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B6F" w:rsidRDefault="00552181" w:rsidP="0005798A">
      <w:pPr>
        <w:spacing w:after="0" w:line="240" w:lineRule="auto"/>
        <w:jc w:val="center"/>
        <w:rPr>
          <w:rFonts w:ascii="Book Antiqua" w:hAnsi="Book Antiqua" w:cs="Times New Roman"/>
          <w:b/>
          <w:bCs/>
          <w:sz w:val="28"/>
          <w:szCs w:val="28"/>
        </w:rPr>
      </w:pPr>
      <w:bookmarkStart w:id="0" w:name="_GoBack"/>
      <w:bookmarkEnd w:id="0"/>
      <w:proofErr w:type="spellStart"/>
      <w:r>
        <w:rPr>
          <w:rFonts w:ascii="Book Antiqua" w:hAnsi="Book Antiqua" w:cs="Times New Roman"/>
          <w:b/>
          <w:bCs/>
          <w:sz w:val="28"/>
          <w:szCs w:val="28"/>
        </w:rPr>
        <w:t>Kajian</w:t>
      </w:r>
      <w:proofErr w:type="spellEnd"/>
      <w:r>
        <w:rPr>
          <w:rFonts w:ascii="Book Antiqua" w:hAnsi="Book Antiqua" w:cs="Times New Roman"/>
          <w:b/>
          <w:bCs/>
          <w:sz w:val="28"/>
          <w:szCs w:val="28"/>
        </w:rPr>
        <w:t xml:space="preserve"> </w:t>
      </w:r>
      <w:proofErr w:type="spellStart"/>
      <w:r>
        <w:rPr>
          <w:rFonts w:ascii="Book Antiqua" w:hAnsi="Book Antiqua" w:cs="Times New Roman"/>
          <w:b/>
          <w:bCs/>
          <w:sz w:val="28"/>
          <w:szCs w:val="28"/>
        </w:rPr>
        <w:t>Hukum</w:t>
      </w:r>
      <w:proofErr w:type="spellEnd"/>
      <w:r>
        <w:rPr>
          <w:rFonts w:ascii="Book Antiqua" w:hAnsi="Book Antiqua" w:cs="Times New Roman"/>
          <w:b/>
          <w:bCs/>
          <w:sz w:val="28"/>
          <w:szCs w:val="28"/>
        </w:rPr>
        <w:t xml:space="preserve"> Islam </w:t>
      </w:r>
      <w:proofErr w:type="spellStart"/>
      <w:r>
        <w:rPr>
          <w:rFonts w:ascii="Book Antiqua" w:hAnsi="Book Antiqua" w:cs="Times New Roman"/>
          <w:b/>
          <w:bCs/>
          <w:sz w:val="28"/>
          <w:szCs w:val="28"/>
        </w:rPr>
        <w:t>tentang</w:t>
      </w:r>
      <w:proofErr w:type="spellEnd"/>
      <w:r>
        <w:rPr>
          <w:rFonts w:ascii="Book Antiqua" w:hAnsi="Book Antiqua" w:cs="Times New Roman"/>
          <w:b/>
          <w:bCs/>
          <w:sz w:val="28"/>
          <w:szCs w:val="28"/>
        </w:rPr>
        <w:t xml:space="preserve"> </w:t>
      </w:r>
      <w:proofErr w:type="spellStart"/>
      <w:r>
        <w:rPr>
          <w:rFonts w:ascii="Book Antiqua" w:hAnsi="Book Antiqua" w:cs="Times New Roman"/>
          <w:b/>
          <w:bCs/>
          <w:sz w:val="28"/>
          <w:szCs w:val="28"/>
        </w:rPr>
        <w:t>Rekening</w:t>
      </w:r>
      <w:proofErr w:type="spellEnd"/>
      <w:r>
        <w:rPr>
          <w:rFonts w:ascii="Book Antiqua" w:hAnsi="Book Antiqua" w:cs="Times New Roman"/>
          <w:b/>
          <w:bCs/>
          <w:sz w:val="28"/>
          <w:szCs w:val="28"/>
        </w:rPr>
        <w:t xml:space="preserve"> </w:t>
      </w:r>
      <w:proofErr w:type="spellStart"/>
      <w:r>
        <w:rPr>
          <w:rFonts w:ascii="Book Antiqua" w:hAnsi="Book Antiqua" w:cs="Times New Roman"/>
          <w:b/>
          <w:bCs/>
          <w:sz w:val="28"/>
          <w:szCs w:val="28"/>
        </w:rPr>
        <w:t>Bersama</w:t>
      </w:r>
      <w:proofErr w:type="spellEnd"/>
      <w:r>
        <w:rPr>
          <w:rFonts w:ascii="Book Antiqua" w:hAnsi="Book Antiqua" w:cs="Times New Roman"/>
          <w:b/>
          <w:bCs/>
          <w:sz w:val="28"/>
          <w:szCs w:val="28"/>
        </w:rPr>
        <w:t xml:space="preserve"> (</w:t>
      </w:r>
      <w:proofErr w:type="spellStart"/>
      <w:r w:rsidR="00D56B34">
        <w:rPr>
          <w:rFonts w:ascii="Book Antiqua" w:hAnsi="Book Antiqua" w:cs="Times New Roman"/>
          <w:b/>
          <w:bCs/>
          <w:sz w:val="28"/>
          <w:szCs w:val="28"/>
        </w:rPr>
        <w:t>RekBer</w:t>
      </w:r>
      <w:proofErr w:type="spellEnd"/>
      <w:r>
        <w:rPr>
          <w:rFonts w:ascii="Book Antiqua" w:hAnsi="Book Antiqua" w:cs="Times New Roman"/>
          <w:b/>
          <w:bCs/>
          <w:sz w:val="28"/>
          <w:szCs w:val="28"/>
        </w:rPr>
        <w:t xml:space="preserve">) </w:t>
      </w:r>
      <w:proofErr w:type="spellStart"/>
      <w:r>
        <w:rPr>
          <w:rFonts w:ascii="Book Antiqua" w:hAnsi="Book Antiqua" w:cs="Times New Roman"/>
          <w:b/>
          <w:bCs/>
          <w:sz w:val="28"/>
          <w:szCs w:val="28"/>
        </w:rPr>
        <w:t>pada</w:t>
      </w:r>
      <w:proofErr w:type="spellEnd"/>
      <w:r>
        <w:rPr>
          <w:rFonts w:ascii="Book Antiqua" w:hAnsi="Book Antiqua" w:cs="Times New Roman"/>
          <w:b/>
          <w:bCs/>
          <w:sz w:val="28"/>
          <w:szCs w:val="28"/>
        </w:rPr>
        <w:t xml:space="preserve"> </w:t>
      </w:r>
      <w:r w:rsidR="00192619" w:rsidRPr="00192619">
        <w:rPr>
          <w:rFonts w:ascii="Book Antiqua" w:hAnsi="Book Antiqua" w:cs="Times New Roman"/>
          <w:b/>
          <w:bCs/>
          <w:i/>
          <w:iCs/>
          <w:sz w:val="28"/>
          <w:szCs w:val="28"/>
        </w:rPr>
        <w:t>E-Commerce</w:t>
      </w:r>
    </w:p>
    <w:p w:rsidR="007E3B6F" w:rsidRPr="00554B95" w:rsidRDefault="007E3B6F" w:rsidP="0005798A">
      <w:pPr>
        <w:spacing w:after="0" w:line="240" w:lineRule="auto"/>
        <w:jc w:val="center"/>
        <w:rPr>
          <w:rFonts w:ascii="Book Antiqua" w:hAnsi="Book Antiqua" w:cs="Times New Roman"/>
          <w:b/>
          <w:sz w:val="24"/>
          <w:szCs w:val="24"/>
        </w:rPr>
      </w:pPr>
    </w:p>
    <w:p w:rsidR="007E3B6F" w:rsidRPr="006457E2" w:rsidRDefault="00552181" w:rsidP="00552181">
      <w:pPr>
        <w:spacing w:after="0" w:line="240" w:lineRule="auto"/>
        <w:jc w:val="center"/>
        <w:rPr>
          <w:rFonts w:ascii="Book Antiqua" w:hAnsi="Book Antiqua"/>
          <w:b/>
          <w:sz w:val="24"/>
          <w:szCs w:val="24"/>
        </w:rPr>
      </w:pPr>
      <w:proofErr w:type="spellStart"/>
      <w:r>
        <w:rPr>
          <w:rFonts w:ascii="Book Antiqua" w:hAnsi="Book Antiqua"/>
          <w:b/>
          <w:sz w:val="24"/>
          <w:szCs w:val="24"/>
        </w:rPr>
        <w:t>Fadillah</w:t>
      </w:r>
      <w:proofErr w:type="spellEnd"/>
      <w:r>
        <w:rPr>
          <w:rFonts w:ascii="Book Antiqua" w:hAnsi="Book Antiqua"/>
          <w:b/>
          <w:sz w:val="24"/>
          <w:szCs w:val="24"/>
        </w:rPr>
        <w:t xml:space="preserve"> Mursyid</w:t>
      </w:r>
      <w:r w:rsidR="006457E2" w:rsidRPr="006457E2">
        <w:rPr>
          <w:rFonts w:ascii="Book Antiqua" w:hAnsi="Book Antiqua"/>
          <w:b/>
          <w:sz w:val="24"/>
          <w:szCs w:val="24"/>
          <w:vertAlign w:val="superscript"/>
        </w:rPr>
        <w:t>1</w:t>
      </w:r>
      <w:r w:rsidR="006457E2">
        <w:rPr>
          <w:rFonts w:ascii="Book Antiqua" w:hAnsi="Book Antiqua"/>
          <w:b/>
          <w:sz w:val="24"/>
          <w:szCs w:val="24"/>
        </w:rPr>
        <w:t xml:space="preserve">, </w:t>
      </w:r>
      <w:r>
        <w:rPr>
          <w:rFonts w:ascii="Book Antiqua" w:hAnsi="Book Antiqua"/>
          <w:b/>
          <w:sz w:val="24"/>
          <w:szCs w:val="24"/>
        </w:rPr>
        <w:t>Luqman Nurhisam</w:t>
      </w:r>
      <w:r w:rsidR="006457E2" w:rsidRPr="006457E2">
        <w:rPr>
          <w:rFonts w:ascii="Book Antiqua" w:hAnsi="Book Antiqua"/>
          <w:b/>
          <w:sz w:val="24"/>
          <w:szCs w:val="24"/>
          <w:vertAlign w:val="superscript"/>
        </w:rPr>
        <w:t>2</w:t>
      </w:r>
    </w:p>
    <w:p w:rsidR="007E3B6F" w:rsidRPr="00552181" w:rsidRDefault="00552181" w:rsidP="0005798A">
      <w:pPr>
        <w:spacing w:after="0" w:line="240" w:lineRule="auto"/>
        <w:jc w:val="center"/>
        <w:rPr>
          <w:rFonts w:ascii="Book Antiqua" w:hAnsi="Book Antiqua"/>
          <w:b/>
          <w:sz w:val="24"/>
          <w:szCs w:val="24"/>
        </w:rPr>
      </w:pPr>
      <w:r>
        <w:rPr>
          <w:rFonts w:ascii="Book Antiqua" w:hAnsi="Book Antiqua"/>
          <w:b/>
          <w:sz w:val="24"/>
          <w:szCs w:val="24"/>
        </w:rPr>
        <w:t xml:space="preserve">UIN </w:t>
      </w:r>
      <w:proofErr w:type="spellStart"/>
      <w:r>
        <w:rPr>
          <w:rFonts w:ascii="Book Antiqua" w:hAnsi="Book Antiqua"/>
          <w:b/>
          <w:sz w:val="24"/>
          <w:szCs w:val="24"/>
        </w:rPr>
        <w:t>Raden</w:t>
      </w:r>
      <w:proofErr w:type="spellEnd"/>
      <w:r>
        <w:rPr>
          <w:rFonts w:ascii="Book Antiqua" w:hAnsi="Book Antiqua"/>
          <w:b/>
          <w:sz w:val="24"/>
          <w:szCs w:val="24"/>
        </w:rPr>
        <w:t xml:space="preserve"> Fatah Palembang</w:t>
      </w:r>
      <w:r w:rsidR="00721DCA" w:rsidRPr="006457E2">
        <w:rPr>
          <w:rFonts w:ascii="Book Antiqua" w:hAnsi="Book Antiqua"/>
          <w:b/>
          <w:sz w:val="24"/>
          <w:szCs w:val="24"/>
          <w:vertAlign w:val="superscript"/>
        </w:rPr>
        <w:t>1</w:t>
      </w:r>
      <w:r>
        <w:rPr>
          <w:rFonts w:ascii="Book Antiqua" w:hAnsi="Book Antiqua"/>
          <w:b/>
          <w:sz w:val="24"/>
          <w:szCs w:val="24"/>
        </w:rPr>
        <w:t>, IAIN Kudus</w:t>
      </w:r>
      <w:r w:rsidRPr="00552181">
        <w:rPr>
          <w:rFonts w:ascii="Book Antiqua" w:hAnsi="Book Antiqua"/>
          <w:b/>
          <w:sz w:val="24"/>
          <w:szCs w:val="24"/>
          <w:vertAlign w:val="superscript"/>
        </w:rPr>
        <w:t>2</w:t>
      </w:r>
    </w:p>
    <w:p w:rsidR="007E3B6F" w:rsidRDefault="00632539" w:rsidP="00552181">
      <w:pPr>
        <w:spacing w:after="0" w:line="240" w:lineRule="auto"/>
        <w:jc w:val="center"/>
        <w:rPr>
          <w:rFonts w:ascii="Book Antiqua" w:hAnsi="Book Antiqua"/>
          <w:b/>
          <w:sz w:val="24"/>
          <w:szCs w:val="24"/>
          <w:vertAlign w:val="superscript"/>
        </w:rPr>
      </w:pPr>
      <w:hyperlink r:id="rId8" w:history="1">
        <w:r w:rsidR="00552181" w:rsidRPr="00552181">
          <w:rPr>
            <w:rStyle w:val="Hyperlink"/>
            <w:rFonts w:ascii="Book Antiqua" w:hAnsi="Book Antiqua" w:cs="Times New Roman"/>
            <w:color w:val="auto"/>
            <w:sz w:val="24"/>
            <w:szCs w:val="24"/>
            <w:u w:val="none"/>
          </w:rPr>
          <w:t>fadillahmursid_uin@radenfatah.ac.id</w:t>
        </w:r>
        <w:r w:rsidR="00552181" w:rsidRPr="00552181">
          <w:rPr>
            <w:rStyle w:val="Hyperlink"/>
            <w:rFonts w:ascii="Book Antiqua" w:hAnsi="Book Antiqua"/>
            <w:color w:val="auto"/>
            <w:sz w:val="24"/>
            <w:szCs w:val="24"/>
            <w:u w:val="none"/>
            <w:vertAlign w:val="superscript"/>
          </w:rPr>
          <w:t>1</w:t>
        </w:r>
      </w:hyperlink>
      <w:r w:rsidR="00721DCA" w:rsidRPr="00552181">
        <w:rPr>
          <w:rFonts w:ascii="Book Antiqua" w:hAnsi="Book Antiqua" w:cs="Times New Roman"/>
          <w:sz w:val="24"/>
          <w:szCs w:val="24"/>
        </w:rPr>
        <w:t xml:space="preserve">, </w:t>
      </w:r>
      <w:r w:rsidR="00552181" w:rsidRPr="00552181">
        <w:rPr>
          <w:rFonts w:ascii="Book Antiqua" w:hAnsi="Book Antiqua" w:cs="Times New Roman"/>
          <w:sz w:val="24"/>
          <w:szCs w:val="24"/>
        </w:rPr>
        <w:t>luqman</w:t>
      </w:r>
      <w:r w:rsidR="00721DCA">
        <w:rPr>
          <w:rFonts w:ascii="Book Antiqua" w:hAnsi="Book Antiqua" w:cs="Times New Roman"/>
          <w:sz w:val="24"/>
          <w:szCs w:val="24"/>
        </w:rPr>
        <w:t>@</w:t>
      </w:r>
      <w:r w:rsidR="00552181">
        <w:rPr>
          <w:rFonts w:ascii="Book Antiqua" w:hAnsi="Book Antiqua" w:cs="Times New Roman"/>
          <w:sz w:val="24"/>
          <w:szCs w:val="24"/>
        </w:rPr>
        <w:t>iainkudus.ac.id</w:t>
      </w:r>
      <w:r w:rsidR="00721DCA" w:rsidRPr="00344FF8">
        <w:rPr>
          <w:rFonts w:ascii="Book Antiqua" w:hAnsi="Book Antiqua"/>
          <w:bCs/>
          <w:sz w:val="24"/>
          <w:szCs w:val="24"/>
          <w:vertAlign w:val="superscript"/>
        </w:rPr>
        <w:t>2</w:t>
      </w:r>
    </w:p>
    <w:p w:rsidR="00721DCA" w:rsidRPr="00CE147E" w:rsidRDefault="00721DCA" w:rsidP="0005798A">
      <w:pPr>
        <w:spacing w:after="0" w:line="240" w:lineRule="auto"/>
        <w:jc w:val="center"/>
        <w:rPr>
          <w:rFonts w:ascii="Book Antiqua" w:hAnsi="Book Antiqua" w:cs="Times New Roman"/>
          <w:color w:val="000000"/>
          <w:sz w:val="24"/>
          <w:szCs w:val="24"/>
        </w:rPr>
      </w:pPr>
    </w:p>
    <w:p w:rsidR="002B1A02" w:rsidRPr="00A04412" w:rsidRDefault="002B1A02" w:rsidP="0005798A">
      <w:pPr>
        <w:spacing w:after="0" w:line="240" w:lineRule="auto"/>
        <w:rPr>
          <w:rFonts w:ascii="Book Antiqua" w:hAnsi="Book Antiqua" w:cs="Times New Roman"/>
          <w:i/>
          <w:iCs/>
          <w:sz w:val="24"/>
          <w:szCs w:val="24"/>
          <w:lang w:val="en-ID"/>
        </w:rPr>
      </w:pPr>
    </w:p>
    <w:p w:rsidR="007E3B6F" w:rsidRPr="009B75F3" w:rsidRDefault="007E3B6F" w:rsidP="0005798A">
      <w:pPr>
        <w:spacing w:after="0" w:line="240" w:lineRule="auto"/>
        <w:rPr>
          <w:rFonts w:ascii="Book Antiqua" w:hAnsi="Book Antiqua" w:cs="Times New Roman"/>
          <w:b/>
          <w:bCs/>
          <w:i/>
          <w:iCs/>
        </w:rPr>
      </w:pPr>
      <w:r w:rsidRPr="00A04412">
        <w:rPr>
          <w:rFonts w:ascii="Book Antiqua" w:hAnsi="Book Antiqua" w:cs="Times New Roman"/>
          <w:b/>
          <w:bCs/>
          <w:i/>
          <w:iCs/>
          <w:lang w:val="en-ID"/>
        </w:rPr>
        <w:t>Abstract</w:t>
      </w:r>
    </w:p>
    <w:p w:rsidR="00552181" w:rsidRDefault="00552181" w:rsidP="0005798A">
      <w:pPr>
        <w:pStyle w:val="NoSpacing"/>
        <w:jc w:val="both"/>
        <w:rPr>
          <w:rFonts w:ascii="Book Antiqua" w:hAnsi="Book Antiqua" w:cs="Times New Roman"/>
          <w:i/>
          <w:iCs/>
        </w:rPr>
      </w:pPr>
      <w:r w:rsidRPr="00552181">
        <w:rPr>
          <w:rFonts w:ascii="Book Antiqua" w:hAnsi="Book Antiqua" w:cs="Times New Roman"/>
          <w:i/>
          <w:iCs/>
        </w:rPr>
        <w:t xml:space="preserve">In trading conducted online or better known as </w:t>
      </w:r>
      <w:r w:rsidR="00192619" w:rsidRPr="00192619">
        <w:rPr>
          <w:rFonts w:ascii="Book Antiqua" w:hAnsi="Book Antiqua" w:cs="Times New Roman"/>
          <w:i/>
          <w:iCs/>
        </w:rPr>
        <w:t>E-Commerce</w:t>
      </w:r>
      <w:r w:rsidRPr="00552181">
        <w:rPr>
          <w:rFonts w:ascii="Book Antiqua" w:hAnsi="Book Antiqua" w:cs="Times New Roman"/>
          <w:i/>
          <w:iCs/>
        </w:rPr>
        <w:t>, there are many cases of fraud that occur. Until finally, a Joint account emerged as an alternative for safe online transactions. Based on the above background, this study aims to discuss the legal status of the use of joint account services and any contracts that can be used in Joint Account transactions (</w:t>
      </w:r>
      <w:proofErr w:type="spellStart"/>
      <w:r w:rsidR="00D56B34">
        <w:rPr>
          <w:rFonts w:ascii="Book Antiqua" w:hAnsi="Book Antiqua" w:cs="Times New Roman"/>
          <w:i/>
          <w:iCs/>
        </w:rPr>
        <w:t>RekBer</w:t>
      </w:r>
      <w:proofErr w:type="spellEnd"/>
      <w:r w:rsidRPr="00552181">
        <w:rPr>
          <w:rFonts w:ascii="Book Antiqua" w:hAnsi="Book Antiqua" w:cs="Times New Roman"/>
          <w:i/>
          <w:iCs/>
        </w:rPr>
        <w:t xml:space="preserve">) in </w:t>
      </w:r>
      <w:r w:rsidR="00192619" w:rsidRPr="00192619">
        <w:rPr>
          <w:rFonts w:ascii="Book Antiqua" w:hAnsi="Book Antiqua" w:cs="Times New Roman"/>
          <w:i/>
          <w:iCs/>
        </w:rPr>
        <w:t>E-Commerce</w:t>
      </w:r>
      <w:r w:rsidRPr="00552181">
        <w:rPr>
          <w:rFonts w:ascii="Book Antiqua" w:hAnsi="Book Antiqua" w:cs="Times New Roman"/>
          <w:i/>
          <w:iCs/>
        </w:rPr>
        <w:t xml:space="preserve">. This research is a normative legal research, while the specification of this research is analytical descriptive. The main approach taken is doctrinal. The results of this study are that in Islamic law the use of third party services in a legal transaction is permissible (permissible), while contracts in account transactions in </w:t>
      </w:r>
      <w:r w:rsidR="00192619" w:rsidRPr="00192619">
        <w:rPr>
          <w:rFonts w:ascii="Book Antiqua" w:hAnsi="Book Antiqua" w:cs="Times New Roman"/>
          <w:i/>
          <w:iCs/>
        </w:rPr>
        <w:t>E-Commerce</w:t>
      </w:r>
      <w:r w:rsidRPr="00552181">
        <w:rPr>
          <w:rFonts w:ascii="Book Antiqua" w:hAnsi="Book Antiqua" w:cs="Times New Roman"/>
          <w:i/>
          <w:iCs/>
        </w:rPr>
        <w:t xml:space="preserve"> can use a combination of </w:t>
      </w:r>
      <w:proofErr w:type="spellStart"/>
      <w:r w:rsidRPr="00552181">
        <w:rPr>
          <w:rFonts w:ascii="Book Antiqua" w:hAnsi="Book Antiqua" w:cs="Times New Roman"/>
          <w:i/>
          <w:iCs/>
        </w:rPr>
        <w:t>salam</w:t>
      </w:r>
      <w:proofErr w:type="spellEnd"/>
      <w:r w:rsidRPr="00552181">
        <w:rPr>
          <w:rFonts w:ascii="Book Antiqua" w:hAnsi="Book Antiqua" w:cs="Times New Roman"/>
          <w:i/>
          <w:iCs/>
        </w:rPr>
        <w:t xml:space="preserve"> contracts and </w:t>
      </w:r>
      <w:proofErr w:type="spellStart"/>
      <w:r w:rsidRPr="00552181">
        <w:rPr>
          <w:rFonts w:ascii="Book Antiqua" w:hAnsi="Book Antiqua" w:cs="Times New Roman"/>
          <w:i/>
          <w:iCs/>
        </w:rPr>
        <w:t>wakalah</w:t>
      </w:r>
      <w:proofErr w:type="spellEnd"/>
      <w:r w:rsidRPr="00552181">
        <w:rPr>
          <w:rFonts w:ascii="Book Antiqua" w:hAnsi="Book Antiqua" w:cs="Times New Roman"/>
          <w:i/>
          <w:iCs/>
        </w:rPr>
        <w:t xml:space="preserve"> </w:t>
      </w:r>
      <w:proofErr w:type="spellStart"/>
      <w:r w:rsidRPr="00552181">
        <w:rPr>
          <w:rFonts w:ascii="Book Antiqua" w:hAnsi="Book Antiqua" w:cs="Times New Roman"/>
          <w:i/>
          <w:iCs/>
        </w:rPr>
        <w:t>bil</w:t>
      </w:r>
      <w:proofErr w:type="spellEnd"/>
      <w:r w:rsidRPr="00552181">
        <w:rPr>
          <w:rFonts w:ascii="Book Antiqua" w:hAnsi="Book Antiqua" w:cs="Times New Roman"/>
          <w:i/>
          <w:iCs/>
        </w:rPr>
        <w:t xml:space="preserve"> </w:t>
      </w:r>
      <w:proofErr w:type="spellStart"/>
      <w:r w:rsidRPr="00552181">
        <w:rPr>
          <w:rFonts w:ascii="Book Antiqua" w:hAnsi="Book Antiqua" w:cs="Times New Roman"/>
          <w:i/>
          <w:iCs/>
        </w:rPr>
        <w:t>ujrah</w:t>
      </w:r>
      <w:proofErr w:type="spellEnd"/>
      <w:r w:rsidRPr="00552181">
        <w:rPr>
          <w:rFonts w:ascii="Book Antiqua" w:hAnsi="Book Antiqua" w:cs="Times New Roman"/>
          <w:i/>
          <w:iCs/>
        </w:rPr>
        <w:t xml:space="preserve"> or </w:t>
      </w:r>
      <w:proofErr w:type="spellStart"/>
      <w:r w:rsidRPr="00552181">
        <w:rPr>
          <w:rFonts w:ascii="Book Antiqua" w:hAnsi="Book Antiqua" w:cs="Times New Roman"/>
          <w:i/>
          <w:iCs/>
        </w:rPr>
        <w:t>ijaroh</w:t>
      </w:r>
      <w:proofErr w:type="spellEnd"/>
      <w:r w:rsidRPr="00552181">
        <w:rPr>
          <w:rFonts w:ascii="Book Antiqua" w:hAnsi="Book Antiqua" w:cs="Times New Roman"/>
          <w:i/>
          <w:iCs/>
        </w:rPr>
        <w:t xml:space="preserve"> </w:t>
      </w:r>
      <w:proofErr w:type="spellStart"/>
      <w:r w:rsidRPr="00552181">
        <w:rPr>
          <w:rFonts w:ascii="Book Antiqua" w:hAnsi="Book Antiqua" w:cs="Times New Roman"/>
          <w:i/>
          <w:iCs/>
        </w:rPr>
        <w:t>a'mal</w:t>
      </w:r>
      <w:proofErr w:type="spellEnd"/>
      <w:r w:rsidRPr="00552181">
        <w:rPr>
          <w:rFonts w:ascii="Book Antiqua" w:hAnsi="Book Antiqua" w:cs="Times New Roman"/>
          <w:i/>
          <w:iCs/>
        </w:rPr>
        <w:t xml:space="preserve"> contracts.</w:t>
      </w:r>
    </w:p>
    <w:p w:rsidR="007E3B6F" w:rsidRPr="00F715DA" w:rsidRDefault="007E3B6F" w:rsidP="00552181">
      <w:pPr>
        <w:pStyle w:val="NoSpacing"/>
        <w:jc w:val="both"/>
        <w:rPr>
          <w:rFonts w:ascii="Book Antiqua" w:hAnsi="Book Antiqua"/>
          <w:bCs/>
          <w:i/>
          <w:iCs/>
        </w:rPr>
      </w:pPr>
      <w:r w:rsidRPr="00B04B7B">
        <w:rPr>
          <w:rFonts w:ascii="Book Antiqua" w:hAnsi="Book Antiqua"/>
          <w:b/>
          <w:i/>
          <w:iCs/>
        </w:rPr>
        <w:t xml:space="preserve">Key words: </w:t>
      </w:r>
      <w:r w:rsidR="00552181" w:rsidRPr="00552181">
        <w:rPr>
          <w:rFonts w:ascii="Book Antiqua" w:hAnsi="Book Antiqua" w:cs="Times New Roman"/>
          <w:i/>
          <w:iCs/>
        </w:rPr>
        <w:t xml:space="preserve">Joint Account, </w:t>
      </w:r>
      <w:r w:rsidR="00192619" w:rsidRPr="00192619">
        <w:rPr>
          <w:rFonts w:ascii="Book Antiqua" w:hAnsi="Book Antiqua" w:cs="Times New Roman"/>
          <w:i/>
          <w:iCs/>
        </w:rPr>
        <w:t>E-Commerce</w:t>
      </w:r>
      <w:r w:rsidR="00552181" w:rsidRPr="00552181">
        <w:rPr>
          <w:rFonts w:ascii="Book Antiqua" w:hAnsi="Book Antiqua" w:cs="Times New Roman"/>
          <w:i/>
          <w:iCs/>
        </w:rPr>
        <w:t>, Islamic Law</w:t>
      </w:r>
    </w:p>
    <w:p w:rsidR="007E3B6F" w:rsidRPr="0030318A" w:rsidRDefault="007E3B6F" w:rsidP="0005798A">
      <w:pPr>
        <w:pStyle w:val="HTMLPreformatted"/>
        <w:rPr>
          <w:rFonts w:ascii="Book Antiqua" w:hAnsi="Book Antiqua" w:cs="Times New Roman"/>
          <w:sz w:val="22"/>
          <w:szCs w:val="22"/>
        </w:rPr>
      </w:pPr>
    </w:p>
    <w:p w:rsidR="007E3B6F" w:rsidRPr="00A04412" w:rsidRDefault="007E3B6F" w:rsidP="0005798A">
      <w:pPr>
        <w:spacing w:after="0" w:line="240" w:lineRule="auto"/>
        <w:rPr>
          <w:rFonts w:ascii="Book Antiqua" w:hAnsi="Book Antiqua" w:cs="Times New Roman"/>
          <w:b/>
          <w:bCs/>
          <w:lang w:val="en-ID"/>
        </w:rPr>
      </w:pPr>
      <w:proofErr w:type="spellStart"/>
      <w:r w:rsidRPr="00A04412">
        <w:rPr>
          <w:rFonts w:ascii="Book Antiqua" w:hAnsi="Book Antiqua" w:cs="Times New Roman"/>
          <w:b/>
          <w:bCs/>
          <w:lang w:val="en-ID"/>
        </w:rPr>
        <w:t>Abstrak</w:t>
      </w:r>
      <w:proofErr w:type="spellEnd"/>
    </w:p>
    <w:p w:rsidR="00552181" w:rsidRDefault="00552181" w:rsidP="0005798A">
      <w:pPr>
        <w:spacing w:after="0" w:line="240" w:lineRule="auto"/>
        <w:jc w:val="both"/>
        <w:rPr>
          <w:rFonts w:ascii="Book Antiqua" w:hAnsi="Book Antiqua"/>
          <w:color w:val="000000"/>
        </w:rPr>
      </w:pPr>
      <w:proofErr w:type="spellStart"/>
      <w:r w:rsidRPr="00552181">
        <w:rPr>
          <w:rFonts w:ascii="Book Antiqua" w:hAnsi="Book Antiqua"/>
          <w:color w:val="000000"/>
        </w:rPr>
        <w:t>Dalam</w:t>
      </w:r>
      <w:proofErr w:type="spellEnd"/>
      <w:r w:rsidRPr="00552181">
        <w:rPr>
          <w:rFonts w:ascii="Book Antiqua" w:hAnsi="Book Antiqua"/>
          <w:color w:val="000000"/>
        </w:rPr>
        <w:t xml:space="preserve"> </w:t>
      </w:r>
      <w:proofErr w:type="spellStart"/>
      <w:r w:rsidRPr="00552181">
        <w:rPr>
          <w:rFonts w:ascii="Book Antiqua" w:hAnsi="Book Antiqua"/>
          <w:color w:val="000000"/>
        </w:rPr>
        <w:t>perdagangan</w:t>
      </w:r>
      <w:proofErr w:type="spellEnd"/>
      <w:r w:rsidRPr="00552181">
        <w:rPr>
          <w:rFonts w:ascii="Book Antiqua" w:hAnsi="Book Antiqua"/>
          <w:color w:val="000000"/>
        </w:rPr>
        <w:t xml:space="preserve"> yang </w:t>
      </w:r>
      <w:proofErr w:type="spellStart"/>
      <w:r w:rsidRPr="00552181">
        <w:rPr>
          <w:rFonts w:ascii="Book Antiqua" w:hAnsi="Book Antiqua"/>
          <w:color w:val="000000"/>
        </w:rPr>
        <w:t>dilakukan</w:t>
      </w:r>
      <w:proofErr w:type="spellEnd"/>
      <w:r w:rsidRPr="00552181">
        <w:rPr>
          <w:rFonts w:ascii="Book Antiqua" w:hAnsi="Book Antiqua"/>
          <w:color w:val="000000"/>
        </w:rPr>
        <w:t xml:space="preserve"> </w:t>
      </w:r>
      <w:proofErr w:type="spellStart"/>
      <w:r w:rsidRPr="00552181">
        <w:rPr>
          <w:rFonts w:ascii="Book Antiqua" w:hAnsi="Book Antiqua"/>
          <w:color w:val="000000"/>
        </w:rPr>
        <w:t>se</w:t>
      </w:r>
      <w:r>
        <w:rPr>
          <w:rFonts w:ascii="Book Antiqua" w:hAnsi="Book Antiqua"/>
          <w:color w:val="000000"/>
        </w:rPr>
        <w:t>cara</w:t>
      </w:r>
      <w:proofErr w:type="spellEnd"/>
      <w:r>
        <w:rPr>
          <w:rFonts w:ascii="Book Antiqua" w:hAnsi="Book Antiqua"/>
          <w:color w:val="000000"/>
        </w:rPr>
        <w:t xml:space="preserve"> online </w:t>
      </w:r>
      <w:proofErr w:type="spellStart"/>
      <w:r>
        <w:rPr>
          <w:rFonts w:ascii="Book Antiqua" w:hAnsi="Book Antiqua"/>
          <w:color w:val="000000"/>
        </w:rPr>
        <w:t>atau</w:t>
      </w:r>
      <w:proofErr w:type="spellEnd"/>
      <w:r>
        <w:rPr>
          <w:rFonts w:ascii="Book Antiqua" w:hAnsi="Book Antiqua"/>
          <w:color w:val="000000"/>
        </w:rPr>
        <w:t xml:space="preserve"> </w:t>
      </w:r>
      <w:proofErr w:type="spellStart"/>
      <w:r>
        <w:rPr>
          <w:rFonts w:ascii="Book Antiqua" w:hAnsi="Book Antiqua"/>
          <w:color w:val="000000"/>
        </w:rPr>
        <w:t>lebih</w:t>
      </w:r>
      <w:proofErr w:type="spellEnd"/>
      <w:r>
        <w:rPr>
          <w:rFonts w:ascii="Book Antiqua" w:hAnsi="Book Antiqua"/>
          <w:color w:val="000000"/>
        </w:rPr>
        <w:t xml:space="preserve"> </w:t>
      </w:r>
      <w:proofErr w:type="spellStart"/>
      <w:r>
        <w:rPr>
          <w:rFonts w:ascii="Book Antiqua" w:hAnsi="Book Antiqua"/>
          <w:color w:val="000000"/>
        </w:rPr>
        <w:t>dikenal</w:t>
      </w:r>
      <w:proofErr w:type="spellEnd"/>
      <w:r>
        <w:rPr>
          <w:rFonts w:ascii="Book Antiqua" w:hAnsi="Book Antiqua"/>
          <w:color w:val="000000"/>
        </w:rPr>
        <w:t xml:space="preserve"> </w:t>
      </w:r>
      <w:r w:rsidR="00192619" w:rsidRPr="00192619">
        <w:rPr>
          <w:rFonts w:ascii="Book Antiqua" w:hAnsi="Book Antiqua"/>
          <w:i/>
          <w:iCs/>
          <w:color w:val="000000"/>
        </w:rPr>
        <w:t>E-Commerce</w:t>
      </w:r>
      <w:r w:rsidRPr="00552181">
        <w:rPr>
          <w:rFonts w:ascii="Book Antiqua" w:hAnsi="Book Antiqua"/>
          <w:color w:val="000000"/>
        </w:rPr>
        <w:t xml:space="preserve"> </w:t>
      </w:r>
      <w:proofErr w:type="spellStart"/>
      <w:r w:rsidRPr="00552181">
        <w:rPr>
          <w:rFonts w:ascii="Book Antiqua" w:hAnsi="Book Antiqua"/>
          <w:color w:val="000000"/>
        </w:rPr>
        <w:t>banyak</w:t>
      </w:r>
      <w:proofErr w:type="spellEnd"/>
      <w:r w:rsidRPr="00552181">
        <w:rPr>
          <w:rFonts w:ascii="Book Antiqua" w:hAnsi="Book Antiqua"/>
          <w:color w:val="000000"/>
        </w:rPr>
        <w:t xml:space="preserve"> </w:t>
      </w:r>
      <w:proofErr w:type="spellStart"/>
      <w:r w:rsidRPr="00552181">
        <w:rPr>
          <w:rFonts w:ascii="Book Antiqua" w:hAnsi="Book Antiqua"/>
          <w:color w:val="000000"/>
        </w:rPr>
        <w:t>skali</w:t>
      </w:r>
      <w:proofErr w:type="spellEnd"/>
      <w:r w:rsidRPr="00552181">
        <w:rPr>
          <w:rFonts w:ascii="Book Antiqua" w:hAnsi="Book Antiqua"/>
          <w:color w:val="000000"/>
        </w:rPr>
        <w:t xml:space="preserve"> </w:t>
      </w:r>
      <w:proofErr w:type="spellStart"/>
      <w:r w:rsidRPr="00552181">
        <w:rPr>
          <w:rFonts w:ascii="Book Antiqua" w:hAnsi="Book Antiqua"/>
          <w:color w:val="000000"/>
        </w:rPr>
        <w:t>kasus</w:t>
      </w:r>
      <w:proofErr w:type="spellEnd"/>
      <w:r w:rsidRPr="00552181">
        <w:rPr>
          <w:rFonts w:ascii="Book Antiqua" w:hAnsi="Book Antiqua"/>
          <w:color w:val="000000"/>
        </w:rPr>
        <w:t xml:space="preserve"> </w:t>
      </w:r>
      <w:proofErr w:type="spellStart"/>
      <w:r w:rsidRPr="00552181">
        <w:rPr>
          <w:rFonts w:ascii="Book Antiqua" w:hAnsi="Book Antiqua"/>
          <w:color w:val="000000"/>
        </w:rPr>
        <w:t>penipuan</w:t>
      </w:r>
      <w:proofErr w:type="spellEnd"/>
      <w:r w:rsidRPr="00552181">
        <w:rPr>
          <w:rFonts w:ascii="Book Antiqua" w:hAnsi="Book Antiqua"/>
          <w:color w:val="000000"/>
        </w:rPr>
        <w:t xml:space="preserve"> yang </w:t>
      </w:r>
      <w:proofErr w:type="spellStart"/>
      <w:r w:rsidRPr="00552181">
        <w:rPr>
          <w:rFonts w:ascii="Book Antiqua" w:hAnsi="Book Antiqua"/>
          <w:color w:val="000000"/>
        </w:rPr>
        <w:t>terjadi</w:t>
      </w:r>
      <w:proofErr w:type="spellEnd"/>
      <w:r w:rsidRPr="00552181">
        <w:rPr>
          <w:rFonts w:ascii="Book Antiqua" w:hAnsi="Book Antiqua"/>
          <w:color w:val="000000"/>
        </w:rPr>
        <w:t xml:space="preserve">. </w:t>
      </w:r>
      <w:proofErr w:type="spellStart"/>
      <w:r w:rsidRPr="00552181">
        <w:rPr>
          <w:rFonts w:ascii="Book Antiqua" w:hAnsi="Book Antiqua"/>
          <w:color w:val="000000"/>
        </w:rPr>
        <w:t>Hingga</w:t>
      </w:r>
      <w:proofErr w:type="spellEnd"/>
      <w:r w:rsidRPr="00552181">
        <w:rPr>
          <w:rFonts w:ascii="Book Antiqua" w:hAnsi="Book Antiqua"/>
          <w:color w:val="000000"/>
        </w:rPr>
        <w:t xml:space="preserve"> </w:t>
      </w:r>
      <w:proofErr w:type="spellStart"/>
      <w:r w:rsidRPr="00552181">
        <w:rPr>
          <w:rFonts w:ascii="Book Antiqua" w:hAnsi="Book Antiqua"/>
          <w:color w:val="000000"/>
        </w:rPr>
        <w:t>akhirnya</w:t>
      </w:r>
      <w:proofErr w:type="spellEnd"/>
      <w:r w:rsidRPr="00552181">
        <w:rPr>
          <w:rFonts w:ascii="Book Antiqua" w:hAnsi="Book Antiqua"/>
          <w:color w:val="000000"/>
        </w:rPr>
        <w:t xml:space="preserve"> </w:t>
      </w:r>
      <w:proofErr w:type="spellStart"/>
      <w:r w:rsidRPr="00552181">
        <w:rPr>
          <w:rFonts w:ascii="Book Antiqua" w:hAnsi="Book Antiqua"/>
          <w:color w:val="000000"/>
        </w:rPr>
        <w:t>muncullah</w:t>
      </w:r>
      <w:proofErr w:type="spellEnd"/>
      <w:r w:rsidRPr="00552181">
        <w:rPr>
          <w:rFonts w:ascii="Book Antiqua" w:hAnsi="Book Antiqua"/>
          <w:color w:val="000000"/>
        </w:rPr>
        <w:t xml:space="preserve"> </w:t>
      </w:r>
      <w:proofErr w:type="spellStart"/>
      <w:r w:rsidRPr="00552181">
        <w:rPr>
          <w:rFonts w:ascii="Book Antiqua" w:hAnsi="Book Antiqua"/>
          <w:color w:val="000000"/>
        </w:rPr>
        <w:t>rekening</w:t>
      </w:r>
      <w:proofErr w:type="spellEnd"/>
      <w:r w:rsidRPr="00552181">
        <w:rPr>
          <w:rFonts w:ascii="Book Antiqua" w:hAnsi="Book Antiqua"/>
          <w:color w:val="000000"/>
        </w:rPr>
        <w:t xml:space="preserve"> </w:t>
      </w:r>
      <w:proofErr w:type="spellStart"/>
      <w:r w:rsidRPr="00552181">
        <w:rPr>
          <w:rFonts w:ascii="Book Antiqua" w:hAnsi="Book Antiqua"/>
          <w:color w:val="000000"/>
        </w:rPr>
        <w:t>Bersama</w:t>
      </w:r>
      <w:proofErr w:type="spellEnd"/>
      <w:r w:rsidRPr="00552181">
        <w:rPr>
          <w:rFonts w:ascii="Book Antiqua" w:hAnsi="Book Antiqua"/>
          <w:color w:val="000000"/>
        </w:rPr>
        <w:t xml:space="preserve"> </w:t>
      </w:r>
      <w:proofErr w:type="spellStart"/>
      <w:r w:rsidRPr="00552181">
        <w:rPr>
          <w:rFonts w:ascii="Book Antiqua" w:hAnsi="Book Antiqua"/>
          <w:color w:val="000000"/>
        </w:rPr>
        <w:t>sebagai</w:t>
      </w:r>
      <w:proofErr w:type="spellEnd"/>
      <w:r w:rsidRPr="00552181">
        <w:rPr>
          <w:rFonts w:ascii="Book Antiqua" w:hAnsi="Book Antiqua"/>
          <w:color w:val="000000"/>
        </w:rPr>
        <w:t xml:space="preserve"> </w:t>
      </w:r>
      <w:proofErr w:type="spellStart"/>
      <w:r w:rsidRPr="00552181">
        <w:rPr>
          <w:rFonts w:ascii="Book Antiqua" w:hAnsi="Book Antiqua"/>
          <w:color w:val="000000"/>
        </w:rPr>
        <w:t>alternatif</w:t>
      </w:r>
      <w:proofErr w:type="spellEnd"/>
      <w:r w:rsidRPr="00552181">
        <w:rPr>
          <w:rFonts w:ascii="Book Antiqua" w:hAnsi="Book Antiqua"/>
          <w:color w:val="000000"/>
        </w:rPr>
        <w:t xml:space="preserve"> </w:t>
      </w:r>
      <w:proofErr w:type="spellStart"/>
      <w:r w:rsidRPr="00552181">
        <w:rPr>
          <w:rFonts w:ascii="Book Antiqua" w:hAnsi="Book Antiqua"/>
          <w:color w:val="000000"/>
        </w:rPr>
        <w:t>transaksi</w:t>
      </w:r>
      <w:proofErr w:type="spellEnd"/>
      <w:r w:rsidRPr="00552181">
        <w:rPr>
          <w:rFonts w:ascii="Book Antiqua" w:hAnsi="Book Antiqua"/>
          <w:color w:val="000000"/>
        </w:rPr>
        <w:t xml:space="preserve"> online yang </w:t>
      </w:r>
      <w:proofErr w:type="spellStart"/>
      <w:r w:rsidRPr="00552181">
        <w:rPr>
          <w:rFonts w:ascii="Book Antiqua" w:hAnsi="Book Antiqua"/>
          <w:color w:val="000000"/>
        </w:rPr>
        <w:t>aman</w:t>
      </w:r>
      <w:proofErr w:type="spellEnd"/>
      <w:r w:rsidRPr="00552181">
        <w:rPr>
          <w:rFonts w:ascii="Book Antiqua" w:hAnsi="Book Antiqua"/>
          <w:color w:val="000000"/>
        </w:rPr>
        <w:t xml:space="preserve">. </w:t>
      </w:r>
      <w:proofErr w:type="spellStart"/>
      <w:r w:rsidRPr="00552181">
        <w:rPr>
          <w:rFonts w:ascii="Book Antiqua" w:hAnsi="Book Antiqua"/>
          <w:color w:val="000000"/>
        </w:rPr>
        <w:t>Berdasarkan</w:t>
      </w:r>
      <w:proofErr w:type="spellEnd"/>
      <w:r w:rsidRPr="00552181">
        <w:rPr>
          <w:rFonts w:ascii="Book Antiqua" w:hAnsi="Book Antiqua"/>
          <w:color w:val="000000"/>
        </w:rPr>
        <w:t xml:space="preserve"> </w:t>
      </w:r>
      <w:proofErr w:type="spellStart"/>
      <w:r w:rsidRPr="00552181">
        <w:rPr>
          <w:rFonts w:ascii="Book Antiqua" w:hAnsi="Book Antiqua"/>
          <w:color w:val="000000"/>
        </w:rPr>
        <w:t>dari</w:t>
      </w:r>
      <w:proofErr w:type="spellEnd"/>
      <w:r w:rsidRPr="00552181">
        <w:rPr>
          <w:rFonts w:ascii="Book Antiqua" w:hAnsi="Book Antiqua"/>
          <w:color w:val="000000"/>
        </w:rPr>
        <w:t xml:space="preserve"> </w:t>
      </w:r>
      <w:proofErr w:type="spellStart"/>
      <w:r w:rsidRPr="00552181">
        <w:rPr>
          <w:rFonts w:ascii="Book Antiqua" w:hAnsi="Book Antiqua"/>
          <w:color w:val="000000"/>
        </w:rPr>
        <w:t>latar</w:t>
      </w:r>
      <w:proofErr w:type="spellEnd"/>
      <w:r w:rsidRPr="00552181">
        <w:rPr>
          <w:rFonts w:ascii="Book Antiqua" w:hAnsi="Book Antiqua"/>
          <w:color w:val="000000"/>
        </w:rPr>
        <w:t xml:space="preserve"> </w:t>
      </w:r>
      <w:proofErr w:type="spellStart"/>
      <w:r w:rsidRPr="00552181">
        <w:rPr>
          <w:rFonts w:ascii="Book Antiqua" w:hAnsi="Book Antiqua"/>
          <w:color w:val="000000"/>
        </w:rPr>
        <w:t>belakang</w:t>
      </w:r>
      <w:proofErr w:type="spellEnd"/>
      <w:r w:rsidRPr="00552181">
        <w:rPr>
          <w:rFonts w:ascii="Book Antiqua" w:hAnsi="Book Antiqua"/>
          <w:color w:val="000000"/>
        </w:rPr>
        <w:t xml:space="preserve"> di </w:t>
      </w:r>
      <w:proofErr w:type="spellStart"/>
      <w:r w:rsidRPr="00552181">
        <w:rPr>
          <w:rFonts w:ascii="Book Antiqua" w:hAnsi="Book Antiqua"/>
          <w:color w:val="000000"/>
        </w:rPr>
        <w:t>atas</w:t>
      </w:r>
      <w:proofErr w:type="spellEnd"/>
      <w:r w:rsidRPr="00552181">
        <w:rPr>
          <w:rFonts w:ascii="Book Antiqua" w:hAnsi="Book Antiqua"/>
          <w:color w:val="000000"/>
        </w:rPr>
        <w:t xml:space="preserve">, </w:t>
      </w:r>
      <w:proofErr w:type="spellStart"/>
      <w:r w:rsidRPr="00552181">
        <w:rPr>
          <w:rFonts w:ascii="Book Antiqua" w:hAnsi="Book Antiqua"/>
          <w:color w:val="000000"/>
        </w:rPr>
        <w:t>penelitian</w:t>
      </w:r>
      <w:proofErr w:type="spellEnd"/>
      <w:r w:rsidRPr="00552181">
        <w:rPr>
          <w:rFonts w:ascii="Book Antiqua" w:hAnsi="Book Antiqua"/>
          <w:color w:val="000000"/>
        </w:rPr>
        <w:t xml:space="preserve"> </w:t>
      </w:r>
      <w:proofErr w:type="spellStart"/>
      <w:r w:rsidRPr="00552181">
        <w:rPr>
          <w:rFonts w:ascii="Book Antiqua" w:hAnsi="Book Antiqua"/>
          <w:color w:val="000000"/>
        </w:rPr>
        <w:t>ini</w:t>
      </w:r>
      <w:proofErr w:type="spellEnd"/>
      <w:r w:rsidRPr="00552181">
        <w:rPr>
          <w:rFonts w:ascii="Book Antiqua" w:hAnsi="Book Antiqua"/>
          <w:color w:val="000000"/>
        </w:rPr>
        <w:t xml:space="preserve"> </w:t>
      </w:r>
      <w:proofErr w:type="spellStart"/>
      <w:r w:rsidRPr="00552181">
        <w:rPr>
          <w:rFonts w:ascii="Book Antiqua" w:hAnsi="Book Antiqua"/>
          <w:color w:val="000000"/>
        </w:rPr>
        <w:t>bertujuan</w:t>
      </w:r>
      <w:proofErr w:type="spellEnd"/>
      <w:r w:rsidRPr="00552181">
        <w:rPr>
          <w:rFonts w:ascii="Book Antiqua" w:hAnsi="Book Antiqua"/>
          <w:color w:val="000000"/>
        </w:rPr>
        <w:t xml:space="preserve"> </w:t>
      </w:r>
      <w:proofErr w:type="spellStart"/>
      <w:r w:rsidRPr="00552181">
        <w:rPr>
          <w:rFonts w:ascii="Book Antiqua" w:hAnsi="Book Antiqua"/>
          <w:color w:val="000000"/>
        </w:rPr>
        <w:t>untuk</w:t>
      </w:r>
      <w:proofErr w:type="spellEnd"/>
      <w:r w:rsidRPr="00552181">
        <w:rPr>
          <w:rFonts w:ascii="Book Antiqua" w:hAnsi="Book Antiqua"/>
          <w:color w:val="000000"/>
        </w:rPr>
        <w:t xml:space="preserve"> </w:t>
      </w:r>
      <w:proofErr w:type="spellStart"/>
      <w:r w:rsidRPr="00552181">
        <w:rPr>
          <w:rFonts w:ascii="Book Antiqua" w:hAnsi="Book Antiqua"/>
          <w:color w:val="000000"/>
        </w:rPr>
        <w:t>membahas</w:t>
      </w:r>
      <w:proofErr w:type="spellEnd"/>
      <w:r w:rsidRPr="00552181">
        <w:rPr>
          <w:rFonts w:ascii="Book Antiqua" w:hAnsi="Book Antiqua"/>
          <w:color w:val="000000"/>
        </w:rPr>
        <w:t xml:space="preserve"> </w:t>
      </w:r>
      <w:proofErr w:type="spellStart"/>
      <w:r w:rsidRPr="00552181">
        <w:rPr>
          <w:rFonts w:ascii="Book Antiqua" w:hAnsi="Book Antiqua"/>
          <w:color w:val="000000"/>
        </w:rPr>
        <w:t>setatus</w:t>
      </w:r>
      <w:proofErr w:type="spellEnd"/>
      <w:r w:rsidRPr="00552181">
        <w:rPr>
          <w:rFonts w:ascii="Book Antiqua" w:hAnsi="Book Antiqua"/>
          <w:color w:val="000000"/>
        </w:rPr>
        <w:t xml:space="preserve"> </w:t>
      </w:r>
      <w:proofErr w:type="spellStart"/>
      <w:r w:rsidRPr="00552181">
        <w:rPr>
          <w:rFonts w:ascii="Book Antiqua" w:hAnsi="Book Antiqua"/>
          <w:color w:val="000000"/>
        </w:rPr>
        <w:t>hukum</w:t>
      </w:r>
      <w:proofErr w:type="spellEnd"/>
      <w:r w:rsidRPr="00552181">
        <w:rPr>
          <w:rFonts w:ascii="Book Antiqua" w:hAnsi="Book Antiqua"/>
          <w:color w:val="000000"/>
        </w:rPr>
        <w:t xml:space="preserve"> </w:t>
      </w:r>
      <w:proofErr w:type="spellStart"/>
      <w:r w:rsidRPr="00552181">
        <w:rPr>
          <w:rFonts w:ascii="Book Antiqua" w:hAnsi="Book Antiqua"/>
          <w:color w:val="000000"/>
        </w:rPr>
        <w:t>penggunaan</w:t>
      </w:r>
      <w:proofErr w:type="spellEnd"/>
      <w:r w:rsidRPr="00552181">
        <w:rPr>
          <w:rFonts w:ascii="Book Antiqua" w:hAnsi="Book Antiqua"/>
          <w:color w:val="000000"/>
        </w:rPr>
        <w:t xml:space="preserve"> </w:t>
      </w:r>
      <w:proofErr w:type="spellStart"/>
      <w:r w:rsidRPr="00552181">
        <w:rPr>
          <w:rFonts w:ascii="Book Antiqua" w:hAnsi="Book Antiqua"/>
          <w:color w:val="000000"/>
        </w:rPr>
        <w:t>jasa</w:t>
      </w:r>
      <w:proofErr w:type="spellEnd"/>
      <w:r w:rsidRPr="00552181">
        <w:rPr>
          <w:rFonts w:ascii="Book Antiqua" w:hAnsi="Book Antiqua"/>
          <w:color w:val="000000"/>
        </w:rPr>
        <w:t xml:space="preserve"> </w:t>
      </w:r>
      <w:proofErr w:type="spellStart"/>
      <w:r w:rsidRPr="00552181">
        <w:rPr>
          <w:rFonts w:ascii="Book Antiqua" w:hAnsi="Book Antiqua"/>
          <w:color w:val="000000"/>
        </w:rPr>
        <w:t>rekening</w:t>
      </w:r>
      <w:proofErr w:type="spellEnd"/>
      <w:r w:rsidRPr="00552181">
        <w:rPr>
          <w:rFonts w:ascii="Book Antiqua" w:hAnsi="Book Antiqua"/>
          <w:color w:val="000000"/>
        </w:rPr>
        <w:t xml:space="preserve"> </w:t>
      </w:r>
      <w:proofErr w:type="spellStart"/>
      <w:r w:rsidRPr="00552181">
        <w:rPr>
          <w:rFonts w:ascii="Book Antiqua" w:hAnsi="Book Antiqua"/>
          <w:color w:val="000000"/>
        </w:rPr>
        <w:t>bersama</w:t>
      </w:r>
      <w:proofErr w:type="spellEnd"/>
      <w:r w:rsidRPr="00552181">
        <w:rPr>
          <w:rFonts w:ascii="Book Antiqua" w:hAnsi="Book Antiqua"/>
          <w:color w:val="000000"/>
        </w:rPr>
        <w:t xml:space="preserve"> </w:t>
      </w:r>
      <w:proofErr w:type="spellStart"/>
      <w:r w:rsidRPr="00552181">
        <w:rPr>
          <w:rFonts w:ascii="Book Antiqua" w:hAnsi="Book Antiqua"/>
          <w:color w:val="000000"/>
        </w:rPr>
        <w:t>dan</w:t>
      </w:r>
      <w:proofErr w:type="spellEnd"/>
      <w:r w:rsidRPr="00552181">
        <w:rPr>
          <w:rFonts w:ascii="Book Antiqua" w:hAnsi="Book Antiqua"/>
          <w:color w:val="000000"/>
        </w:rPr>
        <w:t xml:space="preserve"> </w:t>
      </w:r>
      <w:proofErr w:type="spellStart"/>
      <w:r w:rsidRPr="00552181">
        <w:rPr>
          <w:rFonts w:ascii="Book Antiqua" w:hAnsi="Book Antiqua"/>
          <w:color w:val="000000"/>
        </w:rPr>
        <w:t>akad-akad</w:t>
      </w:r>
      <w:proofErr w:type="spellEnd"/>
      <w:r w:rsidRPr="00552181">
        <w:rPr>
          <w:rFonts w:ascii="Book Antiqua" w:hAnsi="Book Antiqua"/>
          <w:color w:val="000000"/>
        </w:rPr>
        <w:t xml:space="preserve"> </w:t>
      </w:r>
      <w:proofErr w:type="spellStart"/>
      <w:proofErr w:type="gramStart"/>
      <w:r w:rsidRPr="00552181">
        <w:rPr>
          <w:rFonts w:ascii="Book Antiqua" w:hAnsi="Book Antiqua"/>
          <w:color w:val="000000"/>
        </w:rPr>
        <w:t>apa</w:t>
      </w:r>
      <w:proofErr w:type="spellEnd"/>
      <w:proofErr w:type="gramEnd"/>
      <w:r w:rsidRPr="00552181">
        <w:rPr>
          <w:rFonts w:ascii="Book Antiqua" w:hAnsi="Book Antiqua"/>
          <w:color w:val="000000"/>
        </w:rPr>
        <w:t xml:space="preserve"> </w:t>
      </w:r>
      <w:proofErr w:type="spellStart"/>
      <w:r w:rsidRPr="00552181">
        <w:rPr>
          <w:rFonts w:ascii="Book Antiqua" w:hAnsi="Book Antiqua"/>
          <w:color w:val="000000"/>
        </w:rPr>
        <w:t>saja</w:t>
      </w:r>
      <w:proofErr w:type="spellEnd"/>
      <w:r w:rsidRPr="00552181">
        <w:rPr>
          <w:rFonts w:ascii="Book Antiqua" w:hAnsi="Book Antiqua"/>
          <w:color w:val="000000"/>
        </w:rPr>
        <w:t xml:space="preserve"> yang </w:t>
      </w:r>
      <w:proofErr w:type="spellStart"/>
      <w:r w:rsidRPr="00552181">
        <w:rPr>
          <w:rFonts w:ascii="Book Antiqua" w:hAnsi="Book Antiqua"/>
          <w:color w:val="000000"/>
        </w:rPr>
        <w:t>dapat</w:t>
      </w:r>
      <w:proofErr w:type="spellEnd"/>
      <w:r w:rsidRPr="00552181">
        <w:rPr>
          <w:rFonts w:ascii="Book Antiqua" w:hAnsi="Book Antiqua"/>
          <w:color w:val="000000"/>
        </w:rPr>
        <w:t xml:space="preserve"> </w:t>
      </w:r>
      <w:proofErr w:type="spellStart"/>
      <w:r w:rsidRPr="00552181">
        <w:rPr>
          <w:rFonts w:ascii="Book Antiqua" w:hAnsi="Book Antiqua"/>
          <w:color w:val="000000"/>
        </w:rPr>
        <w:t>digunakan</w:t>
      </w:r>
      <w:proofErr w:type="spellEnd"/>
      <w:r w:rsidRPr="00552181">
        <w:rPr>
          <w:rFonts w:ascii="Book Antiqua" w:hAnsi="Book Antiqua"/>
          <w:color w:val="000000"/>
        </w:rPr>
        <w:t xml:space="preserve"> </w:t>
      </w:r>
      <w:proofErr w:type="spellStart"/>
      <w:r w:rsidRPr="00552181">
        <w:rPr>
          <w:rFonts w:ascii="Book Antiqua" w:hAnsi="Book Antiqua"/>
          <w:color w:val="000000"/>
        </w:rPr>
        <w:t>dalam</w:t>
      </w:r>
      <w:proofErr w:type="spellEnd"/>
      <w:r w:rsidRPr="00552181">
        <w:rPr>
          <w:rFonts w:ascii="Book Antiqua" w:hAnsi="Book Antiqua"/>
          <w:color w:val="000000"/>
        </w:rPr>
        <w:t xml:space="preserve"> </w:t>
      </w:r>
      <w:proofErr w:type="spellStart"/>
      <w:r w:rsidRPr="00552181">
        <w:rPr>
          <w:rFonts w:ascii="Book Antiqua" w:hAnsi="Book Antiqua"/>
          <w:color w:val="000000"/>
        </w:rPr>
        <w:t>transaksi</w:t>
      </w:r>
      <w:proofErr w:type="spellEnd"/>
      <w:r w:rsidRPr="00552181">
        <w:rPr>
          <w:rFonts w:ascii="Book Antiqua" w:hAnsi="Book Antiqua"/>
          <w:color w:val="000000"/>
        </w:rPr>
        <w:t xml:space="preserve"> </w:t>
      </w:r>
      <w:proofErr w:type="spellStart"/>
      <w:r w:rsidRPr="00552181">
        <w:rPr>
          <w:rFonts w:ascii="Book Antiqua" w:hAnsi="Book Antiqua"/>
          <w:color w:val="000000"/>
        </w:rPr>
        <w:t>Rekening</w:t>
      </w:r>
      <w:proofErr w:type="spellEnd"/>
      <w:r w:rsidRPr="00552181">
        <w:rPr>
          <w:rFonts w:ascii="Book Antiqua" w:hAnsi="Book Antiqua"/>
          <w:color w:val="000000"/>
        </w:rPr>
        <w:t xml:space="preserve"> </w:t>
      </w:r>
      <w:proofErr w:type="spellStart"/>
      <w:r w:rsidRPr="00552181">
        <w:rPr>
          <w:rFonts w:ascii="Book Antiqua" w:hAnsi="Book Antiqua"/>
          <w:color w:val="000000"/>
        </w:rPr>
        <w:t>Bersama</w:t>
      </w:r>
      <w:proofErr w:type="spellEnd"/>
      <w:r w:rsidRPr="00552181">
        <w:rPr>
          <w:rFonts w:ascii="Book Antiqua" w:hAnsi="Book Antiqua"/>
          <w:color w:val="000000"/>
        </w:rPr>
        <w:t xml:space="preserve"> (</w:t>
      </w:r>
      <w:proofErr w:type="spellStart"/>
      <w:r w:rsidR="00D56B34">
        <w:rPr>
          <w:rFonts w:ascii="Book Antiqua" w:hAnsi="Book Antiqua"/>
          <w:color w:val="000000"/>
        </w:rPr>
        <w:t>RekBer</w:t>
      </w:r>
      <w:proofErr w:type="spellEnd"/>
      <w:r w:rsidRPr="00552181">
        <w:rPr>
          <w:rFonts w:ascii="Book Antiqua" w:hAnsi="Book Antiqua"/>
          <w:color w:val="000000"/>
        </w:rPr>
        <w:t xml:space="preserve">) </w:t>
      </w:r>
      <w:proofErr w:type="spellStart"/>
      <w:r w:rsidRPr="00552181">
        <w:rPr>
          <w:rFonts w:ascii="Book Antiqua" w:hAnsi="Book Antiqua"/>
          <w:color w:val="000000"/>
        </w:rPr>
        <w:t>pada</w:t>
      </w:r>
      <w:proofErr w:type="spellEnd"/>
      <w:r w:rsidRPr="00552181">
        <w:rPr>
          <w:rFonts w:ascii="Book Antiqua" w:hAnsi="Book Antiqua"/>
          <w:color w:val="000000"/>
        </w:rPr>
        <w:t xml:space="preserve"> </w:t>
      </w:r>
      <w:r w:rsidR="00192619" w:rsidRPr="00192619">
        <w:rPr>
          <w:rFonts w:ascii="Book Antiqua" w:hAnsi="Book Antiqua"/>
          <w:i/>
          <w:iCs/>
          <w:color w:val="000000"/>
        </w:rPr>
        <w:t>E-Commerce</w:t>
      </w:r>
      <w:r w:rsidRPr="00552181">
        <w:rPr>
          <w:rFonts w:ascii="Book Antiqua" w:hAnsi="Book Antiqua"/>
          <w:color w:val="000000"/>
        </w:rPr>
        <w:t xml:space="preserve">. </w:t>
      </w:r>
      <w:proofErr w:type="spellStart"/>
      <w:r w:rsidRPr="00552181">
        <w:rPr>
          <w:rFonts w:ascii="Book Antiqua" w:hAnsi="Book Antiqua"/>
          <w:color w:val="000000"/>
        </w:rPr>
        <w:t>Penelitian</w:t>
      </w:r>
      <w:proofErr w:type="spellEnd"/>
      <w:r w:rsidRPr="00552181">
        <w:rPr>
          <w:rFonts w:ascii="Book Antiqua" w:hAnsi="Book Antiqua"/>
          <w:color w:val="000000"/>
        </w:rPr>
        <w:t xml:space="preserve"> </w:t>
      </w:r>
      <w:proofErr w:type="spellStart"/>
      <w:r w:rsidRPr="00552181">
        <w:rPr>
          <w:rFonts w:ascii="Book Antiqua" w:hAnsi="Book Antiqua"/>
          <w:color w:val="000000"/>
        </w:rPr>
        <w:t>ini</w:t>
      </w:r>
      <w:proofErr w:type="spellEnd"/>
      <w:r w:rsidRPr="00552181">
        <w:rPr>
          <w:rFonts w:ascii="Book Antiqua" w:hAnsi="Book Antiqua"/>
          <w:color w:val="000000"/>
        </w:rPr>
        <w:t xml:space="preserve"> </w:t>
      </w:r>
      <w:proofErr w:type="spellStart"/>
      <w:r w:rsidRPr="00552181">
        <w:rPr>
          <w:rFonts w:ascii="Book Antiqua" w:hAnsi="Book Antiqua"/>
          <w:color w:val="000000"/>
        </w:rPr>
        <w:t>termasuk</w:t>
      </w:r>
      <w:proofErr w:type="spellEnd"/>
      <w:r w:rsidRPr="00552181">
        <w:rPr>
          <w:rFonts w:ascii="Book Antiqua" w:hAnsi="Book Antiqua"/>
          <w:color w:val="000000"/>
        </w:rPr>
        <w:t xml:space="preserve"> </w:t>
      </w:r>
      <w:proofErr w:type="spellStart"/>
      <w:r w:rsidRPr="00552181">
        <w:rPr>
          <w:rFonts w:ascii="Book Antiqua" w:hAnsi="Book Antiqua"/>
          <w:color w:val="000000"/>
        </w:rPr>
        <w:t>penelitian</w:t>
      </w:r>
      <w:proofErr w:type="spellEnd"/>
      <w:r w:rsidRPr="00552181">
        <w:rPr>
          <w:rFonts w:ascii="Book Antiqua" w:hAnsi="Book Antiqua"/>
          <w:color w:val="000000"/>
        </w:rPr>
        <w:t xml:space="preserve"> </w:t>
      </w:r>
      <w:proofErr w:type="spellStart"/>
      <w:r w:rsidRPr="00552181">
        <w:rPr>
          <w:rFonts w:ascii="Book Antiqua" w:hAnsi="Book Antiqua"/>
          <w:color w:val="000000"/>
        </w:rPr>
        <w:t>hukum</w:t>
      </w:r>
      <w:proofErr w:type="spellEnd"/>
      <w:r w:rsidRPr="00552181">
        <w:rPr>
          <w:rFonts w:ascii="Book Antiqua" w:hAnsi="Book Antiqua"/>
          <w:color w:val="000000"/>
        </w:rPr>
        <w:t xml:space="preserve"> </w:t>
      </w:r>
      <w:proofErr w:type="spellStart"/>
      <w:r w:rsidRPr="00552181">
        <w:rPr>
          <w:rFonts w:ascii="Book Antiqua" w:hAnsi="Book Antiqua"/>
          <w:color w:val="000000"/>
        </w:rPr>
        <w:t>normatif</w:t>
      </w:r>
      <w:proofErr w:type="spellEnd"/>
      <w:r w:rsidRPr="00552181">
        <w:rPr>
          <w:rFonts w:ascii="Book Antiqua" w:hAnsi="Book Antiqua"/>
          <w:color w:val="000000"/>
        </w:rPr>
        <w:t xml:space="preserve">, </w:t>
      </w:r>
      <w:proofErr w:type="spellStart"/>
      <w:r w:rsidRPr="00552181">
        <w:rPr>
          <w:rFonts w:ascii="Book Antiqua" w:hAnsi="Book Antiqua"/>
          <w:color w:val="000000"/>
        </w:rPr>
        <w:t>sedangkan</w:t>
      </w:r>
      <w:proofErr w:type="spellEnd"/>
      <w:r w:rsidRPr="00552181">
        <w:rPr>
          <w:rFonts w:ascii="Book Antiqua" w:hAnsi="Book Antiqua"/>
          <w:color w:val="000000"/>
        </w:rPr>
        <w:t xml:space="preserve"> </w:t>
      </w:r>
      <w:proofErr w:type="spellStart"/>
      <w:r w:rsidRPr="00552181">
        <w:rPr>
          <w:rFonts w:ascii="Book Antiqua" w:hAnsi="Book Antiqua"/>
          <w:color w:val="000000"/>
        </w:rPr>
        <w:t>spesifikasi</w:t>
      </w:r>
      <w:proofErr w:type="spellEnd"/>
      <w:r w:rsidRPr="00552181">
        <w:rPr>
          <w:rFonts w:ascii="Book Antiqua" w:hAnsi="Book Antiqua"/>
          <w:color w:val="000000"/>
        </w:rPr>
        <w:t xml:space="preserve"> </w:t>
      </w:r>
      <w:proofErr w:type="spellStart"/>
      <w:r w:rsidRPr="00552181">
        <w:rPr>
          <w:rFonts w:ascii="Book Antiqua" w:hAnsi="Book Antiqua"/>
          <w:color w:val="000000"/>
        </w:rPr>
        <w:t>penelitian</w:t>
      </w:r>
      <w:proofErr w:type="spellEnd"/>
      <w:r w:rsidRPr="00552181">
        <w:rPr>
          <w:rFonts w:ascii="Book Antiqua" w:hAnsi="Book Antiqua"/>
          <w:color w:val="000000"/>
        </w:rPr>
        <w:t xml:space="preserve"> </w:t>
      </w:r>
      <w:proofErr w:type="spellStart"/>
      <w:r w:rsidRPr="00552181">
        <w:rPr>
          <w:rFonts w:ascii="Book Antiqua" w:hAnsi="Book Antiqua"/>
          <w:color w:val="000000"/>
        </w:rPr>
        <w:t>ini</w:t>
      </w:r>
      <w:proofErr w:type="spellEnd"/>
      <w:r w:rsidRPr="00552181">
        <w:rPr>
          <w:rFonts w:ascii="Book Antiqua" w:hAnsi="Book Antiqua"/>
          <w:color w:val="000000"/>
        </w:rPr>
        <w:t xml:space="preserve"> </w:t>
      </w:r>
      <w:proofErr w:type="spellStart"/>
      <w:r w:rsidRPr="00552181">
        <w:rPr>
          <w:rFonts w:ascii="Book Antiqua" w:hAnsi="Book Antiqua"/>
          <w:color w:val="000000"/>
        </w:rPr>
        <w:t>adalah</w:t>
      </w:r>
      <w:proofErr w:type="spellEnd"/>
      <w:r w:rsidRPr="00552181">
        <w:rPr>
          <w:rFonts w:ascii="Book Antiqua" w:hAnsi="Book Antiqua"/>
          <w:color w:val="000000"/>
        </w:rPr>
        <w:t xml:space="preserve"> </w:t>
      </w:r>
      <w:proofErr w:type="spellStart"/>
      <w:r w:rsidRPr="00552181">
        <w:rPr>
          <w:rFonts w:ascii="Book Antiqua" w:hAnsi="Book Antiqua"/>
          <w:color w:val="000000"/>
        </w:rPr>
        <w:t>deskriptif</w:t>
      </w:r>
      <w:proofErr w:type="spellEnd"/>
      <w:r w:rsidRPr="00552181">
        <w:rPr>
          <w:rFonts w:ascii="Book Antiqua" w:hAnsi="Book Antiqua"/>
          <w:color w:val="000000"/>
        </w:rPr>
        <w:t xml:space="preserve"> </w:t>
      </w:r>
      <w:proofErr w:type="spellStart"/>
      <w:r w:rsidRPr="00552181">
        <w:rPr>
          <w:rFonts w:ascii="Book Antiqua" w:hAnsi="Book Antiqua"/>
          <w:color w:val="000000"/>
        </w:rPr>
        <w:t>analitis</w:t>
      </w:r>
      <w:proofErr w:type="spellEnd"/>
      <w:r w:rsidRPr="00552181">
        <w:rPr>
          <w:rFonts w:ascii="Book Antiqua" w:hAnsi="Book Antiqua"/>
          <w:color w:val="000000"/>
        </w:rPr>
        <w:t xml:space="preserve">. </w:t>
      </w:r>
      <w:proofErr w:type="spellStart"/>
      <w:r w:rsidRPr="00552181">
        <w:rPr>
          <w:rFonts w:ascii="Book Antiqua" w:hAnsi="Book Antiqua"/>
          <w:color w:val="000000"/>
        </w:rPr>
        <w:t>Pendekatan</w:t>
      </w:r>
      <w:proofErr w:type="spellEnd"/>
      <w:r w:rsidRPr="00552181">
        <w:rPr>
          <w:rFonts w:ascii="Book Antiqua" w:hAnsi="Book Antiqua"/>
          <w:color w:val="000000"/>
        </w:rPr>
        <w:t xml:space="preserve"> </w:t>
      </w:r>
      <w:proofErr w:type="spellStart"/>
      <w:r w:rsidRPr="00552181">
        <w:rPr>
          <w:rFonts w:ascii="Book Antiqua" w:hAnsi="Book Antiqua"/>
          <w:color w:val="000000"/>
        </w:rPr>
        <w:t>utama</w:t>
      </w:r>
      <w:proofErr w:type="spellEnd"/>
      <w:r w:rsidRPr="00552181">
        <w:rPr>
          <w:rFonts w:ascii="Book Antiqua" w:hAnsi="Book Antiqua"/>
          <w:color w:val="000000"/>
        </w:rPr>
        <w:t xml:space="preserve"> yang </w:t>
      </w:r>
      <w:proofErr w:type="spellStart"/>
      <w:r w:rsidRPr="00552181">
        <w:rPr>
          <w:rFonts w:ascii="Book Antiqua" w:hAnsi="Book Antiqua"/>
          <w:color w:val="000000"/>
        </w:rPr>
        <w:t>ditempuh</w:t>
      </w:r>
      <w:proofErr w:type="spellEnd"/>
      <w:r w:rsidRPr="00552181">
        <w:rPr>
          <w:rFonts w:ascii="Book Antiqua" w:hAnsi="Book Antiqua"/>
          <w:color w:val="000000"/>
        </w:rPr>
        <w:t xml:space="preserve"> </w:t>
      </w:r>
      <w:proofErr w:type="spellStart"/>
      <w:r w:rsidRPr="00552181">
        <w:rPr>
          <w:rFonts w:ascii="Book Antiqua" w:hAnsi="Book Antiqua"/>
          <w:color w:val="000000"/>
        </w:rPr>
        <w:t>adalah</w:t>
      </w:r>
      <w:proofErr w:type="spellEnd"/>
      <w:r w:rsidRPr="00552181">
        <w:rPr>
          <w:rFonts w:ascii="Book Antiqua" w:hAnsi="Book Antiqua"/>
          <w:color w:val="000000"/>
        </w:rPr>
        <w:t xml:space="preserve"> </w:t>
      </w:r>
      <w:proofErr w:type="spellStart"/>
      <w:r w:rsidRPr="00552181">
        <w:rPr>
          <w:rFonts w:ascii="Book Antiqua" w:hAnsi="Book Antiqua"/>
          <w:color w:val="000000"/>
        </w:rPr>
        <w:t>doktrinal</w:t>
      </w:r>
      <w:proofErr w:type="spellEnd"/>
      <w:r w:rsidRPr="00552181">
        <w:rPr>
          <w:rFonts w:ascii="Book Antiqua" w:hAnsi="Book Antiqua"/>
          <w:color w:val="000000"/>
        </w:rPr>
        <w:t xml:space="preserve">.  </w:t>
      </w:r>
      <w:proofErr w:type="spellStart"/>
      <w:r w:rsidRPr="00552181">
        <w:rPr>
          <w:rFonts w:ascii="Book Antiqua" w:hAnsi="Book Antiqua"/>
          <w:color w:val="000000"/>
        </w:rPr>
        <w:t>Hasil</w:t>
      </w:r>
      <w:proofErr w:type="spellEnd"/>
      <w:r w:rsidRPr="00552181">
        <w:rPr>
          <w:rFonts w:ascii="Book Antiqua" w:hAnsi="Book Antiqua"/>
          <w:color w:val="000000"/>
        </w:rPr>
        <w:t xml:space="preserve"> </w:t>
      </w:r>
      <w:proofErr w:type="spellStart"/>
      <w:r w:rsidRPr="00552181">
        <w:rPr>
          <w:rFonts w:ascii="Book Antiqua" w:hAnsi="Book Antiqua"/>
          <w:color w:val="000000"/>
        </w:rPr>
        <w:t>dari</w:t>
      </w:r>
      <w:proofErr w:type="spellEnd"/>
      <w:r w:rsidRPr="00552181">
        <w:rPr>
          <w:rFonts w:ascii="Book Antiqua" w:hAnsi="Book Antiqua"/>
          <w:color w:val="000000"/>
        </w:rPr>
        <w:t xml:space="preserve"> </w:t>
      </w:r>
      <w:proofErr w:type="spellStart"/>
      <w:r w:rsidRPr="00552181">
        <w:rPr>
          <w:rFonts w:ascii="Book Antiqua" w:hAnsi="Book Antiqua"/>
          <w:color w:val="000000"/>
        </w:rPr>
        <w:t>penelitian</w:t>
      </w:r>
      <w:proofErr w:type="spellEnd"/>
      <w:r w:rsidRPr="00552181">
        <w:rPr>
          <w:rFonts w:ascii="Book Antiqua" w:hAnsi="Book Antiqua"/>
          <w:color w:val="000000"/>
        </w:rPr>
        <w:t xml:space="preserve"> </w:t>
      </w:r>
      <w:proofErr w:type="spellStart"/>
      <w:r w:rsidRPr="00552181">
        <w:rPr>
          <w:rFonts w:ascii="Book Antiqua" w:hAnsi="Book Antiqua"/>
          <w:color w:val="000000"/>
        </w:rPr>
        <w:t>ini</w:t>
      </w:r>
      <w:proofErr w:type="spellEnd"/>
      <w:r w:rsidRPr="00552181">
        <w:rPr>
          <w:rFonts w:ascii="Book Antiqua" w:hAnsi="Book Antiqua"/>
          <w:color w:val="000000"/>
        </w:rPr>
        <w:t xml:space="preserve"> </w:t>
      </w:r>
      <w:proofErr w:type="spellStart"/>
      <w:r w:rsidRPr="00552181">
        <w:rPr>
          <w:rFonts w:ascii="Book Antiqua" w:hAnsi="Book Antiqua"/>
          <w:color w:val="000000"/>
        </w:rPr>
        <w:t>adalah</w:t>
      </w:r>
      <w:proofErr w:type="spellEnd"/>
      <w:r w:rsidRPr="00552181">
        <w:rPr>
          <w:rFonts w:ascii="Book Antiqua" w:hAnsi="Book Antiqua"/>
          <w:color w:val="000000"/>
        </w:rPr>
        <w:t xml:space="preserve"> </w:t>
      </w:r>
      <w:proofErr w:type="spellStart"/>
      <w:r w:rsidRPr="00552181">
        <w:rPr>
          <w:rFonts w:ascii="Book Antiqua" w:hAnsi="Book Antiqua"/>
          <w:color w:val="000000"/>
        </w:rPr>
        <w:t>bahwa</w:t>
      </w:r>
      <w:proofErr w:type="spellEnd"/>
      <w:r w:rsidRPr="00552181">
        <w:rPr>
          <w:rFonts w:ascii="Book Antiqua" w:hAnsi="Book Antiqua"/>
          <w:color w:val="000000"/>
        </w:rPr>
        <w:t xml:space="preserve"> </w:t>
      </w:r>
      <w:proofErr w:type="spellStart"/>
      <w:r w:rsidRPr="00552181">
        <w:rPr>
          <w:rFonts w:ascii="Book Antiqua" w:hAnsi="Book Antiqua"/>
          <w:color w:val="000000"/>
        </w:rPr>
        <w:t>dalam</w:t>
      </w:r>
      <w:proofErr w:type="spellEnd"/>
      <w:r w:rsidRPr="00552181">
        <w:rPr>
          <w:rFonts w:ascii="Book Antiqua" w:hAnsi="Book Antiqua"/>
          <w:color w:val="000000"/>
        </w:rPr>
        <w:t xml:space="preserve"> </w:t>
      </w:r>
      <w:proofErr w:type="spellStart"/>
      <w:r w:rsidRPr="00552181">
        <w:rPr>
          <w:rFonts w:ascii="Book Antiqua" w:hAnsi="Book Antiqua"/>
          <w:color w:val="000000"/>
        </w:rPr>
        <w:t>hukum</w:t>
      </w:r>
      <w:proofErr w:type="spellEnd"/>
      <w:r w:rsidRPr="00552181">
        <w:rPr>
          <w:rFonts w:ascii="Book Antiqua" w:hAnsi="Book Antiqua"/>
          <w:color w:val="000000"/>
        </w:rPr>
        <w:t xml:space="preserve"> Islam </w:t>
      </w:r>
      <w:proofErr w:type="spellStart"/>
      <w:r w:rsidRPr="00552181">
        <w:rPr>
          <w:rFonts w:ascii="Book Antiqua" w:hAnsi="Book Antiqua"/>
          <w:color w:val="000000"/>
        </w:rPr>
        <w:t>penggunaan</w:t>
      </w:r>
      <w:proofErr w:type="spellEnd"/>
      <w:r w:rsidRPr="00552181">
        <w:rPr>
          <w:rFonts w:ascii="Book Antiqua" w:hAnsi="Book Antiqua"/>
          <w:color w:val="000000"/>
        </w:rPr>
        <w:t xml:space="preserve"> </w:t>
      </w:r>
      <w:proofErr w:type="spellStart"/>
      <w:r w:rsidRPr="00552181">
        <w:rPr>
          <w:rFonts w:ascii="Book Antiqua" w:hAnsi="Book Antiqua"/>
          <w:color w:val="000000"/>
        </w:rPr>
        <w:t>jasa</w:t>
      </w:r>
      <w:proofErr w:type="spellEnd"/>
      <w:r w:rsidRPr="00552181">
        <w:rPr>
          <w:rFonts w:ascii="Book Antiqua" w:hAnsi="Book Antiqua"/>
          <w:color w:val="000000"/>
        </w:rPr>
        <w:t xml:space="preserve"> </w:t>
      </w:r>
      <w:proofErr w:type="spellStart"/>
      <w:r w:rsidRPr="00552181">
        <w:rPr>
          <w:rFonts w:ascii="Book Antiqua" w:hAnsi="Book Antiqua"/>
          <w:color w:val="000000"/>
        </w:rPr>
        <w:t>pihak</w:t>
      </w:r>
      <w:proofErr w:type="spellEnd"/>
      <w:r w:rsidRPr="00552181">
        <w:rPr>
          <w:rFonts w:ascii="Book Antiqua" w:hAnsi="Book Antiqua"/>
          <w:color w:val="000000"/>
        </w:rPr>
        <w:t xml:space="preserve"> </w:t>
      </w:r>
      <w:proofErr w:type="spellStart"/>
      <w:r w:rsidRPr="00552181">
        <w:rPr>
          <w:rFonts w:ascii="Book Antiqua" w:hAnsi="Book Antiqua"/>
          <w:color w:val="000000"/>
        </w:rPr>
        <w:t>ketiga</w:t>
      </w:r>
      <w:proofErr w:type="spellEnd"/>
      <w:r w:rsidRPr="00552181">
        <w:rPr>
          <w:rFonts w:ascii="Book Antiqua" w:hAnsi="Book Antiqua"/>
          <w:color w:val="000000"/>
        </w:rPr>
        <w:t xml:space="preserve"> </w:t>
      </w:r>
      <w:proofErr w:type="spellStart"/>
      <w:r w:rsidRPr="00552181">
        <w:rPr>
          <w:rFonts w:ascii="Book Antiqua" w:hAnsi="Book Antiqua"/>
          <w:color w:val="000000"/>
        </w:rPr>
        <w:t>dalam</w:t>
      </w:r>
      <w:proofErr w:type="spellEnd"/>
      <w:r w:rsidRPr="00552181">
        <w:rPr>
          <w:rFonts w:ascii="Book Antiqua" w:hAnsi="Book Antiqua"/>
          <w:color w:val="000000"/>
        </w:rPr>
        <w:t xml:space="preserve"> </w:t>
      </w:r>
      <w:proofErr w:type="spellStart"/>
      <w:r w:rsidRPr="00552181">
        <w:rPr>
          <w:rFonts w:ascii="Book Antiqua" w:hAnsi="Book Antiqua"/>
          <w:color w:val="000000"/>
        </w:rPr>
        <w:t>sebuah</w:t>
      </w:r>
      <w:proofErr w:type="spellEnd"/>
      <w:r w:rsidRPr="00552181">
        <w:rPr>
          <w:rFonts w:ascii="Book Antiqua" w:hAnsi="Book Antiqua"/>
          <w:color w:val="000000"/>
        </w:rPr>
        <w:t xml:space="preserve"> </w:t>
      </w:r>
      <w:proofErr w:type="spellStart"/>
      <w:r w:rsidRPr="00552181">
        <w:rPr>
          <w:rFonts w:ascii="Book Antiqua" w:hAnsi="Book Antiqua"/>
          <w:color w:val="000000"/>
        </w:rPr>
        <w:t>transaksi</w:t>
      </w:r>
      <w:proofErr w:type="spellEnd"/>
      <w:r w:rsidRPr="00552181">
        <w:rPr>
          <w:rFonts w:ascii="Book Antiqua" w:hAnsi="Book Antiqua"/>
          <w:color w:val="000000"/>
        </w:rPr>
        <w:t xml:space="preserve"> </w:t>
      </w:r>
      <w:proofErr w:type="spellStart"/>
      <w:r w:rsidRPr="00552181">
        <w:rPr>
          <w:rFonts w:ascii="Book Antiqua" w:hAnsi="Book Antiqua"/>
          <w:color w:val="000000"/>
        </w:rPr>
        <w:t>hukumnya</w:t>
      </w:r>
      <w:proofErr w:type="spellEnd"/>
      <w:r w:rsidRPr="00552181">
        <w:rPr>
          <w:rFonts w:ascii="Book Antiqua" w:hAnsi="Book Antiqua"/>
          <w:color w:val="000000"/>
        </w:rPr>
        <w:t xml:space="preserve"> </w:t>
      </w:r>
      <w:proofErr w:type="spellStart"/>
      <w:r w:rsidRPr="00552181">
        <w:rPr>
          <w:rFonts w:ascii="Book Antiqua" w:hAnsi="Book Antiqua"/>
          <w:color w:val="000000"/>
        </w:rPr>
        <w:t>boleh</w:t>
      </w:r>
      <w:proofErr w:type="spellEnd"/>
      <w:r w:rsidRPr="00552181">
        <w:rPr>
          <w:rFonts w:ascii="Book Antiqua" w:hAnsi="Book Antiqua"/>
          <w:color w:val="000000"/>
        </w:rPr>
        <w:t xml:space="preserve"> (</w:t>
      </w:r>
      <w:proofErr w:type="spellStart"/>
      <w:r w:rsidRPr="00552181">
        <w:rPr>
          <w:rFonts w:ascii="Book Antiqua" w:hAnsi="Book Antiqua"/>
          <w:color w:val="000000"/>
        </w:rPr>
        <w:t>mubah</w:t>
      </w:r>
      <w:proofErr w:type="spellEnd"/>
      <w:r w:rsidRPr="00552181">
        <w:rPr>
          <w:rFonts w:ascii="Book Antiqua" w:hAnsi="Book Antiqua"/>
          <w:color w:val="000000"/>
        </w:rPr>
        <w:t xml:space="preserve">), </w:t>
      </w:r>
      <w:proofErr w:type="spellStart"/>
      <w:r w:rsidRPr="00552181">
        <w:rPr>
          <w:rFonts w:ascii="Book Antiqua" w:hAnsi="Book Antiqua"/>
          <w:color w:val="000000"/>
        </w:rPr>
        <w:t>sedangkan</w:t>
      </w:r>
      <w:proofErr w:type="spellEnd"/>
      <w:r w:rsidRPr="00552181">
        <w:rPr>
          <w:rFonts w:ascii="Book Antiqua" w:hAnsi="Book Antiqua"/>
          <w:color w:val="000000"/>
        </w:rPr>
        <w:t xml:space="preserve"> </w:t>
      </w:r>
      <w:proofErr w:type="spellStart"/>
      <w:r w:rsidRPr="00552181">
        <w:rPr>
          <w:rFonts w:ascii="Book Antiqua" w:hAnsi="Book Antiqua"/>
          <w:color w:val="000000"/>
        </w:rPr>
        <w:t>akad</w:t>
      </w:r>
      <w:proofErr w:type="spellEnd"/>
      <w:r w:rsidRPr="00552181">
        <w:rPr>
          <w:rFonts w:ascii="Book Antiqua" w:hAnsi="Book Antiqua"/>
          <w:color w:val="000000"/>
        </w:rPr>
        <w:t xml:space="preserve"> </w:t>
      </w:r>
      <w:proofErr w:type="spellStart"/>
      <w:r w:rsidRPr="00552181">
        <w:rPr>
          <w:rFonts w:ascii="Book Antiqua" w:hAnsi="Book Antiqua"/>
          <w:color w:val="000000"/>
        </w:rPr>
        <w:t>dalam</w:t>
      </w:r>
      <w:proofErr w:type="spellEnd"/>
      <w:r w:rsidRPr="00552181">
        <w:rPr>
          <w:rFonts w:ascii="Book Antiqua" w:hAnsi="Book Antiqua"/>
          <w:color w:val="000000"/>
        </w:rPr>
        <w:t xml:space="preserve"> </w:t>
      </w:r>
      <w:proofErr w:type="spellStart"/>
      <w:r w:rsidRPr="00552181">
        <w:rPr>
          <w:rFonts w:ascii="Book Antiqua" w:hAnsi="Book Antiqua"/>
          <w:color w:val="000000"/>
        </w:rPr>
        <w:t>trnasaksi</w:t>
      </w:r>
      <w:proofErr w:type="spellEnd"/>
      <w:r w:rsidRPr="00552181">
        <w:rPr>
          <w:rFonts w:ascii="Book Antiqua" w:hAnsi="Book Antiqua"/>
          <w:color w:val="000000"/>
        </w:rPr>
        <w:t xml:space="preserve"> </w:t>
      </w:r>
      <w:proofErr w:type="spellStart"/>
      <w:r w:rsidR="00D56B34">
        <w:rPr>
          <w:rFonts w:ascii="Book Antiqua" w:hAnsi="Book Antiqua"/>
          <w:color w:val="000000"/>
        </w:rPr>
        <w:t>RekBer</w:t>
      </w:r>
      <w:proofErr w:type="spellEnd"/>
      <w:r w:rsidRPr="00552181">
        <w:rPr>
          <w:rFonts w:ascii="Book Antiqua" w:hAnsi="Book Antiqua"/>
          <w:color w:val="000000"/>
        </w:rPr>
        <w:t xml:space="preserve"> </w:t>
      </w:r>
      <w:proofErr w:type="spellStart"/>
      <w:r w:rsidRPr="00552181">
        <w:rPr>
          <w:rFonts w:ascii="Book Antiqua" w:hAnsi="Book Antiqua"/>
          <w:color w:val="000000"/>
        </w:rPr>
        <w:t>pada</w:t>
      </w:r>
      <w:proofErr w:type="spellEnd"/>
      <w:r w:rsidRPr="00552181">
        <w:rPr>
          <w:rFonts w:ascii="Book Antiqua" w:hAnsi="Book Antiqua"/>
          <w:color w:val="000000"/>
        </w:rPr>
        <w:t xml:space="preserve"> </w:t>
      </w:r>
      <w:r w:rsidR="00192619" w:rsidRPr="00192619">
        <w:rPr>
          <w:rFonts w:ascii="Book Antiqua" w:hAnsi="Book Antiqua"/>
          <w:i/>
          <w:iCs/>
          <w:color w:val="000000"/>
        </w:rPr>
        <w:t>E-Commerce</w:t>
      </w:r>
      <w:r w:rsidRPr="00552181">
        <w:rPr>
          <w:rFonts w:ascii="Book Antiqua" w:hAnsi="Book Antiqua"/>
          <w:color w:val="000000"/>
        </w:rPr>
        <w:t xml:space="preserve"> </w:t>
      </w:r>
      <w:proofErr w:type="spellStart"/>
      <w:r w:rsidRPr="00552181">
        <w:rPr>
          <w:rFonts w:ascii="Book Antiqua" w:hAnsi="Book Antiqua"/>
          <w:color w:val="000000"/>
        </w:rPr>
        <w:t>dapat</w:t>
      </w:r>
      <w:proofErr w:type="spellEnd"/>
      <w:r w:rsidRPr="00552181">
        <w:rPr>
          <w:rFonts w:ascii="Book Antiqua" w:hAnsi="Book Antiqua"/>
          <w:color w:val="000000"/>
        </w:rPr>
        <w:t xml:space="preserve"> </w:t>
      </w:r>
      <w:proofErr w:type="spellStart"/>
      <w:r w:rsidRPr="00552181">
        <w:rPr>
          <w:rFonts w:ascii="Book Antiqua" w:hAnsi="Book Antiqua"/>
          <w:color w:val="000000"/>
        </w:rPr>
        <w:t>menggunakan</w:t>
      </w:r>
      <w:proofErr w:type="spellEnd"/>
      <w:r w:rsidRPr="00552181">
        <w:rPr>
          <w:rFonts w:ascii="Book Antiqua" w:hAnsi="Book Antiqua"/>
          <w:color w:val="000000"/>
        </w:rPr>
        <w:t xml:space="preserve"> </w:t>
      </w:r>
      <w:proofErr w:type="spellStart"/>
      <w:r w:rsidRPr="00552181">
        <w:rPr>
          <w:rFonts w:ascii="Book Antiqua" w:hAnsi="Book Antiqua"/>
          <w:color w:val="000000"/>
        </w:rPr>
        <w:t>kombinasi</w:t>
      </w:r>
      <w:proofErr w:type="spellEnd"/>
      <w:r w:rsidRPr="00552181">
        <w:rPr>
          <w:rFonts w:ascii="Book Antiqua" w:hAnsi="Book Antiqua"/>
          <w:color w:val="000000"/>
        </w:rPr>
        <w:t xml:space="preserve"> </w:t>
      </w:r>
      <w:proofErr w:type="spellStart"/>
      <w:r w:rsidRPr="00552181">
        <w:rPr>
          <w:rFonts w:ascii="Book Antiqua" w:hAnsi="Book Antiqua"/>
          <w:color w:val="000000"/>
        </w:rPr>
        <w:t>antara</w:t>
      </w:r>
      <w:proofErr w:type="spellEnd"/>
      <w:r w:rsidRPr="00552181">
        <w:rPr>
          <w:rFonts w:ascii="Book Antiqua" w:hAnsi="Book Antiqua"/>
          <w:color w:val="000000"/>
        </w:rPr>
        <w:t xml:space="preserve"> </w:t>
      </w:r>
      <w:proofErr w:type="spellStart"/>
      <w:r w:rsidRPr="00552181">
        <w:rPr>
          <w:rFonts w:ascii="Book Antiqua" w:hAnsi="Book Antiqua"/>
          <w:color w:val="000000"/>
        </w:rPr>
        <w:t>akad</w:t>
      </w:r>
      <w:proofErr w:type="spellEnd"/>
      <w:r w:rsidRPr="00552181">
        <w:rPr>
          <w:rFonts w:ascii="Book Antiqua" w:hAnsi="Book Antiqua"/>
          <w:color w:val="000000"/>
        </w:rPr>
        <w:t xml:space="preserve"> </w:t>
      </w:r>
      <w:proofErr w:type="spellStart"/>
      <w:proofErr w:type="gramStart"/>
      <w:r w:rsidRPr="00552181">
        <w:rPr>
          <w:rFonts w:ascii="Book Antiqua" w:hAnsi="Book Antiqua"/>
          <w:color w:val="000000"/>
        </w:rPr>
        <w:t>salam</w:t>
      </w:r>
      <w:proofErr w:type="spellEnd"/>
      <w:proofErr w:type="gramEnd"/>
      <w:r w:rsidRPr="00552181">
        <w:rPr>
          <w:rFonts w:ascii="Book Antiqua" w:hAnsi="Book Antiqua"/>
          <w:color w:val="000000"/>
        </w:rPr>
        <w:t xml:space="preserve"> </w:t>
      </w:r>
      <w:proofErr w:type="spellStart"/>
      <w:r w:rsidRPr="00552181">
        <w:rPr>
          <w:rFonts w:ascii="Book Antiqua" w:hAnsi="Book Antiqua"/>
          <w:color w:val="000000"/>
        </w:rPr>
        <w:t>dan</w:t>
      </w:r>
      <w:proofErr w:type="spellEnd"/>
      <w:r w:rsidRPr="00552181">
        <w:rPr>
          <w:rFonts w:ascii="Book Antiqua" w:hAnsi="Book Antiqua"/>
          <w:color w:val="000000"/>
        </w:rPr>
        <w:t xml:space="preserve"> </w:t>
      </w:r>
      <w:proofErr w:type="spellStart"/>
      <w:r w:rsidRPr="00552181">
        <w:rPr>
          <w:rFonts w:ascii="Book Antiqua" w:hAnsi="Book Antiqua"/>
          <w:color w:val="000000"/>
        </w:rPr>
        <w:t>akad</w:t>
      </w:r>
      <w:proofErr w:type="spellEnd"/>
      <w:r w:rsidRPr="00552181">
        <w:rPr>
          <w:rFonts w:ascii="Book Antiqua" w:hAnsi="Book Antiqua"/>
          <w:color w:val="000000"/>
        </w:rPr>
        <w:t xml:space="preserve"> </w:t>
      </w:r>
      <w:proofErr w:type="spellStart"/>
      <w:r w:rsidRPr="00552181">
        <w:rPr>
          <w:rFonts w:ascii="Book Antiqua" w:hAnsi="Book Antiqua"/>
          <w:color w:val="000000"/>
        </w:rPr>
        <w:t>wakalah</w:t>
      </w:r>
      <w:proofErr w:type="spellEnd"/>
      <w:r w:rsidRPr="00552181">
        <w:rPr>
          <w:rFonts w:ascii="Book Antiqua" w:hAnsi="Book Antiqua"/>
          <w:color w:val="000000"/>
        </w:rPr>
        <w:t xml:space="preserve"> </w:t>
      </w:r>
      <w:proofErr w:type="spellStart"/>
      <w:r w:rsidRPr="00552181">
        <w:rPr>
          <w:rFonts w:ascii="Book Antiqua" w:hAnsi="Book Antiqua"/>
          <w:color w:val="000000"/>
        </w:rPr>
        <w:t>bil</w:t>
      </w:r>
      <w:proofErr w:type="spellEnd"/>
      <w:r w:rsidRPr="00552181">
        <w:rPr>
          <w:rFonts w:ascii="Book Antiqua" w:hAnsi="Book Antiqua"/>
          <w:color w:val="000000"/>
        </w:rPr>
        <w:t xml:space="preserve"> </w:t>
      </w:r>
      <w:proofErr w:type="spellStart"/>
      <w:r w:rsidRPr="00552181">
        <w:rPr>
          <w:rFonts w:ascii="Book Antiqua" w:hAnsi="Book Antiqua"/>
          <w:color w:val="000000"/>
        </w:rPr>
        <w:t>ujrah</w:t>
      </w:r>
      <w:proofErr w:type="spellEnd"/>
      <w:r w:rsidRPr="00552181">
        <w:rPr>
          <w:rFonts w:ascii="Book Antiqua" w:hAnsi="Book Antiqua"/>
          <w:color w:val="000000"/>
        </w:rPr>
        <w:t xml:space="preserve"> </w:t>
      </w:r>
      <w:proofErr w:type="spellStart"/>
      <w:r w:rsidRPr="00552181">
        <w:rPr>
          <w:rFonts w:ascii="Book Antiqua" w:hAnsi="Book Antiqua"/>
          <w:color w:val="000000"/>
        </w:rPr>
        <w:t>atau</w:t>
      </w:r>
      <w:proofErr w:type="spellEnd"/>
      <w:r w:rsidRPr="00552181">
        <w:rPr>
          <w:rFonts w:ascii="Book Antiqua" w:hAnsi="Book Antiqua"/>
          <w:color w:val="000000"/>
        </w:rPr>
        <w:t xml:space="preserve"> </w:t>
      </w:r>
      <w:proofErr w:type="spellStart"/>
      <w:r w:rsidRPr="00552181">
        <w:rPr>
          <w:rFonts w:ascii="Book Antiqua" w:hAnsi="Book Antiqua"/>
          <w:i/>
          <w:iCs/>
          <w:color w:val="000000"/>
        </w:rPr>
        <w:t>ijaroh</w:t>
      </w:r>
      <w:proofErr w:type="spellEnd"/>
      <w:r w:rsidRPr="00552181">
        <w:rPr>
          <w:rFonts w:ascii="Book Antiqua" w:hAnsi="Book Antiqua"/>
          <w:i/>
          <w:iCs/>
          <w:color w:val="000000"/>
        </w:rPr>
        <w:t xml:space="preserve"> </w:t>
      </w:r>
      <w:proofErr w:type="spellStart"/>
      <w:r w:rsidRPr="00552181">
        <w:rPr>
          <w:rFonts w:ascii="Book Antiqua" w:hAnsi="Book Antiqua"/>
          <w:i/>
          <w:iCs/>
          <w:color w:val="000000"/>
        </w:rPr>
        <w:t>a’mal</w:t>
      </w:r>
      <w:proofErr w:type="spellEnd"/>
      <w:r w:rsidRPr="00552181">
        <w:rPr>
          <w:rFonts w:ascii="Book Antiqua" w:hAnsi="Book Antiqua"/>
          <w:color w:val="000000"/>
        </w:rPr>
        <w:t>.</w:t>
      </w:r>
    </w:p>
    <w:p w:rsidR="007E3B6F" w:rsidRDefault="007E3B6F" w:rsidP="00552181">
      <w:pPr>
        <w:spacing w:after="0" w:line="240" w:lineRule="auto"/>
        <w:jc w:val="both"/>
        <w:rPr>
          <w:rFonts w:ascii="Book Antiqua" w:hAnsi="Book Antiqua" w:cs="Times New Roman"/>
        </w:rPr>
      </w:pPr>
      <w:r w:rsidRPr="00B04B7B">
        <w:rPr>
          <w:rFonts w:ascii="Book Antiqua" w:hAnsi="Book Antiqua"/>
          <w:b/>
          <w:bCs/>
          <w:lang w:val="sv-SE"/>
        </w:rPr>
        <w:t>K</w:t>
      </w:r>
      <w:r w:rsidRPr="00B04B7B">
        <w:rPr>
          <w:rFonts w:ascii="Book Antiqua" w:hAnsi="Book Antiqua"/>
          <w:b/>
          <w:bCs/>
          <w:spacing w:val="1"/>
          <w:lang w:val="sv-SE"/>
        </w:rPr>
        <w:t>at</w:t>
      </w:r>
      <w:r w:rsidRPr="00B04B7B">
        <w:rPr>
          <w:rFonts w:ascii="Book Antiqua" w:hAnsi="Book Antiqua"/>
          <w:b/>
          <w:bCs/>
          <w:spacing w:val="2"/>
          <w:lang w:val="sv-SE"/>
        </w:rPr>
        <w:t>a</w:t>
      </w:r>
      <w:r w:rsidRPr="00B04B7B">
        <w:rPr>
          <w:rFonts w:ascii="Book Antiqua" w:hAnsi="Book Antiqua"/>
          <w:b/>
          <w:bCs/>
          <w:spacing w:val="-8"/>
          <w:lang w:val="sv-SE"/>
        </w:rPr>
        <w:t xml:space="preserve"> </w:t>
      </w:r>
      <w:r w:rsidRPr="00CE147E">
        <w:rPr>
          <w:rFonts w:ascii="Book Antiqua" w:hAnsi="Book Antiqua"/>
          <w:b/>
          <w:bCs/>
          <w:lang w:val="sv-SE"/>
        </w:rPr>
        <w:t>kun</w:t>
      </w:r>
      <w:r w:rsidRPr="00CE147E">
        <w:rPr>
          <w:rFonts w:ascii="Book Antiqua" w:hAnsi="Book Antiqua"/>
          <w:b/>
          <w:bCs/>
          <w:spacing w:val="-2"/>
          <w:lang w:val="sv-SE"/>
        </w:rPr>
        <w:t>c</w:t>
      </w:r>
      <w:r w:rsidRPr="00CE147E">
        <w:rPr>
          <w:rFonts w:ascii="Book Antiqua" w:hAnsi="Book Antiqua"/>
          <w:b/>
          <w:bCs/>
          <w:lang w:val="sv-SE"/>
        </w:rPr>
        <w:t>i:</w:t>
      </w:r>
      <w:r w:rsidRPr="00CE147E">
        <w:rPr>
          <w:rFonts w:ascii="Book Antiqua" w:hAnsi="Book Antiqua"/>
          <w:b/>
          <w:bCs/>
          <w:spacing w:val="2"/>
          <w:lang w:val="sv-SE"/>
        </w:rPr>
        <w:t xml:space="preserve"> </w:t>
      </w:r>
      <w:proofErr w:type="spellStart"/>
      <w:r w:rsidR="00552181" w:rsidRPr="00552181">
        <w:rPr>
          <w:rFonts w:ascii="Book Antiqua" w:hAnsi="Book Antiqua" w:cs="Times New Roman"/>
        </w:rPr>
        <w:t>Rekening</w:t>
      </w:r>
      <w:proofErr w:type="spellEnd"/>
      <w:r w:rsidR="00552181" w:rsidRPr="00552181">
        <w:rPr>
          <w:rFonts w:ascii="Book Antiqua" w:hAnsi="Book Antiqua" w:cs="Times New Roman"/>
        </w:rPr>
        <w:t xml:space="preserve"> </w:t>
      </w:r>
      <w:proofErr w:type="spellStart"/>
      <w:r w:rsidR="00552181" w:rsidRPr="00552181">
        <w:rPr>
          <w:rFonts w:ascii="Book Antiqua" w:hAnsi="Book Antiqua" w:cs="Times New Roman"/>
        </w:rPr>
        <w:t>Bersama</w:t>
      </w:r>
      <w:proofErr w:type="spellEnd"/>
      <w:r w:rsidR="00552181" w:rsidRPr="00552181">
        <w:rPr>
          <w:rFonts w:ascii="Book Antiqua" w:hAnsi="Book Antiqua" w:cs="Times New Roman"/>
        </w:rPr>
        <w:t xml:space="preserve">, </w:t>
      </w:r>
      <w:r w:rsidR="00192619" w:rsidRPr="00192619">
        <w:rPr>
          <w:rFonts w:ascii="Book Antiqua" w:hAnsi="Book Antiqua" w:cs="Times New Roman"/>
          <w:i/>
          <w:iCs/>
        </w:rPr>
        <w:t>E-Commerce</w:t>
      </w:r>
      <w:r w:rsidR="00552181" w:rsidRPr="00552181">
        <w:rPr>
          <w:rFonts w:ascii="Book Antiqua" w:hAnsi="Book Antiqua" w:cs="Times New Roman"/>
        </w:rPr>
        <w:t xml:space="preserve">, </w:t>
      </w:r>
      <w:proofErr w:type="spellStart"/>
      <w:r w:rsidR="00552181" w:rsidRPr="00552181">
        <w:rPr>
          <w:rFonts w:ascii="Book Antiqua" w:hAnsi="Book Antiqua" w:cs="Times New Roman"/>
        </w:rPr>
        <w:t>Hukum</w:t>
      </w:r>
      <w:proofErr w:type="spellEnd"/>
      <w:r w:rsidR="00552181" w:rsidRPr="00552181">
        <w:rPr>
          <w:rFonts w:ascii="Book Antiqua" w:hAnsi="Book Antiqua" w:cs="Times New Roman"/>
        </w:rPr>
        <w:t xml:space="preserve"> Islam</w:t>
      </w:r>
    </w:p>
    <w:p w:rsidR="007E3B6F" w:rsidRPr="00890A76" w:rsidRDefault="007E3B6F" w:rsidP="0005798A">
      <w:pPr>
        <w:spacing w:after="0" w:line="240" w:lineRule="auto"/>
        <w:jc w:val="both"/>
        <w:rPr>
          <w:rFonts w:ascii="Book Antiqua" w:hAnsi="Book Antiqua"/>
          <w:iCs/>
          <w:lang w:val="sv-SE"/>
        </w:rPr>
      </w:pPr>
    </w:p>
    <w:p w:rsidR="007E3B6F" w:rsidRPr="00210A5E" w:rsidRDefault="007E3B6F" w:rsidP="0005798A">
      <w:pPr>
        <w:spacing w:after="0" w:line="240" w:lineRule="auto"/>
        <w:jc w:val="both"/>
        <w:rPr>
          <w:rFonts w:ascii="Book Antiqua" w:hAnsi="Book Antiqua"/>
          <w:b/>
          <w:sz w:val="24"/>
          <w:szCs w:val="24"/>
        </w:rPr>
      </w:pPr>
      <w:r w:rsidRPr="00210A5E">
        <w:rPr>
          <w:rFonts w:ascii="Book Antiqua" w:hAnsi="Book Antiqua"/>
          <w:b/>
          <w:sz w:val="24"/>
          <w:szCs w:val="24"/>
        </w:rPr>
        <w:t xml:space="preserve">PENDAHULUAN </w:t>
      </w:r>
    </w:p>
    <w:p w:rsidR="008B5E2A" w:rsidRPr="00A75E6D" w:rsidRDefault="008B5E2A" w:rsidP="00A75E6D">
      <w:pPr>
        <w:spacing w:after="0" w:line="240" w:lineRule="auto"/>
        <w:ind w:firstLine="720"/>
        <w:jc w:val="both"/>
        <w:rPr>
          <w:rFonts w:ascii="Book Antiqua" w:hAnsi="Book Antiqua"/>
          <w:noProof/>
          <w:sz w:val="24"/>
          <w:szCs w:val="24"/>
          <w:lang w:val="id-ID"/>
        </w:rPr>
      </w:pPr>
      <w:r w:rsidRPr="00A75E6D">
        <w:rPr>
          <w:rFonts w:ascii="Book Antiqua" w:hAnsi="Book Antiqua"/>
          <w:bCs/>
          <w:sz w:val="24"/>
          <w:szCs w:val="24"/>
          <w:lang w:val="id-ID"/>
        </w:rPr>
        <w:t>Transaksi muamalah mengalami perkembangan yang modern, salah satunya adalah jual beli sistem online atau elektronik commerce (</w:t>
      </w:r>
      <w:r w:rsidR="00192619" w:rsidRPr="00A75E6D">
        <w:rPr>
          <w:rFonts w:ascii="Book Antiqua" w:hAnsi="Book Antiqua"/>
          <w:bCs/>
          <w:i/>
          <w:iCs/>
          <w:sz w:val="24"/>
          <w:szCs w:val="24"/>
          <w:lang w:val="id-ID"/>
        </w:rPr>
        <w:t>E-Commerce</w:t>
      </w:r>
      <w:r w:rsidRPr="00A75E6D">
        <w:rPr>
          <w:rFonts w:ascii="Book Antiqua" w:hAnsi="Book Antiqua"/>
          <w:bCs/>
          <w:sz w:val="24"/>
          <w:szCs w:val="24"/>
          <w:lang w:val="id-ID"/>
        </w:rPr>
        <w:t xml:space="preserve">). </w:t>
      </w:r>
      <w:r w:rsidR="00192619" w:rsidRPr="00A75E6D">
        <w:rPr>
          <w:rFonts w:ascii="Book Antiqua" w:hAnsi="Book Antiqua"/>
          <w:bCs/>
          <w:i/>
          <w:iCs/>
          <w:sz w:val="24"/>
          <w:szCs w:val="24"/>
          <w:lang w:val="id-ID"/>
        </w:rPr>
        <w:t>E-Commerce</w:t>
      </w:r>
      <w:r w:rsidRPr="00A75E6D">
        <w:rPr>
          <w:rFonts w:ascii="Book Antiqua" w:hAnsi="Book Antiqua"/>
          <w:b/>
          <w:sz w:val="24"/>
          <w:szCs w:val="24"/>
          <w:lang w:val="id-ID"/>
        </w:rPr>
        <w:t xml:space="preserve"> </w:t>
      </w:r>
      <w:r w:rsidRPr="00A75E6D">
        <w:rPr>
          <w:rFonts w:ascii="Book Antiqua" w:hAnsi="Book Antiqua"/>
          <w:bCs/>
          <w:sz w:val="24"/>
          <w:szCs w:val="24"/>
          <w:lang w:val="id-ID"/>
        </w:rPr>
        <w:t xml:space="preserve">pada dasarnya merupakan suatu kontak transaksi perdagangan yaitu antara penjual dan pembeli dengan menggunakan media internet di mana proses pemesanan barang dikomunikasikan melalui media internet, sehingga kesepakatan ataupun kontrak yang tercipta adalah melalui Online </w:t>
      </w:r>
      <w:r w:rsidRPr="00A75E6D">
        <w:rPr>
          <w:rFonts w:ascii="Book Antiqua" w:hAnsi="Book Antiqua"/>
          <w:bCs/>
          <w:noProof/>
          <w:sz w:val="24"/>
          <w:szCs w:val="24"/>
          <w:lang w:val="id-ID"/>
        </w:rPr>
        <w:t xml:space="preserve"> </w:t>
      </w:r>
      <w:r w:rsidRPr="00A75E6D">
        <w:rPr>
          <w:rFonts w:ascii="Book Antiqua" w:hAnsi="Book Antiqua"/>
          <w:noProof/>
          <w:sz w:val="24"/>
          <w:szCs w:val="24"/>
          <w:lang w:val="id-ID"/>
        </w:rPr>
        <w:t>(Barkatullah, 2009:11)</w:t>
      </w:r>
    </w:p>
    <w:p w:rsidR="008B5E2A" w:rsidRPr="00A75E6D" w:rsidRDefault="008B5E2A" w:rsidP="00A75E6D">
      <w:pPr>
        <w:spacing w:after="0" w:line="240" w:lineRule="auto"/>
        <w:ind w:firstLine="720"/>
        <w:jc w:val="both"/>
        <w:rPr>
          <w:rFonts w:ascii="Book Antiqua" w:hAnsi="Book Antiqua"/>
          <w:bCs/>
          <w:sz w:val="24"/>
          <w:szCs w:val="24"/>
          <w:lang w:val="id-ID"/>
        </w:rPr>
      </w:pPr>
      <w:r w:rsidRPr="00A75E6D">
        <w:rPr>
          <w:rFonts w:ascii="Book Antiqua" w:hAnsi="Book Antiqua"/>
          <w:bCs/>
          <w:sz w:val="24"/>
          <w:szCs w:val="24"/>
          <w:lang w:val="id-ID"/>
        </w:rPr>
        <w:lastRenderedPageBreak/>
        <w:t xml:space="preserve">Dengan adanya kemudahan transaksi jarak jauh ini (transaksi Online) juga jelas tidak bisa dihindarkan dari dari kemungkinan-kemungkinan adanya tindak kejahatan semisal penipuan atau sebagainya yang di lakukan oleh oknum-oknum tertentu. Bahkan semenjak pandemi Covid-19 mulai mewabah di Indonesia, transaksi </w:t>
      </w:r>
      <w:r w:rsidR="00192619" w:rsidRPr="00A75E6D">
        <w:rPr>
          <w:rFonts w:ascii="Book Antiqua" w:hAnsi="Book Antiqua"/>
          <w:bCs/>
          <w:i/>
          <w:iCs/>
          <w:sz w:val="24"/>
          <w:szCs w:val="24"/>
          <w:lang w:val="id-ID"/>
        </w:rPr>
        <w:t>E-Commerce</w:t>
      </w:r>
      <w:r w:rsidRPr="00A75E6D">
        <w:rPr>
          <w:rFonts w:ascii="Book Antiqua" w:hAnsi="Book Antiqua"/>
          <w:bCs/>
          <w:sz w:val="24"/>
          <w:szCs w:val="24"/>
          <w:lang w:val="id-ID"/>
        </w:rPr>
        <w:t xml:space="preserve"> yang semakin meningkat ternyata di barengi dengan semakin meningkatnya kejahatan (</w:t>
      </w:r>
      <w:r w:rsidRPr="00A75E6D">
        <w:rPr>
          <w:rFonts w:ascii="Book Antiqua" w:hAnsi="Book Antiqua"/>
          <w:bCs/>
          <w:i/>
          <w:iCs/>
          <w:sz w:val="24"/>
          <w:szCs w:val="24"/>
          <w:lang w:val="id-ID"/>
        </w:rPr>
        <w:t>cybercrime</w:t>
      </w:r>
      <w:r w:rsidRPr="00A75E6D">
        <w:rPr>
          <w:rFonts w:ascii="Book Antiqua" w:hAnsi="Book Antiqua"/>
          <w:bCs/>
          <w:sz w:val="24"/>
          <w:szCs w:val="24"/>
          <w:lang w:val="id-ID"/>
        </w:rPr>
        <w:t>) terutama penipuan secara online.</w:t>
      </w:r>
      <w:r w:rsidRPr="00A75E6D">
        <w:rPr>
          <w:rFonts w:ascii="Book Antiqua" w:hAnsi="Book Antiqua"/>
          <w:bCs/>
          <w:noProof/>
          <w:sz w:val="24"/>
          <w:szCs w:val="24"/>
          <w:lang w:val="id-ID"/>
        </w:rPr>
        <w:t xml:space="preserve"> </w:t>
      </w:r>
      <w:r w:rsidRPr="00A75E6D">
        <w:rPr>
          <w:rFonts w:ascii="Book Antiqua" w:hAnsi="Book Antiqua"/>
          <w:noProof/>
          <w:sz w:val="24"/>
          <w:szCs w:val="24"/>
          <w:lang w:val="id-ID"/>
        </w:rPr>
        <w:t>(Fadhila, 2021:275)</w:t>
      </w:r>
    </w:p>
    <w:p w:rsidR="008B5E2A" w:rsidRPr="00A75E6D" w:rsidRDefault="008B5E2A" w:rsidP="00A75E6D">
      <w:pPr>
        <w:spacing w:after="0" w:line="240" w:lineRule="auto"/>
        <w:ind w:firstLine="720"/>
        <w:jc w:val="both"/>
        <w:rPr>
          <w:rFonts w:ascii="Book Antiqua" w:hAnsi="Book Antiqua"/>
          <w:bCs/>
          <w:sz w:val="24"/>
          <w:szCs w:val="24"/>
          <w:lang w:val="id-ID"/>
        </w:rPr>
      </w:pPr>
      <w:r w:rsidRPr="00A75E6D">
        <w:rPr>
          <w:rFonts w:ascii="Book Antiqua" w:hAnsi="Book Antiqua"/>
          <w:bCs/>
          <w:sz w:val="24"/>
          <w:szCs w:val="24"/>
          <w:lang w:val="id-ID"/>
        </w:rPr>
        <w:t>Munculnya aksi kejahatan seperti penipuan melalui transaksi Online, hal ini di karenakan tidak adanya jaminan keamanan transaksi selain kejujuran kedua belah pihak sendiri. Walaupun kedua belah pihak memiliki itikad baik dan kejujuran, pada awal transaksi biasanya salah satu pihak harus mengalah untuk mengambil risiko dengan mengirimkan barang atau uang terlebih dahulu.</w:t>
      </w:r>
    </w:p>
    <w:p w:rsidR="008B5E2A" w:rsidRPr="00A75E6D" w:rsidRDefault="008B5E2A" w:rsidP="00A75E6D">
      <w:pPr>
        <w:spacing w:after="0" w:line="240" w:lineRule="auto"/>
        <w:ind w:firstLine="720"/>
        <w:jc w:val="both"/>
        <w:rPr>
          <w:rFonts w:ascii="Book Antiqua" w:hAnsi="Book Antiqua"/>
          <w:bCs/>
          <w:color w:val="FF0000"/>
          <w:sz w:val="24"/>
          <w:szCs w:val="24"/>
          <w:lang w:val="id-ID"/>
        </w:rPr>
      </w:pPr>
      <w:r w:rsidRPr="00A75E6D">
        <w:rPr>
          <w:rFonts w:ascii="Book Antiqua" w:hAnsi="Book Antiqua"/>
          <w:bCs/>
          <w:sz w:val="24"/>
          <w:szCs w:val="24"/>
          <w:lang w:val="id-ID"/>
        </w:rPr>
        <w:t>Beberapa permasalahan yang terdapat pada mekanisme transaksi  di atas  kemudian melahirkan metode baru yang disebut  dengan istilah rekening perantara</w:t>
      </w:r>
      <w:r w:rsidRPr="00A75E6D">
        <w:rPr>
          <w:rFonts w:ascii="Book Antiqua" w:hAnsi="Book Antiqua"/>
          <w:bCs/>
          <w:sz w:val="24"/>
          <w:szCs w:val="24"/>
        </w:rPr>
        <w:t xml:space="preserve"> </w:t>
      </w:r>
      <w:r w:rsidRPr="00A75E6D">
        <w:rPr>
          <w:rFonts w:ascii="Book Antiqua" w:hAnsi="Book Antiqua"/>
          <w:bCs/>
          <w:sz w:val="24"/>
          <w:szCs w:val="24"/>
          <w:lang w:val="id-ID"/>
        </w:rPr>
        <w:t xml:space="preserve">atau </w:t>
      </w:r>
      <w:r w:rsidRPr="00A75E6D">
        <w:rPr>
          <w:rFonts w:ascii="Book Antiqua" w:hAnsi="Book Antiqua"/>
          <w:bCs/>
          <w:i/>
          <w:iCs/>
          <w:sz w:val="24"/>
          <w:szCs w:val="24"/>
          <w:lang w:val="id-ID"/>
        </w:rPr>
        <w:t>escrow</w:t>
      </w:r>
      <w:r w:rsidRPr="00A75E6D">
        <w:rPr>
          <w:rFonts w:ascii="Book Antiqua" w:hAnsi="Book Antiqua"/>
          <w:bCs/>
          <w:sz w:val="24"/>
          <w:szCs w:val="24"/>
          <w:lang w:val="id-ID"/>
        </w:rPr>
        <w:t xml:space="preserve"> yang biasa</w:t>
      </w:r>
      <w:r w:rsidRPr="00A75E6D">
        <w:rPr>
          <w:rFonts w:ascii="Book Antiqua" w:hAnsi="Book Antiqua"/>
          <w:bCs/>
          <w:sz w:val="24"/>
          <w:szCs w:val="24"/>
        </w:rPr>
        <w:t xml:space="preserve"> </w:t>
      </w:r>
      <w:r w:rsidRPr="00A75E6D">
        <w:rPr>
          <w:rFonts w:ascii="Book Antiqua" w:hAnsi="Book Antiqua"/>
          <w:bCs/>
          <w:sz w:val="24"/>
          <w:szCs w:val="24"/>
          <w:lang w:val="id-ID"/>
        </w:rPr>
        <w:t>disebut dengan istilah rekening bersama (</w:t>
      </w:r>
      <w:r w:rsidR="00D56B34">
        <w:rPr>
          <w:rFonts w:ascii="Book Antiqua" w:hAnsi="Book Antiqua"/>
          <w:bCs/>
          <w:sz w:val="24"/>
          <w:szCs w:val="24"/>
          <w:lang w:val="id-ID"/>
        </w:rPr>
        <w:t>RekBer</w:t>
      </w:r>
      <w:r w:rsidRPr="00A75E6D">
        <w:rPr>
          <w:rFonts w:ascii="Book Antiqua" w:hAnsi="Book Antiqua"/>
          <w:bCs/>
          <w:sz w:val="24"/>
          <w:szCs w:val="24"/>
          <w:lang w:val="id-ID"/>
        </w:rPr>
        <w:t xml:space="preserve">).  Keberadaan  </w:t>
      </w:r>
      <w:r w:rsidR="00D56B34">
        <w:rPr>
          <w:rFonts w:ascii="Book Antiqua" w:hAnsi="Book Antiqua"/>
          <w:bCs/>
          <w:sz w:val="24"/>
          <w:szCs w:val="24"/>
          <w:lang w:val="id-ID"/>
        </w:rPr>
        <w:t>RekBer</w:t>
      </w:r>
      <w:r w:rsidRPr="00A75E6D">
        <w:rPr>
          <w:rFonts w:ascii="Book Antiqua" w:hAnsi="Book Antiqua"/>
          <w:bCs/>
          <w:sz w:val="24"/>
          <w:szCs w:val="24"/>
          <w:lang w:val="id-ID"/>
        </w:rPr>
        <w:t xml:space="preserve"> yang selama</w:t>
      </w:r>
      <w:r w:rsidRPr="00A75E6D">
        <w:rPr>
          <w:rFonts w:ascii="Book Antiqua" w:hAnsi="Book Antiqua"/>
          <w:bCs/>
          <w:sz w:val="24"/>
          <w:szCs w:val="24"/>
        </w:rPr>
        <w:t xml:space="preserve"> </w:t>
      </w:r>
      <w:r w:rsidRPr="00A75E6D">
        <w:rPr>
          <w:rFonts w:ascii="Book Antiqua" w:hAnsi="Book Antiqua"/>
          <w:bCs/>
          <w:sz w:val="24"/>
          <w:szCs w:val="24"/>
          <w:lang w:val="id-ID"/>
        </w:rPr>
        <w:t xml:space="preserve">ini diandalkan dalam transaksi  jual  beli online di Indonesia sebagai salah satu metode </w:t>
      </w:r>
      <w:r w:rsidRPr="00A75E6D">
        <w:rPr>
          <w:rFonts w:ascii="Book Antiqua" w:hAnsi="Book Antiqua"/>
          <w:bCs/>
          <w:i/>
          <w:iCs/>
          <w:sz w:val="24"/>
          <w:szCs w:val="24"/>
          <w:lang w:val="id-ID"/>
        </w:rPr>
        <w:t xml:space="preserve">Payment Gateway </w:t>
      </w:r>
      <w:r w:rsidRPr="00A75E6D">
        <w:rPr>
          <w:rFonts w:ascii="Book Antiqua" w:hAnsi="Book Antiqua"/>
          <w:bCs/>
          <w:sz w:val="24"/>
          <w:szCs w:val="24"/>
          <w:lang w:val="id-ID"/>
        </w:rPr>
        <w:t>memiliki</w:t>
      </w:r>
      <w:r w:rsidRPr="00A75E6D">
        <w:rPr>
          <w:rFonts w:ascii="Book Antiqua" w:hAnsi="Book Antiqua"/>
          <w:bCs/>
          <w:sz w:val="24"/>
          <w:szCs w:val="24"/>
        </w:rPr>
        <w:t xml:space="preserve"> </w:t>
      </w:r>
      <w:r w:rsidRPr="00A75E6D">
        <w:rPr>
          <w:rFonts w:ascii="Book Antiqua" w:hAnsi="Book Antiqua"/>
          <w:bCs/>
          <w:sz w:val="24"/>
          <w:szCs w:val="24"/>
          <w:lang w:val="id-ID"/>
        </w:rPr>
        <w:t>keunikan tersendiri karena tidak</w:t>
      </w:r>
      <w:r w:rsidRPr="00A75E6D">
        <w:rPr>
          <w:rFonts w:ascii="Book Antiqua" w:hAnsi="Book Antiqua"/>
          <w:bCs/>
          <w:sz w:val="24"/>
          <w:szCs w:val="24"/>
        </w:rPr>
        <w:t xml:space="preserve"> </w:t>
      </w:r>
      <w:r w:rsidRPr="00A75E6D">
        <w:rPr>
          <w:rFonts w:ascii="Book Antiqua" w:hAnsi="Book Antiqua"/>
          <w:bCs/>
          <w:sz w:val="24"/>
          <w:szCs w:val="24"/>
          <w:lang w:val="id-ID"/>
        </w:rPr>
        <w:t xml:space="preserve">memiliki aspek   payung hukum yang jelas. Padahal, transaksi dan arus dana yang mereka tangani tidak tidaklah kecil </w:t>
      </w:r>
      <w:r w:rsidRPr="00A75E6D">
        <w:rPr>
          <w:rFonts w:ascii="Book Antiqua" w:hAnsi="Book Antiqua"/>
          <w:bCs/>
          <w:noProof/>
          <w:sz w:val="24"/>
          <w:szCs w:val="24"/>
          <w:lang w:val="id-ID"/>
        </w:rPr>
        <w:t xml:space="preserve"> </w:t>
      </w:r>
      <w:r w:rsidRPr="00A75E6D">
        <w:rPr>
          <w:rFonts w:ascii="Book Antiqua" w:hAnsi="Book Antiqua"/>
          <w:noProof/>
          <w:sz w:val="24"/>
          <w:szCs w:val="24"/>
          <w:lang w:val="id-ID"/>
        </w:rPr>
        <w:t>(M. Syarif Hidayatullah, 2019:17)</w:t>
      </w:r>
    </w:p>
    <w:p w:rsidR="008B5E2A" w:rsidRPr="00A75E6D" w:rsidRDefault="008B5E2A" w:rsidP="00A75E6D">
      <w:pPr>
        <w:spacing w:after="0" w:line="240" w:lineRule="auto"/>
        <w:ind w:firstLine="720"/>
        <w:jc w:val="both"/>
        <w:rPr>
          <w:rFonts w:ascii="Book Antiqua" w:hAnsi="Book Antiqua"/>
          <w:bCs/>
          <w:color w:val="FF0000"/>
          <w:sz w:val="24"/>
          <w:szCs w:val="24"/>
        </w:rPr>
      </w:pPr>
      <w:r w:rsidRPr="00A75E6D">
        <w:rPr>
          <w:rFonts w:ascii="Book Antiqua" w:hAnsi="Book Antiqua"/>
          <w:bCs/>
          <w:sz w:val="24"/>
          <w:szCs w:val="24"/>
          <w:lang w:val="id-ID"/>
        </w:rPr>
        <w:t xml:space="preserve">Persoalan </w:t>
      </w:r>
      <w:r w:rsidR="00192619" w:rsidRPr="00A75E6D">
        <w:rPr>
          <w:rFonts w:ascii="Book Antiqua" w:hAnsi="Book Antiqua"/>
          <w:bCs/>
          <w:i/>
          <w:iCs/>
          <w:sz w:val="24"/>
          <w:szCs w:val="24"/>
          <w:lang w:val="id-ID"/>
        </w:rPr>
        <w:t>E-Commerce</w:t>
      </w:r>
      <w:r w:rsidRPr="00A75E6D">
        <w:rPr>
          <w:rFonts w:ascii="Book Antiqua" w:hAnsi="Book Antiqua"/>
          <w:bCs/>
          <w:sz w:val="24"/>
          <w:szCs w:val="24"/>
          <w:lang w:val="id-ID"/>
        </w:rPr>
        <w:t xml:space="preserve"> dalam dunia akademik bukanlah hal yang baru, sudah terdapat beberapa tulisan diberbagai jurnal yang membahas tentang hal tersebut. Seperti tulisan Putu Dian Wulandari yang berjudul “Perlindungan Hukum Terhadap Konsumen Pengguna Sistem Pembayaran Rekening Bersama Dalam Transaksi </w:t>
      </w:r>
      <w:r w:rsidR="00192619" w:rsidRPr="00A75E6D">
        <w:rPr>
          <w:rFonts w:ascii="Book Antiqua" w:hAnsi="Book Antiqua"/>
          <w:bCs/>
          <w:i/>
          <w:iCs/>
          <w:sz w:val="24"/>
          <w:szCs w:val="24"/>
          <w:lang w:val="id-ID"/>
        </w:rPr>
        <w:t>E-Commerce</w:t>
      </w:r>
      <w:r w:rsidRPr="00A75E6D">
        <w:rPr>
          <w:rFonts w:ascii="Book Antiqua" w:hAnsi="Book Antiqua"/>
          <w:bCs/>
          <w:sz w:val="24"/>
          <w:szCs w:val="24"/>
          <w:lang w:val="id-ID"/>
        </w:rPr>
        <w:t xml:space="preserve">” Fokus kajiannya pada tanggung jawab pihak </w:t>
      </w:r>
      <w:r w:rsidR="00192619" w:rsidRPr="00A75E6D">
        <w:rPr>
          <w:rFonts w:ascii="Book Antiqua" w:hAnsi="Book Antiqua"/>
          <w:bCs/>
          <w:i/>
          <w:iCs/>
          <w:sz w:val="24"/>
          <w:szCs w:val="24"/>
          <w:lang w:val="id-ID"/>
        </w:rPr>
        <w:t>E-Commerce</w:t>
      </w:r>
      <w:r w:rsidRPr="00A75E6D">
        <w:rPr>
          <w:rFonts w:ascii="Book Antiqua" w:hAnsi="Book Antiqua"/>
          <w:bCs/>
          <w:sz w:val="24"/>
          <w:szCs w:val="24"/>
          <w:lang w:val="id-ID"/>
        </w:rPr>
        <w:t xml:space="preserve"> sebagai pelaku usaha jasa portal web terkait wanprestasi yang dilakukan dalam penggunaan sistem pembayaran rekening Bersama </w:t>
      </w:r>
      <w:r w:rsidRPr="00A75E6D">
        <w:rPr>
          <w:rFonts w:ascii="Book Antiqua" w:hAnsi="Book Antiqua"/>
          <w:bCs/>
          <w:noProof/>
          <w:sz w:val="24"/>
          <w:szCs w:val="24"/>
          <w:lang w:val="id-ID"/>
        </w:rPr>
        <w:t xml:space="preserve"> </w:t>
      </w:r>
      <w:r w:rsidRPr="00A75E6D">
        <w:rPr>
          <w:rFonts w:ascii="Book Antiqua" w:hAnsi="Book Antiqua"/>
          <w:noProof/>
          <w:sz w:val="24"/>
          <w:szCs w:val="24"/>
          <w:lang w:val="id-ID"/>
        </w:rPr>
        <w:t>(Wulandari, 2020:3)</w:t>
      </w:r>
    </w:p>
    <w:p w:rsidR="008B5E2A" w:rsidRPr="00A75E6D" w:rsidRDefault="008B5E2A" w:rsidP="00A75E6D">
      <w:pPr>
        <w:spacing w:after="0" w:line="240" w:lineRule="auto"/>
        <w:ind w:firstLine="720"/>
        <w:jc w:val="both"/>
        <w:rPr>
          <w:rFonts w:ascii="Book Antiqua" w:hAnsi="Book Antiqua"/>
          <w:bCs/>
          <w:sz w:val="24"/>
          <w:szCs w:val="24"/>
          <w:lang w:val="id-ID"/>
        </w:rPr>
      </w:pPr>
      <w:r w:rsidRPr="00A75E6D">
        <w:rPr>
          <w:rFonts w:ascii="Book Antiqua" w:hAnsi="Book Antiqua"/>
          <w:bCs/>
          <w:sz w:val="24"/>
          <w:szCs w:val="24"/>
          <w:lang w:val="id-ID"/>
        </w:rPr>
        <w:t xml:space="preserve">Penelitian Dian ini memiliki kemiripan bahasan dengan Skripsi yang ditulis oleh Gerry Abrian Purnama yang membahas tentang “Tanggungjawab Pengelola Rekening Bersama Atas Timbulnya Kerugian Pihak Penjual Dalam Transaksi Jual Beli Online FJB Kaskus”. Terdapat juga penelitian yang ditulis oleh tulisan Syarif dkk, hanya membahas kebolehan jasa </w:t>
      </w:r>
      <w:r w:rsidR="00D56B34">
        <w:rPr>
          <w:rFonts w:ascii="Book Antiqua" w:hAnsi="Book Antiqua"/>
          <w:bCs/>
          <w:sz w:val="24"/>
          <w:szCs w:val="24"/>
          <w:lang w:val="id-ID"/>
        </w:rPr>
        <w:t>RekBer</w:t>
      </w:r>
      <w:r w:rsidRPr="00A75E6D">
        <w:rPr>
          <w:rFonts w:ascii="Book Antiqua" w:hAnsi="Book Antiqua"/>
          <w:bCs/>
          <w:sz w:val="24"/>
          <w:szCs w:val="24"/>
          <w:lang w:val="id-ID"/>
        </w:rPr>
        <w:t xml:space="preserve"> dalam Islam. </w:t>
      </w:r>
      <w:r w:rsidRPr="00A75E6D">
        <w:rPr>
          <w:rFonts w:ascii="Book Antiqua" w:hAnsi="Book Antiqua"/>
          <w:bCs/>
          <w:noProof/>
          <w:sz w:val="24"/>
          <w:szCs w:val="24"/>
          <w:lang w:val="id-ID"/>
        </w:rPr>
        <w:t xml:space="preserve"> </w:t>
      </w:r>
      <w:r w:rsidRPr="00A75E6D">
        <w:rPr>
          <w:rFonts w:ascii="Book Antiqua" w:hAnsi="Book Antiqua"/>
          <w:noProof/>
          <w:sz w:val="24"/>
          <w:szCs w:val="24"/>
          <w:lang w:val="id-ID"/>
        </w:rPr>
        <w:t>(M. Syarif Hidayatullah, 2019:17)</w:t>
      </w:r>
    </w:p>
    <w:p w:rsidR="007E3B6F" w:rsidRDefault="008B5E2A" w:rsidP="00A75E6D">
      <w:pPr>
        <w:spacing w:after="0" w:line="240" w:lineRule="auto"/>
        <w:ind w:firstLine="720"/>
        <w:jc w:val="both"/>
        <w:rPr>
          <w:rFonts w:ascii="Book Antiqua" w:hAnsi="Book Antiqua"/>
          <w:bCs/>
          <w:sz w:val="24"/>
          <w:szCs w:val="24"/>
        </w:rPr>
      </w:pPr>
      <w:r w:rsidRPr="00A75E6D">
        <w:rPr>
          <w:rFonts w:ascii="Book Antiqua" w:hAnsi="Book Antiqua"/>
          <w:bCs/>
          <w:sz w:val="24"/>
          <w:szCs w:val="24"/>
          <w:lang w:val="id-ID"/>
        </w:rPr>
        <w:t>Berdasarkan hasil latar belakang yang penulis paparkan di atas dan beberapa tulisan yang ada sebelumnya, pada penelitian ini bertujuan untuk membahas setatus hukum penggunaan jasa rekening bersama dan akad-akad apa saja yang dapat digunakan dalam transaksi Rekening Bersama (</w:t>
      </w:r>
      <w:r w:rsidR="00D56B34">
        <w:rPr>
          <w:rFonts w:ascii="Book Antiqua" w:hAnsi="Book Antiqua"/>
          <w:bCs/>
          <w:sz w:val="24"/>
          <w:szCs w:val="24"/>
          <w:lang w:val="id-ID"/>
        </w:rPr>
        <w:t>RekBer</w:t>
      </w:r>
      <w:r w:rsidRPr="00A75E6D">
        <w:rPr>
          <w:rFonts w:ascii="Book Antiqua" w:hAnsi="Book Antiqua"/>
          <w:bCs/>
          <w:sz w:val="24"/>
          <w:szCs w:val="24"/>
          <w:lang w:val="id-ID"/>
        </w:rPr>
        <w:t xml:space="preserve">) pada </w:t>
      </w:r>
      <w:r w:rsidR="00192619" w:rsidRPr="00A75E6D">
        <w:rPr>
          <w:rFonts w:ascii="Book Antiqua" w:hAnsi="Book Antiqua"/>
          <w:bCs/>
          <w:i/>
          <w:iCs/>
          <w:sz w:val="24"/>
          <w:szCs w:val="24"/>
          <w:lang w:val="id-ID"/>
        </w:rPr>
        <w:t>E-Commerce</w:t>
      </w:r>
      <w:r w:rsidRPr="00A75E6D">
        <w:rPr>
          <w:rFonts w:ascii="Book Antiqua" w:hAnsi="Book Antiqua"/>
          <w:bCs/>
          <w:sz w:val="24"/>
          <w:szCs w:val="24"/>
        </w:rPr>
        <w:t>.</w:t>
      </w:r>
    </w:p>
    <w:p w:rsidR="00A75E6D" w:rsidRDefault="00A75E6D" w:rsidP="00A75E6D">
      <w:pPr>
        <w:spacing w:after="0" w:line="240" w:lineRule="auto"/>
        <w:ind w:firstLine="720"/>
        <w:jc w:val="both"/>
        <w:rPr>
          <w:rFonts w:ascii="Book Antiqua" w:hAnsi="Book Antiqua"/>
          <w:bCs/>
          <w:sz w:val="24"/>
          <w:szCs w:val="24"/>
        </w:rPr>
      </w:pPr>
    </w:p>
    <w:p w:rsidR="00A75E6D" w:rsidRDefault="00A75E6D" w:rsidP="00A75E6D">
      <w:pPr>
        <w:spacing w:after="0" w:line="240" w:lineRule="auto"/>
        <w:ind w:firstLine="720"/>
        <w:jc w:val="both"/>
        <w:rPr>
          <w:rFonts w:ascii="Book Antiqua" w:hAnsi="Book Antiqua"/>
          <w:bCs/>
          <w:sz w:val="24"/>
          <w:szCs w:val="24"/>
        </w:rPr>
      </w:pPr>
    </w:p>
    <w:p w:rsidR="00A75E6D" w:rsidRPr="00A75E6D" w:rsidRDefault="00A75E6D" w:rsidP="00A75E6D">
      <w:pPr>
        <w:spacing w:after="0" w:line="240" w:lineRule="auto"/>
        <w:ind w:firstLine="720"/>
        <w:jc w:val="both"/>
        <w:rPr>
          <w:rFonts w:ascii="Book Antiqua" w:hAnsi="Book Antiqua"/>
          <w:bCs/>
          <w:sz w:val="24"/>
          <w:szCs w:val="24"/>
        </w:rPr>
      </w:pPr>
    </w:p>
    <w:p w:rsidR="006A1371" w:rsidRPr="00A75E6D" w:rsidRDefault="006A1371" w:rsidP="008B5E2A">
      <w:pPr>
        <w:spacing w:after="0" w:line="240" w:lineRule="auto"/>
        <w:jc w:val="both"/>
        <w:rPr>
          <w:rFonts w:ascii="Book Antiqua" w:hAnsi="Book Antiqua" w:cs="Times New Roman"/>
          <w:b/>
          <w:bCs/>
          <w:sz w:val="24"/>
          <w:szCs w:val="24"/>
        </w:rPr>
      </w:pPr>
      <w:r w:rsidRPr="00A75E6D">
        <w:rPr>
          <w:rFonts w:ascii="Book Antiqua" w:hAnsi="Book Antiqua" w:cs="Times New Roman"/>
          <w:b/>
          <w:bCs/>
          <w:sz w:val="24"/>
          <w:szCs w:val="24"/>
        </w:rPr>
        <w:lastRenderedPageBreak/>
        <w:t>KAJIAN LITERATUR</w:t>
      </w:r>
    </w:p>
    <w:p w:rsidR="008B5E2A" w:rsidRPr="00A75E6D" w:rsidRDefault="00192619" w:rsidP="00192619">
      <w:pPr>
        <w:spacing w:after="0" w:line="240" w:lineRule="auto"/>
        <w:jc w:val="both"/>
        <w:rPr>
          <w:rFonts w:ascii="Book Antiqua" w:hAnsi="Book Antiqua"/>
          <w:b/>
          <w:sz w:val="24"/>
          <w:szCs w:val="24"/>
        </w:rPr>
      </w:pPr>
      <w:r w:rsidRPr="00A75E6D">
        <w:rPr>
          <w:rFonts w:ascii="Book Antiqua" w:hAnsi="Book Antiqua"/>
          <w:b/>
          <w:i/>
          <w:iCs/>
          <w:sz w:val="24"/>
          <w:szCs w:val="24"/>
          <w:lang w:val="id-ID"/>
        </w:rPr>
        <w:t>E-Commerce</w:t>
      </w:r>
    </w:p>
    <w:p w:rsidR="008B5E2A" w:rsidRPr="00192619" w:rsidRDefault="008B5E2A" w:rsidP="00192619">
      <w:pPr>
        <w:spacing w:after="0" w:line="240" w:lineRule="auto"/>
        <w:ind w:firstLine="720"/>
        <w:jc w:val="both"/>
        <w:rPr>
          <w:rFonts w:ascii="Book Antiqua" w:hAnsi="Book Antiqua"/>
          <w:bCs/>
          <w:sz w:val="24"/>
          <w:szCs w:val="24"/>
          <w:lang w:val="id-ID"/>
        </w:rPr>
      </w:pPr>
      <w:r w:rsidRPr="00192619">
        <w:rPr>
          <w:rFonts w:ascii="Book Antiqua" w:hAnsi="Book Antiqua"/>
          <w:bCs/>
          <w:sz w:val="24"/>
          <w:szCs w:val="24"/>
          <w:lang w:val="id-ID"/>
        </w:rPr>
        <w:t xml:space="preserve">Istilah </w:t>
      </w:r>
      <w:r w:rsidR="00192619" w:rsidRPr="00192619">
        <w:rPr>
          <w:rFonts w:ascii="Book Antiqua" w:hAnsi="Book Antiqua"/>
          <w:bCs/>
          <w:i/>
          <w:iCs/>
          <w:sz w:val="24"/>
          <w:szCs w:val="24"/>
          <w:lang w:val="id-ID"/>
        </w:rPr>
        <w:t>E-Commerce</w:t>
      </w:r>
      <w:r w:rsidRPr="00192619">
        <w:rPr>
          <w:rFonts w:ascii="Book Antiqua" w:hAnsi="Book Antiqua"/>
          <w:bCs/>
          <w:sz w:val="24"/>
          <w:szCs w:val="24"/>
          <w:lang w:val="id-ID"/>
        </w:rPr>
        <w:t xml:space="preserve"> merupakan kependekan dari electronic commerce, atau perniagaan elektronik. Istilah ini kemudian oleh para ahli dalam pelaku bisnis dicoba merumuskan definisinya.  Secara umum </w:t>
      </w:r>
      <w:r w:rsidR="00192619" w:rsidRPr="00192619">
        <w:rPr>
          <w:rFonts w:ascii="Book Antiqua" w:hAnsi="Book Antiqua"/>
          <w:bCs/>
          <w:i/>
          <w:iCs/>
          <w:sz w:val="24"/>
          <w:szCs w:val="24"/>
          <w:lang w:val="id-ID"/>
        </w:rPr>
        <w:t>E-Commerce</w:t>
      </w:r>
      <w:r w:rsidRPr="00192619">
        <w:rPr>
          <w:rFonts w:ascii="Book Antiqua" w:hAnsi="Book Antiqua"/>
          <w:bCs/>
          <w:sz w:val="24"/>
          <w:szCs w:val="24"/>
          <w:lang w:val="id-ID"/>
        </w:rPr>
        <w:t xml:space="preserve"> dapat di didefinisikan sebagai segala bentuk transaksi perdagangan barang atau jasa dengan menggunakan media elektronik. Media elektronik yang dibicarakan dalam hal ini untuk sementara difokuskan dalam hal penggunaan media internet</w:t>
      </w:r>
      <w:r w:rsidRPr="00192619">
        <w:rPr>
          <w:rFonts w:ascii="Book Antiqua" w:hAnsi="Book Antiqua"/>
          <w:sz w:val="24"/>
          <w:szCs w:val="24"/>
          <w:lang w:val="id-ID"/>
        </w:rPr>
        <w:t xml:space="preserve"> </w:t>
      </w:r>
      <w:r w:rsidRPr="00192619">
        <w:rPr>
          <w:rFonts w:ascii="Book Antiqua" w:hAnsi="Book Antiqua"/>
          <w:noProof/>
          <w:sz w:val="24"/>
          <w:szCs w:val="24"/>
          <w:lang w:val="id-ID"/>
        </w:rPr>
        <w:t xml:space="preserve"> (Abdurrahman, 2014:</w:t>
      </w:r>
      <w:r w:rsidRPr="00192619">
        <w:rPr>
          <w:rFonts w:ascii="Book Antiqua" w:hAnsi="Book Antiqua"/>
          <w:sz w:val="24"/>
          <w:szCs w:val="24"/>
          <w:lang w:val="id-ID"/>
        </w:rPr>
        <w:t>86-87</w:t>
      </w:r>
      <w:r w:rsidRPr="00192619">
        <w:rPr>
          <w:rFonts w:ascii="Book Antiqua" w:hAnsi="Book Antiqua"/>
          <w:noProof/>
          <w:sz w:val="24"/>
          <w:szCs w:val="24"/>
          <w:lang w:val="id-ID"/>
        </w:rPr>
        <w:t>)</w:t>
      </w:r>
      <w:r w:rsidRPr="00192619">
        <w:rPr>
          <w:rFonts w:ascii="Book Antiqua" w:hAnsi="Book Antiqua"/>
          <w:bCs/>
          <w:sz w:val="24"/>
          <w:szCs w:val="24"/>
          <w:lang w:val="id-ID"/>
        </w:rPr>
        <w:t>. Dari uraian tersebut,  dapat dipahami bahwa para pihak yang melakukan transaksi hanya berhubungan melalui suatu jaringan publik yang dalam perkembangannya banyak menggunakan internet.</w:t>
      </w:r>
    </w:p>
    <w:p w:rsidR="008B5E2A" w:rsidRPr="00192619" w:rsidRDefault="008B5E2A" w:rsidP="00192619">
      <w:pPr>
        <w:spacing w:after="0" w:line="240" w:lineRule="auto"/>
        <w:ind w:firstLine="720"/>
        <w:jc w:val="both"/>
        <w:rPr>
          <w:rFonts w:ascii="Book Antiqua" w:hAnsi="Book Antiqua"/>
          <w:bCs/>
          <w:sz w:val="24"/>
          <w:szCs w:val="24"/>
          <w:lang w:val="id-ID"/>
        </w:rPr>
      </w:pPr>
      <w:r w:rsidRPr="00192619">
        <w:rPr>
          <w:rFonts w:ascii="Book Antiqua" w:hAnsi="Book Antiqua"/>
          <w:bCs/>
          <w:sz w:val="24"/>
          <w:szCs w:val="24"/>
          <w:lang w:val="id-ID"/>
        </w:rPr>
        <w:t xml:space="preserve">Dalam realitas yang ada dalam masyarakat saat ini, </w:t>
      </w:r>
      <w:r w:rsidR="00192619" w:rsidRPr="00192619">
        <w:rPr>
          <w:rFonts w:ascii="Book Antiqua" w:hAnsi="Book Antiqua"/>
          <w:bCs/>
          <w:i/>
          <w:iCs/>
          <w:sz w:val="24"/>
          <w:szCs w:val="24"/>
          <w:lang w:val="id-ID"/>
        </w:rPr>
        <w:t>E-Commerce</w:t>
      </w:r>
      <w:r w:rsidRPr="00192619">
        <w:rPr>
          <w:rFonts w:ascii="Book Antiqua" w:hAnsi="Book Antiqua"/>
          <w:bCs/>
          <w:sz w:val="24"/>
          <w:szCs w:val="24"/>
          <w:lang w:val="id-ID"/>
        </w:rPr>
        <w:t xml:space="preserve"> lebih dikenal dengan istilah jual beli Online. Tidak dapat dipungkiri, seiring dengan perkembangan zaman dan teknologi informasi sudah banyak transformasi-transformasi di segala aspek kehidupan,  termasuk salah satunya andalan jual beli. Dahulu masyarakat tradisional melakukan transaksi jual beli dengan cara yang sangat sederhana dan konvensional yaitu dengan datang kepada atau ketok dan membeli secara langsung. Tetapi kemajuan zaman mulai memberi kemudahan-kemudahan, di mana jika seseorang ingin membeli sesuai tak perlu pergi kepada, toko, mol, atau sebagainya melainkan cukup melalui laptop, gadget atau semacamnya.</w:t>
      </w:r>
    </w:p>
    <w:p w:rsidR="008B5E2A" w:rsidRDefault="008B5E2A" w:rsidP="00192619">
      <w:pPr>
        <w:spacing w:after="0" w:line="240" w:lineRule="auto"/>
        <w:ind w:firstLine="720"/>
        <w:jc w:val="both"/>
        <w:rPr>
          <w:rFonts w:ascii="Book Antiqua" w:hAnsi="Book Antiqua"/>
          <w:noProof/>
          <w:sz w:val="24"/>
          <w:szCs w:val="24"/>
          <w:lang w:val="id-ID"/>
        </w:rPr>
      </w:pPr>
      <w:r w:rsidRPr="00192619">
        <w:rPr>
          <w:rFonts w:ascii="Book Antiqua" w:hAnsi="Book Antiqua"/>
          <w:sz w:val="24"/>
          <w:szCs w:val="24"/>
          <w:lang w:val="id-ID"/>
        </w:rPr>
        <w:t>Apabila dilihat dari aspek hukum, transaksi perdagangan atau jual beli sebagai suatu bentuk perjanjian sudah diatur dalam Kitab Undang-undang Hukum Perdata, yaitu Buku III tentang Perikatan. Akan tetapi dalam KUHPdt tersebut hanya mengatur transaksi jual beli konvensional, belum mengatur kegiatan jual beli diruang siber (</w:t>
      </w:r>
      <w:r w:rsidR="00192619" w:rsidRPr="00192619">
        <w:rPr>
          <w:rFonts w:ascii="Book Antiqua" w:hAnsi="Book Antiqua"/>
          <w:i/>
          <w:iCs/>
          <w:sz w:val="24"/>
          <w:szCs w:val="24"/>
          <w:lang w:val="id-ID"/>
        </w:rPr>
        <w:t>E-Commerce</w:t>
      </w:r>
      <w:r w:rsidRPr="00192619">
        <w:rPr>
          <w:rFonts w:ascii="Book Antiqua" w:hAnsi="Book Antiqua"/>
          <w:sz w:val="24"/>
          <w:szCs w:val="24"/>
          <w:lang w:val="id-ID"/>
        </w:rPr>
        <w:t xml:space="preserve">). Pada tahun 2008 pemerintah mengesahkan Undang-Undang Nomor 11 tahun 2008 yang saat ini telah diubah dalam Undang-Undang Nomor 19 Tahun 2016 tentang Informasi dan transaksi Elektronik (UU ITE). UU ITE secara umum mengatur tentang pemanfaatan teknologi informasi dan komunikasi. Dalam UU tersebut dilakukan perluasan penafsiran terhadap norma-norma yang berkaitan dengan </w:t>
      </w:r>
      <w:r w:rsidR="00192619" w:rsidRPr="00192619">
        <w:rPr>
          <w:rFonts w:ascii="Book Antiqua" w:hAnsi="Book Antiqua"/>
          <w:i/>
          <w:iCs/>
          <w:sz w:val="24"/>
          <w:szCs w:val="24"/>
          <w:lang w:val="id-ID"/>
        </w:rPr>
        <w:t>E-Commerce</w:t>
      </w:r>
      <w:r w:rsidRPr="00192619">
        <w:rPr>
          <w:rFonts w:ascii="Book Antiqua" w:hAnsi="Book Antiqua"/>
          <w:sz w:val="24"/>
          <w:szCs w:val="24"/>
          <w:lang w:val="id-ID"/>
        </w:rPr>
        <w:t xml:space="preserve"> yang tetap mengacu pada aturan keperdataan konvensional dalam KUHPdt. Potensi pasar </w:t>
      </w:r>
      <w:r w:rsidR="00192619" w:rsidRPr="00192619">
        <w:rPr>
          <w:rFonts w:ascii="Book Antiqua" w:hAnsi="Book Antiqua"/>
          <w:i/>
          <w:iCs/>
          <w:sz w:val="24"/>
          <w:szCs w:val="24"/>
          <w:lang w:val="id-ID"/>
        </w:rPr>
        <w:t>E-Commerce</w:t>
      </w:r>
      <w:r w:rsidRPr="00192619">
        <w:rPr>
          <w:rFonts w:ascii="Book Antiqua" w:hAnsi="Book Antiqua"/>
          <w:sz w:val="24"/>
          <w:szCs w:val="24"/>
          <w:lang w:val="id-ID"/>
        </w:rPr>
        <w:t xml:space="preserve"> di Indonesia memang telah merebak ke berbagai lini, termasuk UKM (Usaha Kecil Menengah). Angka transaksi yang fantastis dari bisnis lewat jaringan internet ini memang telah memikat siapa saja untuk mencoba peruntungannya. Namun kini bermain di </w:t>
      </w:r>
      <w:r w:rsidR="00192619" w:rsidRPr="00192619">
        <w:rPr>
          <w:rFonts w:ascii="Book Antiqua" w:hAnsi="Book Antiqua"/>
          <w:i/>
          <w:iCs/>
          <w:sz w:val="24"/>
          <w:szCs w:val="24"/>
          <w:lang w:val="id-ID"/>
        </w:rPr>
        <w:t>E-Commerce</w:t>
      </w:r>
      <w:r w:rsidRPr="00192619">
        <w:rPr>
          <w:rFonts w:ascii="Book Antiqua" w:hAnsi="Book Antiqua"/>
          <w:sz w:val="24"/>
          <w:szCs w:val="24"/>
          <w:lang w:val="id-ID"/>
        </w:rPr>
        <w:t xml:space="preserve"> tak lagi bisa sembarangan, ada beberapa aturan </w:t>
      </w:r>
      <w:r w:rsidRPr="00192619">
        <w:rPr>
          <w:rFonts w:ascii="Book Antiqua" w:hAnsi="Book Antiqua"/>
          <w:bCs/>
          <w:sz w:val="24"/>
          <w:szCs w:val="24"/>
          <w:lang w:val="id-ID"/>
        </w:rPr>
        <w:t>yang</w:t>
      </w:r>
      <w:r w:rsidRPr="00192619">
        <w:rPr>
          <w:rFonts w:ascii="Book Antiqua" w:hAnsi="Book Antiqua"/>
          <w:sz w:val="24"/>
          <w:szCs w:val="24"/>
          <w:lang w:val="id-ID"/>
        </w:rPr>
        <w:t xml:space="preserve"> perlu dipahami agar tak tergelincir dalam jerat hukum </w:t>
      </w:r>
      <w:r w:rsidRPr="00192619">
        <w:rPr>
          <w:rFonts w:ascii="Book Antiqua" w:hAnsi="Book Antiqua"/>
          <w:noProof/>
          <w:sz w:val="24"/>
          <w:szCs w:val="24"/>
          <w:lang w:val="id-ID"/>
        </w:rPr>
        <w:t>(Lukito, 2017:355).</w:t>
      </w:r>
    </w:p>
    <w:p w:rsidR="00A75E6D" w:rsidRDefault="00A75E6D" w:rsidP="00192619">
      <w:pPr>
        <w:spacing w:after="0" w:line="240" w:lineRule="auto"/>
        <w:ind w:firstLine="720"/>
        <w:jc w:val="both"/>
        <w:rPr>
          <w:rFonts w:ascii="Book Antiqua" w:hAnsi="Book Antiqua"/>
          <w:noProof/>
          <w:sz w:val="24"/>
          <w:szCs w:val="24"/>
          <w:lang w:val="id-ID"/>
        </w:rPr>
      </w:pPr>
    </w:p>
    <w:p w:rsidR="00A75E6D" w:rsidRDefault="00A75E6D" w:rsidP="00192619">
      <w:pPr>
        <w:spacing w:after="0" w:line="240" w:lineRule="auto"/>
        <w:ind w:firstLine="720"/>
        <w:jc w:val="both"/>
        <w:rPr>
          <w:rFonts w:ascii="Book Antiqua" w:hAnsi="Book Antiqua"/>
          <w:noProof/>
          <w:sz w:val="24"/>
          <w:szCs w:val="24"/>
          <w:lang w:val="id-ID"/>
        </w:rPr>
      </w:pPr>
    </w:p>
    <w:p w:rsidR="00A75E6D" w:rsidRPr="00192619" w:rsidRDefault="00A75E6D" w:rsidP="00192619">
      <w:pPr>
        <w:spacing w:after="0" w:line="240" w:lineRule="auto"/>
        <w:ind w:firstLine="720"/>
        <w:jc w:val="both"/>
        <w:rPr>
          <w:rFonts w:ascii="Book Antiqua" w:eastAsia="Calibri" w:hAnsi="Book Antiqua" w:cs="Arial"/>
          <w:bCs/>
          <w:sz w:val="24"/>
          <w:szCs w:val="24"/>
          <w:lang w:val="id-ID"/>
        </w:rPr>
      </w:pPr>
    </w:p>
    <w:p w:rsidR="008B5E2A" w:rsidRPr="00192619" w:rsidRDefault="008B5E2A" w:rsidP="00192619">
      <w:pPr>
        <w:spacing w:after="0" w:line="240" w:lineRule="auto"/>
        <w:jc w:val="both"/>
        <w:rPr>
          <w:rFonts w:ascii="Book Antiqua" w:hAnsi="Book Antiqua"/>
          <w:b/>
          <w:sz w:val="24"/>
          <w:szCs w:val="24"/>
        </w:rPr>
      </w:pPr>
      <w:proofErr w:type="spellStart"/>
      <w:r w:rsidRPr="00192619">
        <w:rPr>
          <w:rFonts w:ascii="Book Antiqua" w:hAnsi="Book Antiqua"/>
          <w:b/>
          <w:sz w:val="24"/>
          <w:szCs w:val="24"/>
        </w:rPr>
        <w:lastRenderedPageBreak/>
        <w:t>Rekening</w:t>
      </w:r>
      <w:proofErr w:type="spellEnd"/>
      <w:r w:rsidRPr="00192619">
        <w:rPr>
          <w:rFonts w:ascii="Book Antiqua" w:hAnsi="Book Antiqua"/>
          <w:b/>
          <w:sz w:val="24"/>
          <w:szCs w:val="24"/>
        </w:rPr>
        <w:t xml:space="preserve"> </w:t>
      </w:r>
      <w:proofErr w:type="spellStart"/>
      <w:r w:rsidRPr="00192619">
        <w:rPr>
          <w:rFonts w:ascii="Book Antiqua" w:hAnsi="Book Antiqua"/>
          <w:b/>
          <w:sz w:val="24"/>
          <w:szCs w:val="24"/>
        </w:rPr>
        <w:t>Bersama</w:t>
      </w:r>
      <w:proofErr w:type="spellEnd"/>
      <w:r w:rsidRPr="00192619">
        <w:rPr>
          <w:rFonts w:ascii="Book Antiqua" w:hAnsi="Book Antiqua"/>
          <w:b/>
          <w:sz w:val="24"/>
          <w:szCs w:val="24"/>
        </w:rPr>
        <w:t xml:space="preserve"> (</w:t>
      </w:r>
      <w:proofErr w:type="spellStart"/>
      <w:r w:rsidR="00D56B34">
        <w:rPr>
          <w:rFonts w:ascii="Book Antiqua" w:hAnsi="Book Antiqua"/>
          <w:b/>
          <w:sz w:val="24"/>
          <w:szCs w:val="24"/>
        </w:rPr>
        <w:t>RekBer</w:t>
      </w:r>
      <w:proofErr w:type="spellEnd"/>
      <w:r w:rsidRPr="00192619">
        <w:rPr>
          <w:rFonts w:ascii="Book Antiqua" w:hAnsi="Book Antiqua"/>
          <w:b/>
          <w:sz w:val="24"/>
          <w:szCs w:val="24"/>
        </w:rPr>
        <w:t>)</w:t>
      </w:r>
    </w:p>
    <w:p w:rsidR="008B5E2A" w:rsidRPr="00192619" w:rsidRDefault="008B5E2A" w:rsidP="00192619">
      <w:pPr>
        <w:spacing w:after="0" w:line="240" w:lineRule="auto"/>
        <w:ind w:firstLine="720"/>
        <w:jc w:val="both"/>
        <w:rPr>
          <w:rFonts w:ascii="Book Antiqua" w:hAnsi="Book Antiqua"/>
          <w:bCs/>
          <w:color w:val="FF0000"/>
          <w:sz w:val="24"/>
          <w:szCs w:val="24"/>
          <w:lang w:val="id-ID"/>
        </w:rPr>
      </w:pPr>
      <w:r w:rsidRPr="00192619">
        <w:rPr>
          <w:rFonts w:ascii="Book Antiqua" w:hAnsi="Book Antiqua"/>
          <w:bCs/>
          <w:sz w:val="24"/>
          <w:szCs w:val="24"/>
          <w:lang w:val="id-ID"/>
        </w:rPr>
        <w:t>Secara bahasa,</w:t>
      </w:r>
      <w:r w:rsidRPr="00192619">
        <w:rPr>
          <w:rFonts w:ascii="Book Antiqua" w:hAnsi="Book Antiqua"/>
          <w:bCs/>
          <w:sz w:val="24"/>
          <w:szCs w:val="24"/>
        </w:rPr>
        <w:t xml:space="preserve"> </w:t>
      </w:r>
      <w:r w:rsidRPr="00192619">
        <w:rPr>
          <w:rFonts w:ascii="Book Antiqua" w:hAnsi="Book Antiqua"/>
          <w:bCs/>
          <w:sz w:val="24"/>
          <w:szCs w:val="24"/>
          <w:lang w:val="id-ID"/>
        </w:rPr>
        <w:t>rekening bersama berasal dari Bahasa Inggris Escrow yang artinya Wasiat.</w:t>
      </w:r>
      <w:r w:rsidRPr="00192619">
        <w:rPr>
          <w:rFonts w:ascii="Book Antiqua" w:hAnsi="Book Antiqua"/>
          <w:bCs/>
          <w:sz w:val="24"/>
          <w:szCs w:val="24"/>
        </w:rPr>
        <w:t xml:space="preserve"> </w:t>
      </w:r>
      <w:proofErr w:type="spellStart"/>
      <w:r w:rsidRPr="00192619">
        <w:rPr>
          <w:rFonts w:ascii="Book Antiqua" w:hAnsi="Book Antiqua"/>
          <w:bCs/>
          <w:sz w:val="24"/>
          <w:szCs w:val="24"/>
        </w:rPr>
        <w:t>Maksudnya</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adalah</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suatu</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pihak</w:t>
      </w:r>
      <w:proofErr w:type="spellEnd"/>
      <w:r w:rsidRPr="00192619">
        <w:rPr>
          <w:rFonts w:ascii="Book Antiqua" w:hAnsi="Book Antiqua"/>
          <w:bCs/>
          <w:sz w:val="24"/>
          <w:szCs w:val="24"/>
        </w:rPr>
        <w:t xml:space="preserve">    yang    </w:t>
      </w:r>
      <w:proofErr w:type="spellStart"/>
      <w:r w:rsidRPr="00192619">
        <w:rPr>
          <w:rFonts w:ascii="Book Antiqua" w:hAnsi="Book Antiqua"/>
          <w:bCs/>
          <w:sz w:val="24"/>
          <w:szCs w:val="24"/>
        </w:rPr>
        <w:t>ditunjuk</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diberi</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amanah</w:t>
      </w:r>
      <w:proofErr w:type="spellEnd"/>
      <w:r w:rsidRPr="00192619">
        <w:rPr>
          <w:rFonts w:ascii="Book Antiqua" w:hAnsi="Book Antiqua"/>
          <w:bCs/>
          <w:sz w:val="24"/>
          <w:szCs w:val="24"/>
        </w:rPr>
        <w:t xml:space="preserve"> </w:t>
      </w:r>
      <w:proofErr w:type="spellStart"/>
      <w:proofErr w:type="gramStart"/>
      <w:r w:rsidRPr="00192619">
        <w:rPr>
          <w:rFonts w:ascii="Book Antiqua" w:hAnsi="Book Antiqua"/>
          <w:bCs/>
          <w:sz w:val="24"/>
          <w:szCs w:val="24"/>
        </w:rPr>
        <w:t>untuk</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memelihara</w:t>
      </w:r>
      <w:proofErr w:type="spellEnd"/>
      <w:proofErr w:type="gramEnd"/>
      <w:r w:rsidRPr="00192619">
        <w:rPr>
          <w:rFonts w:ascii="Book Antiqua" w:hAnsi="Book Antiqua"/>
          <w:bCs/>
          <w:sz w:val="24"/>
          <w:szCs w:val="24"/>
        </w:rPr>
        <w:t xml:space="preserve">  </w:t>
      </w:r>
      <w:proofErr w:type="spellStart"/>
      <w:r w:rsidRPr="00192619">
        <w:rPr>
          <w:rFonts w:ascii="Book Antiqua" w:hAnsi="Book Antiqua"/>
          <w:bCs/>
          <w:sz w:val="24"/>
          <w:szCs w:val="24"/>
        </w:rPr>
        <w:t>dokumen</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dan</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danasepanjang</w:t>
      </w:r>
      <w:proofErr w:type="spellEnd"/>
      <w:r w:rsidRPr="00192619">
        <w:rPr>
          <w:rFonts w:ascii="Book Antiqua" w:hAnsi="Book Antiqua"/>
          <w:bCs/>
          <w:sz w:val="24"/>
          <w:szCs w:val="24"/>
        </w:rPr>
        <w:t xml:space="preserve">  proses  </w:t>
      </w:r>
      <w:proofErr w:type="spellStart"/>
      <w:r w:rsidRPr="00192619">
        <w:rPr>
          <w:rFonts w:ascii="Book Antiqua" w:hAnsi="Book Antiqua"/>
          <w:bCs/>
          <w:sz w:val="24"/>
          <w:szCs w:val="24"/>
        </w:rPr>
        <w:t>penyerahan</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hak</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milik</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dari</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penjual</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ke</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pembeli</w:t>
      </w:r>
      <w:proofErr w:type="spellEnd"/>
      <w:r w:rsidRPr="00192619">
        <w:rPr>
          <w:rFonts w:ascii="Book Antiqua" w:hAnsi="Book Antiqua"/>
          <w:bCs/>
          <w:sz w:val="24"/>
          <w:szCs w:val="24"/>
        </w:rPr>
        <w:t xml:space="preserve">. </w:t>
      </w:r>
      <w:r w:rsidRPr="00192619">
        <w:rPr>
          <w:rFonts w:ascii="Book Antiqua" w:hAnsi="Book Antiqua"/>
          <w:bCs/>
          <w:sz w:val="24"/>
          <w:szCs w:val="24"/>
          <w:lang w:val="id-ID"/>
        </w:rPr>
        <w:t xml:space="preserve">Rekening bersama atau </w:t>
      </w:r>
      <w:r w:rsidRPr="00192619">
        <w:rPr>
          <w:rFonts w:ascii="Book Antiqua" w:hAnsi="Book Antiqua"/>
          <w:bCs/>
          <w:i/>
          <w:iCs/>
          <w:sz w:val="24"/>
          <w:szCs w:val="24"/>
          <w:lang w:val="id-ID"/>
        </w:rPr>
        <w:t>escrow</w:t>
      </w:r>
      <w:r w:rsidRPr="00192619">
        <w:rPr>
          <w:rFonts w:ascii="Book Antiqua" w:hAnsi="Book Antiqua"/>
          <w:bCs/>
          <w:sz w:val="24"/>
          <w:szCs w:val="24"/>
          <w:lang w:val="id-ID"/>
        </w:rPr>
        <w:t xml:space="preserve"> adalah konsep layanan rekening dalam keuangan untuk menyimpan dana di pihak ketiga sesuai perjanjian yang disetujui antara pihak pertama dan kedua </w:t>
      </w:r>
      <w:r w:rsidRPr="00192619">
        <w:rPr>
          <w:rFonts w:ascii="Book Antiqua" w:hAnsi="Book Antiqua"/>
          <w:bCs/>
          <w:noProof/>
          <w:sz w:val="24"/>
          <w:szCs w:val="24"/>
          <w:lang w:val="id-ID"/>
        </w:rPr>
        <w:t xml:space="preserve"> </w:t>
      </w:r>
      <w:r w:rsidRPr="00192619">
        <w:rPr>
          <w:rFonts w:ascii="Book Antiqua" w:hAnsi="Book Antiqua"/>
          <w:noProof/>
          <w:sz w:val="24"/>
          <w:szCs w:val="24"/>
          <w:lang w:val="id-ID"/>
        </w:rPr>
        <w:t>(Rahman, 2015:7)</w:t>
      </w:r>
      <w:r w:rsidRPr="00192619">
        <w:rPr>
          <w:rFonts w:ascii="Book Antiqua" w:hAnsi="Book Antiqua"/>
          <w:bCs/>
          <w:sz w:val="24"/>
          <w:szCs w:val="24"/>
          <w:lang w:val="id-ID"/>
        </w:rPr>
        <w:t>.</w:t>
      </w:r>
    </w:p>
    <w:p w:rsidR="008B5E2A" w:rsidRPr="00192619" w:rsidRDefault="008B5E2A" w:rsidP="00192619">
      <w:pPr>
        <w:spacing w:after="0" w:line="240" w:lineRule="auto"/>
        <w:ind w:firstLine="720"/>
        <w:jc w:val="both"/>
        <w:rPr>
          <w:rFonts w:ascii="Book Antiqua" w:hAnsi="Book Antiqua"/>
          <w:bCs/>
          <w:sz w:val="24"/>
          <w:szCs w:val="24"/>
          <w:lang w:val="id-ID"/>
        </w:rPr>
      </w:pPr>
      <w:r w:rsidRPr="00192619">
        <w:rPr>
          <w:rFonts w:ascii="Book Antiqua" w:hAnsi="Book Antiqua"/>
          <w:bCs/>
          <w:sz w:val="24"/>
          <w:szCs w:val="24"/>
          <w:lang w:val="id-ID"/>
        </w:rPr>
        <w:t>Rekening bersama (</w:t>
      </w:r>
      <w:r w:rsidR="00D56B34">
        <w:rPr>
          <w:rFonts w:ascii="Book Antiqua" w:hAnsi="Book Antiqua"/>
          <w:bCs/>
          <w:sz w:val="24"/>
          <w:szCs w:val="24"/>
          <w:lang w:val="id-ID"/>
        </w:rPr>
        <w:t>RekBer</w:t>
      </w:r>
      <w:r w:rsidRPr="00192619">
        <w:rPr>
          <w:rFonts w:ascii="Book Antiqua" w:hAnsi="Book Antiqua"/>
          <w:bCs/>
          <w:sz w:val="24"/>
          <w:szCs w:val="24"/>
          <w:lang w:val="id-ID"/>
        </w:rPr>
        <w:t>) muncul karena menjawab kebutuhan akan transaksi online yang aman dan nyaman. Dengan adanya jasa ini  pembeli tidak</w:t>
      </w:r>
      <w:r w:rsidRPr="00192619">
        <w:rPr>
          <w:rFonts w:ascii="Book Antiqua" w:hAnsi="Book Antiqua"/>
          <w:bCs/>
          <w:sz w:val="24"/>
          <w:szCs w:val="24"/>
        </w:rPr>
        <w:t xml:space="preserve"> </w:t>
      </w:r>
      <w:r w:rsidRPr="00192619">
        <w:rPr>
          <w:rFonts w:ascii="Book Antiqua" w:hAnsi="Book Antiqua"/>
          <w:bCs/>
          <w:sz w:val="24"/>
          <w:szCs w:val="24"/>
          <w:lang w:val="id-ID"/>
        </w:rPr>
        <w:t>perlu takut lagi akan</w:t>
      </w:r>
      <w:r w:rsidRPr="00192619">
        <w:rPr>
          <w:rFonts w:ascii="Book Antiqua" w:hAnsi="Book Antiqua"/>
          <w:bCs/>
          <w:sz w:val="24"/>
          <w:szCs w:val="24"/>
        </w:rPr>
        <w:t xml:space="preserve"> </w:t>
      </w:r>
      <w:r w:rsidRPr="00192619">
        <w:rPr>
          <w:rFonts w:ascii="Book Antiqua" w:hAnsi="Book Antiqua"/>
          <w:bCs/>
          <w:sz w:val="24"/>
          <w:szCs w:val="24"/>
          <w:lang w:val="id-ID"/>
        </w:rPr>
        <w:t>kejadian tidak sampainya</w:t>
      </w:r>
      <w:r w:rsidRPr="00192619">
        <w:rPr>
          <w:rFonts w:ascii="Book Antiqua" w:hAnsi="Book Antiqua"/>
          <w:bCs/>
          <w:sz w:val="24"/>
          <w:szCs w:val="24"/>
        </w:rPr>
        <w:t xml:space="preserve"> </w:t>
      </w:r>
      <w:r w:rsidRPr="00192619">
        <w:rPr>
          <w:rFonts w:ascii="Book Antiqua" w:hAnsi="Book Antiqua"/>
          <w:bCs/>
          <w:sz w:val="24"/>
          <w:szCs w:val="24"/>
          <w:lang w:val="id-ID"/>
        </w:rPr>
        <w:t>barang setelah setelah melakukan transfer sejumlah uang. Karena</w:t>
      </w:r>
      <w:r w:rsidRPr="00192619">
        <w:rPr>
          <w:rFonts w:ascii="Book Antiqua" w:hAnsi="Book Antiqua"/>
          <w:bCs/>
          <w:sz w:val="24"/>
          <w:szCs w:val="24"/>
        </w:rPr>
        <w:t xml:space="preserve"> </w:t>
      </w:r>
      <w:r w:rsidRPr="00192619">
        <w:rPr>
          <w:rFonts w:ascii="Book Antiqua" w:hAnsi="Book Antiqua"/>
          <w:bCs/>
          <w:sz w:val="24"/>
          <w:szCs w:val="24"/>
          <w:lang w:val="id-ID"/>
        </w:rPr>
        <w:t>ketika menggunakan   metode rekening</w:t>
      </w:r>
      <w:r w:rsidRPr="00192619">
        <w:rPr>
          <w:rFonts w:ascii="Book Antiqua" w:hAnsi="Book Antiqua"/>
          <w:bCs/>
          <w:sz w:val="24"/>
          <w:szCs w:val="24"/>
        </w:rPr>
        <w:t xml:space="preserve"> </w:t>
      </w:r>
      <w:r w:rsidRPr="00192619">
        <w:rPr>
          <w:rFonts w:ascii="Book Antiqua" w:hAnsi="Book Antiqua"/>
          <w:bCs/>
          <w:sz w:val="24"/>
          <w:szCs w:val="24"/>
          <w:lang w:val="id-ID"/>
        </w:rPr>
        <w:t>perantara, uang tersebut tidak langsung</w:t>
      </w:r>
      <w:r w:rsidRPr="00192619">
        <w:rPr>
          <w:rFonts w:ascii="Book Antiqua" w:hAnsi="Book Antiqua"/>
          <w:bCs/>
          <w:sz w:val="24"/>
          <w:szCs w:val="24"/>
        </w:rPr>
        <w:t xml:space="preserve"> </w:t>
      </w:r>
      <w:r w:rsidRPr="00192619">
        <w:rPr>
          <w:rFonts w:ascii="Book Antiqua" w:hAnsi="Book Antiqua"/>
          <w:bCs/>
          <w:sz w:val="24"/>
          <w:szCs w:val="24"/>
          <w:lang w:val="id-ID"/>
        </w:rPr>
        <w:t xml:space="preserve">dikirim ke  rekening  penjual. Akan  tetapi uang tersebut akan ditahan sementara oleh pihak ketiga atau </w:t>
      </w:r>
      <w:r w:rsidR="00D56B34">
        <w:rPr>
          <w:rFonts w:ascii="Book Antiqua" w:hAnsi="Book Antiqua"/>
          <w:bCs/>
          <w:sz w:val="24"/>
          <w:szCs w:val="24"/>
          <w:lang w:val="id-ID"/>
        </w:rPr>
        <w:t>RekBer</w:t>
      </w:r>
      <w:r w:rsidRPr="00192619">
        <w:rPr>
          <w:rFonts w:ascii="Book Antiqua" w:hAnsi="Book Antiqua"/>
          <w:bCs/>
          <w:sz w:val="24"/>
          <w:szCs w:val="24"/>
          <w:lang w:val="id-ID"/>
        </w:rPr>
        <w:t xml:space="preserve"> sampai barang yang</w:t>
      </w:r>
      <w:r w:rsidRPr="00192619">
        <w:rPr>
          <w:rFonts w:ascii="Book Antiqua" w:hAnsi="Book Antiqua"/>
          <w:bCs/>
          <w:sz w:val="24"/>
          <w:szCs w:val="24"/>
        </w:rPr>
        <w:t xml:space="preserve"> </w:t>
      </w:r>
      <w:r w:rsidRPr="00192619">
        <w:rPr>
          <w:rFonts w:ascii="Book Antiqua" w:hAnsi="Book Antiqua"/>
          <w:bCs/>
          <w:sz w:val="24"/>
          <w:szCs w:val="24"/>
          <w:lang w:val="id-ID"/>
        </w:rPr>
        <w:t>dibeli jatuh ke tangan   pembeli, dan baru kemudian uang tersebut dikirim ke rekening penjual.  Sehingga tidak ada pihak  yang dirugikan dari transaksi perdagangan elektronik</w:t>
      </w:r>
      <w:r w:rsidRPr="00192619">
        <w:rPr>
          <w:rFonts w:ascii="Book Antiqua" w:hAnsi="Book Antiqua"/>
          <w:bCs/>
          <w:sz w:val="24"/>
          <w:szCs w:val="24"/>
        </w:rPr>
        <w:t xml:space="preserve"> </w:t>
      </w:r>
      <w:r w:rsidRPr="00192619">
        <w:rPr>
          <w:rFonts w:ascii="Book Antiqua" w:hAnsi="Book Antiqua"/>
          <w:bCs/>
          <w:sz w:val="24"/>
          <w:szCs w:val="24"/>
          <w:lang w:val="id-ID"/>
        </w:rPr>
        <w:t>semacam ini</w:t>
      </w:r>
      <w:r w:rsidRPr="00192619">
        <w:rPr>
          <w:rFonts w:ascii="Book Antiqua" w:hAnsi="Book Antiqua"/>
          <w:bCs/>
          <w:sz w:val="24"/>
          <w:szCs w:val="24"/>
        </w:rPr>
        <w:t xml:space="preserve">. </w:t>
      </w:r>
      <w:r w:rsidRPr="00192619">
        <w:rPr>
          <w:rFonts w:ascii="Book Antiqua" w:hAnsi="Book Antiqua"/>
          <w:noProof/>
          <w:color w:val="000000"/>
          <w:sz w:val="24"/>
          <w:szCs w:val="24"/>
          <w:lang w:val="id-ID"/>
        </w:rPr>
        <w:t>(Nahar, 2017)</w:t>
      </w:r>
    </w:p>
    <w:p w:rsidR="008B5E2A" w:rsidRDefault="008B5E2A" w:rsidP="00192619">
      <w:pPr>
        <w:spacing w:after="0" w:line="240" w:lineRule="auto"/>
        <w:ind w:firstLine="720"/>
        <w:jc w:val="both"/>
        <w:rPr>
          <w:rFonts w:ascii="Book Antiqua" w:hAnsi="Book Antiqua"/>
          <w:sz w:val="24"/>
          <w:szCs w:val="24"/>
          <w:lang w:val="id-ID"/>
        </w:rPr>
      </w:pPr>
      <w:r w:rsidRPr="00192619">
        <w:rPr>
          <w:rFonts w:ascii="Book Antiqua" w:hAnsi="Book Antiqua"/>
          <w:sz w:val="24"/>
          <w:szCs w:val="24"/>
          <w:lang w:val="id-ID"/>
        </w:rPr>
        <w:t xml:space="preserve">Adapun sejarah Rekening Bersama (escrow account) di Indonesia pertama kali berdiri di Jakarta pada awal 2006, ketika jual beli online di Kaskus makin ramai yang juga diiringi dengan penipuan-penipuan. Oleh karena banyaknya penipuan dampaknya sangat signifikan, reputasi penjual di Kaskus menjadi hancur. Pembeli takut dan enggan mencari barang di Kaskus. Akhirnya, para penjual di Forum Jual Beli Kaskus (FJB) mencari solusi untuk menarik kembali kepercayaan pembeli. Dimulai dengan diskusi-diskusi intensif melalu sms, telepon dan konferensi di Yahoo! Messenger, para penjual dibantu dengan masukan dari pembeli-pembeli reguler di Kaskus akhirnya sepakat mengadakan Rekening Bersama dalam FJB. Pemegang Rekening Bersama direkomendasikan oleh teman-teman penjual dan pembeli, administrasi identitas para pemegang Rekening Bersama dikumpulkan dengan rapi. Hasilnya sangat efektif, pembeli mulai berdatangan dan jual beli di Kaskus pun marak kembali. Risiko penipuan juga dapat diturunkan, karena pembeli kerap menginginkan penggunaan Rekening Bersama pada transaksinya dengan penjual. Rekening Bersama pun mempermudah penjual untuk membangun reputasinya, karena penjual baru di dunia online </w:t>
      </w:r>
      <w:r w:rsidRPr="00192619">
        <w:rPr>
          <w:rFonts w:ascii="Book Antiqua" w:hAnsi="Book Antiqua"/>
          <w:bCs/>
          <w:sz w:val="24"/>
          <w:szCs w:val="24"/>
          <w:lang w:val="id-ID"/>
        </w:rPr>
        <w:t>kerap</w:t>
      </w:r>
      <w:r w:rsidRPr="00192619">
        <w:rPr>
          <w:rFonts w:ascii="Book Antiqua" w:hAnsi="Book Antiqua"/>
          <w:sz w:val="24"/>
          <w:szCs w:val="24"/>
          <w:lang w:val="id-ID"/>
        </w:rPr>
        <w:t xml:space="preserve"> mendapatkan kesulitan untuk menjualbarangnya karena tidak ada yang percaya padanya</w:t>
      </w:r>
      <w:r w:rsidRPr="00192619">
        <w:rPr>
          <w:rFonts w:ascii="Book Antiqua" w:hAnsi="Book Antiqua"/>
          <w:noProof/>
          <w:sz w:val="24"/>
          <w:szCs w:val="24"/>
          <w:lang w:val="id-ID"/>
        </w:rPr>
        <w:t xml:space="preserve"> (Afif, 2021:283)</w:t>
      </w:r>
      <w:r w:rsidR="00192619">
        <w:rPr>
          <w:rFonts w:ascii="Book Antiqua" w:hAnsi="Book Antiqua"/>
          <w:sz w:val="24"/>
          <w:szCs w:val="24"/>
          <w:lang w:val="id-ID"/>
        </w:rPr>
        <w:t xml:space="preserve"> </w:t>
      </w:r>
    </w:p>
    <w:p w:rsidR="00192619" w:rsidRPr="00192619" w:rsidRDefault="00192619" w:rsidP="00192619">
      <w:pPr>
        <w:spacing w:after="0" w:line="240" w:lineRule="auto"/>
        <w:ind w:firstLine="720"/>
        <w:jc w:val="both"/>
        <w:rPr>
          <w:rFonts w:ascii="Book Antiqua" w:hAnsi="Book Antiqua"/>
          <w:sz w:val="24"/>
          <w:szCs w:val="24"/>
          <w:lang w:val="id-ID"/>
        </w:rPr>
      </w:pPr>
    </w:p>
    <w:p w:rsidR="008B5E2A" w:rsidRPr="00192619" w:rsidRDefault="008B5E2A" w:rsidP="00192619">
      <w:pPr>
        <w:spacing w:after="0" w:line="240" w:lineRule="auto"/>
        <w:jc w:val="both"/>
        <w:rPr>
          <w:rFonts w:ascii="Book Antiqua" w:hAnsi="Book Antiqua"/>
          <w:b/>
          <w:sz w:val="24"/>
          <w:szCs w:val="24"/>
          <w:lang w:val="id-ID"/>
        </w:rPr>
      </w:pPr>
      <w:r w:rsidRPr="00192619">
        <w:rPr>
          <w:rFonts w:ascii="Book Antiqua" w:hAnsi="Book Antiqua"/>
          <w:b/>
          <w:sz w:val="24"/>
          <w:szCs w:val="24"/>
          <w:lang w:val="id-ID"/>
        </w:rPr>
        <w:t>Hukum Islam Seputar Jual Beli Online</w:t>
      </w:r>
    </w:p>
    <w:p w:rsidR="008B5E2A" w:rsidRPr="00192619" w:rsidRDefault="008B5E2A" w:rsidP="00192619">
      <w:pPr>
        <w:spacing w:after="0" w:line="240" w:lineRule="auto"/>
        <w:ind w:firstLine="720"/>
        <w:jc w:val="both"/>
        <w:rPr>
          <w:rFonts w:ascii="Book Antiqua" w:hAnsi="Book Antiqua"/>
          <w:bCs/>
          <w:sz w:val="24"/>
          <w:szCs w:val="24"/>
          <w:lang w:val="id-ID"/>
        </w:rPr>
      </w:pPr>
      <w:r w:rsidRPr="00192619">
        <w:rPr>
          <w:rFonts w:ascii="Book Antiqua" w:hAnsi="Book Antiqua"/>
          <w:bCs/>
          <w:sz w:val="24"/>
          <w:szCs w:val="24"/>
          <w:lang w:val="id-ID"/>
        </w:rPr>
        <w:t xml:space="preserve">Dalam perkembangan zaman yang kita kenal dengan zaman globalisasi </w:t>
      </w:r>
      <w:r w:rsidRPr="00192619">
        <w:rPr>
          <w:rFonts w:ascii="Book Antiqua" w:hAnsi="Book Antiqua"/>
          <w:bCs/>
          <w:i/>
          <w:iCs/>
          <w:sz w:val="24"/>
          <w:szCs w:val="24"/>
          <w:lang w:val="id-ID"/>
        </w:rPr>
        <w:t>(‘ashru ‘aulamah</w:t>
      </w:r>
      <w:r w:rsidRPr="00192619">
        <w:rPr>
          <w:rFonts w:ascii="Book Antiqua" w:hAnsi="Book Antiqua"/>
          <w:bCs/>
          <w:sz w:val="24"/>
          <w:szCs w:val="24"/>
          <w:lang w:val="id-ID"/>
        </w:rPr>
        <w:t xml:space="preserve">) dunia semakin dihadapkan berbagi permasalahan yang begitu kompleks termasuk diantaranya berbisnis </w:t>
      </w:r>
      <w:r w:rsidRPr="00192619">
        <w:rPr>
          <w:rFonts w:ascii="Book Antiqua" w:hAnsi="Book Antiqua"/>
          <w:bCs/>
          <w:sz w:val="24"/>
          <w:szCs w:val="24"/>
          <w:lang w:val="id-ID"/>
        </w:rPr>
        <w:lastRenderedPageBreak/>
        <w:t>dengan cara-cara yang pragmatis, instan, cepat tapi aman. Sehingga kita mengenal sekarang ini ada istilah transaksi bisnis seperti, melalui perbankan, kartu kredit (</w:t>
      </w:r>
      <w:r w:rsidRPr="00192619">
        <w:rPr>
          <w:rFonts w:ascii="Book Antiqua" w:hAnsi="Book Antiqua"/>
          <w:bCs/>
          <w:i/>
          <w:iCs/>
          <w:sz w:val="24"/>
          <w:szCs w:val="24"/>
          <w:lang w:val="id-ID"/>
        </w:rPr>
        <w:t>Bithaqah Ali’timan</w:t>
      </w:r>
      <w:r w:rsidRPr="00192619">
        <w:rPr>
          <w:rFonts w:ascii="Book Antiqua" w:hAnsi="Book Antiqua"/>
          <w:bCs/>
          <w:sz w:val="24"/>
          <w:szCs w:val="24"/>
          <w:lang w:val="id-ID"/>
        </w:rPr>
        <w:t>), Lelang (</w:t>
      </w:r>
      <w:r w:rsidRPr="00192619">
        <w:rPr>
          <w:rFonts w:ascii="Book Antiqua" w:hAnsi="Book Antiqua"/>
          <w:bCs/>
          <w:i/>
          <w:iCs/>
          <w:sz w:val="24"/>
          <w:szCs w:val="24"/>
          <w:lang w:val="id-ID"/>
        </w:rPr>
        <w:t>Mazad ‘Alani; Auction</w:t>
      </w:r>
      <w:r w:rsidRPr="00192619">
        <w:rPr>
          <w:rFonts w:ascii="Book Antiqua" w:hAnsi="Book Antiqua"/>
          <w:bCs/>
          <w:sz w:val="24"/>
          <w:szCs w:val="24"/>
          <w:lang w:val="id-ID"/>
        </w:rPr>
        <w:t>), Saham, transaksi melalui ATM, Kredit, jual beli lewat online, industri, export-inport, investasi, dll.</w:t>
      </w:r>
    </w:p>
    <w:p w:rsidR="008B5E2A" w:rsidRPr="00192619" w:rsidRDefault="008B5E2A" w:rsidP="00192619">
      <w:pPr>
        <w:spacing w:after="0" w:line="240" w:lineRule="auto"/>
        <w:ind w:firstLine="720"/>
        <w:jc w:val="both"/>
        <w:rPr>
          <w:rFonts w:ascii="Book Antiqua" w:hAnsi="Book Antiqua"/>
          <w:bCs/>
          <w:sz w:val="24"/>
          <w:szCs w:val="24"/>
          <w:lang w:val="id-ID"/>
        </w:rPr>
      </w:pPr>
      <w:r w:rsidRPr="00192619">
        <w:rPr>
          <w:rFonts w:ascii="Book Antiqua" w:hAnsi="Book Antiqua"/>
          <w:bCs/>
          <w:sz w:val="24"/>
          <w:szCs w:val="24"/>
          <w:lang w:val="id-ID"/>
        </w:rPr>
        <w:t xml:space="preserve">Mengenai masalah jual beli Online tentu juga menjadi permasalahan yang belum ada pada zaman Rasulullah. Pada masa Rasulullah SAW transaksi jual beli seperti di atas belum dikenal. Namun modus operandinya sama saja yaitu harus adanya rukun dalam akad jual beli (Shighat/ijab dan qabul, dua orang yang berakad, barang yang dijual dan ada harga). Pada dasarnya jual beli dengan menggunakan sistem Online hanya merupakan pola dalam distribusi barang dagangan dengan cara yang lebih efektif dan efisien, mengingat perkembangan teknologi dan informasi. transaksi jual beli Online juga memberikan angin segar kepada setiap orang yang ingin memulai usaha namun terkendali modal. Jika dilihat dari segi kemaslahatan, sebenarnya jual beli Online memiliki nilai </w:t>
      </w:r>
      <w:r w:rsidRPr="00192619">
        <w:rPr>
          <w:rFonts w:ascii="Book Antiqua" w:hAnsi="Book Antiqua"/>
          <w:noProof/>
          <w:color w:val="000000"/>
          <w:sz w:val="24"/>
          <w:szCs w:val="24"/>
          <w:lang w:val="id-ID"/>
        </w:rPr>
        <w:t>kemaslahatan</w:t>
      </w:r>
      <w:r w:rsidRPr="00192619">
        <w:rPr>
          <w:rFonts w:ascii="Book Antiqua" w:hAnsi="Book Antiqua"/>
          <w:bCs/>
          <w:sz w:val="24"/>
          <w:szCs w:val="24"/>
          <w:lang w:val="id-ID"/>
        </w:rPr>
        <w:t xml:space="preserve"> yang cukup besar. walaupun memang memiliki resiko yang tidak kecil.</w:t>
      </w:r>
    </w:p>
    <w:p w:rsidR="008B5E2A" w:rsidRPr="00192619" w:rsidRDefault="008B5E2A" w:rsidP="00192619">
      <w:pPr>
        <w:spacing w:after="0" w:line="240" w:lineRule="auto"/>
        <w:ind w:firstLine="720"/>
        <w:jc w:val="both"/>
        <w:rPr>
          <w:rFonts w:ascii="Book Antiqua" w:hAnsi="Book Antiqua"/>
          <w:bCs/>
          <w:sz w:val="24"/>
          <w:szCs w:val="24"/>
          <w:lang w:val="id-ID"/>
        </w:rPr>
      </w:pPr>
      <w:r w:rsidRPr="00192619">
        <w:rPr>
          <w:rFonts w:ascii="Book Antiqua" w:hAnsi="Book Antiqua"/>
          <w:bCs/>
          <w:sz w:val="24"/>
          <w:szCs w:val="24"/>
          <w:lang w:val="id-ID"/>
        </w:rPr>
        <w:t>Dalam kajian tentang bagaimana terjadinya akad, dalam jual beli dengan menggunakan sistem online, bisa dipahami dan di deskripsikan sebagai berikut:</w:t>
      </w:r>
    </w:p>
    <w:p w:rsidR="008B5E2A" w:rsidRPr="00192619" w:rsidRDefault="008B5E2A" w:rsidP="00192619">
      <w:pPr>
        <w:numPr>
          <w:ilvl w:val="0"/>
          <w:numId w:val="11"/>
        </w:numPr>
        <w:spacing w:after="0" w:line="240" w:lineRule="auto"/>
        <w:ind w:left="284" w:hanging="284"/>
        <w:jc w:val="both"/>
        <w:rPr>
          <w:rFonts w:ascii="Book Antiqua" w:hAnsi="Book Antiqua"/>
          <w:bCs/>
          <w:sz w:val="24"/>
          <w:szCs w:val="24"/>
          <w:lang w:val="id-ID"/>
        </w:rPr>
      </w:pPr>
      <w:r w:rsidRPr="00192619">
        <w:rPr>
          <w:rFonts w:ascii="Book Antiqua" w:hAnsi="Book Antiqua"/>
          <w:bCs/>
          <w:sz w:val="24"/>
          <w:szCs w:val="24"/>
          <w:lang w:val="id-ID"/>
        </w:rPr>
        <w:t>Penjual dan pembeli tidak berada pada satu tempat yang sama, biasa dalam kota, wilayah atau negara berbeda</w:t>
      </w:r>
    </w:p>
    <w:p w:rsidR="008B5E2A" w:rsidRPr="00192619" w:rsidRDefault="008B5E2A" w:rsidP="00192619">
      <w:pPr>
        <w:numPr>
          <w:ilvl w:val="0"/>
          <w:numId w:val="11"/>
        </w:numPr>
        <w:spacing w:after="0" w:line="240" w:lineRule="auto"/>
        <w:ind w:left="284" w:hanging="284"/>
        <w:jc w:val="both"/>
        <w:rPr>
          <w:rFonts w:ascii="Book Antiqua" w:hAnsi="Book Antiqua"/>
          <w:bCs/>
          <w:sz w:val="24"/>
          <w:szCs w:val="24"/>
          <w:lang w:val="id-ID"/>
        </w:rPr>
      </w:pPr>
      <w:r w:rsidRPr="00192619">
        <w:rPr>
          <w:rFonts w:ascii="Book Antiqua" w:hAnsi="Book Antiqua"/>
          <w:bCs/>
          <w:sz w:val="24"/>
          <w:szCs w:val="24"/>
          <w:lang w:val="id-ID"/>
        </w:rPr>
        <w:t xml:space="preserve">Konsekuensi dari poin pertama, maka fisik barang yang diperjualbelikan dalam transaksi </w:t>
      </w:r>
      <w:r w:rsidR="00192619" w:rsidRPr="00192619">
        <w:rPr>
          <w:rFonts w:ascii="Book Antiqua" w:hAnsi="Book Antiqua"/>
          <w:bCs/>
          <w:i/>
          <w:iCs/>
          <w:sz w:val="24"/>
          <w:szCs w:val="24"/>
          <w:lang w:val="id-ID"/>
        </w:rPr>
        <w:t>E-Commerce</w:t>
      </w:r>
      <w:r w:rsidRPr="00192619">
        <w:rPr>
          <w:rFonts w:ascii="Book Antiqua" w:hAnsi="Book Antiqua"/>
          <w:bCs/>
          <w:sz w:val="24"/>
          <w:szCs w:val="24"/>
          <w:lang w:val="id-ID"/>
        </w:rPr>
        <w:t xml:space="preserve"> tidak ada pada satu tempat, di mana penjual dan pembeli bertemu. Kalaupun ada, barang barang tersebut hanya merupakan image, bisa foto atau film yang ditunjukkan kepada pembeli sebelum terjadinya transaksi jual beli.</w:t>
      </w:r>
    </w:p>
    <w:p w:rsidR="008B5E2A" w:rsidRPr="00192619" w:rsidRDefault="008B5E2A" w:rsidP="00192619">
      <w:pPr>
        <w:spacing w:before="240" w:after="0" w:line="240" w:lineRule="auto"/>
        <w:ind w:firstLine="720"/>
        <w:contextualSpacing/>
        <w:jc w:val="both"/>
        <w:rPr>
          <w:rFonts w:ascii="Book Antiqua" w:hAnsi="Book Antiqua"/>
          <w:bCs/>
          <w:sz w:val="24"/>
          <w:szCs w:val="24"/>
          <w:lang w:val="id-ID"/>
        </w:rPr>
      </w:pPr>
      <w:r w:rsidRPr="00192619">
        <w:rPr>
          <w:rFonts w:ascii="Book Antiqua" w:hAnsi="Book Antiqua"/>
          <w:bCs/>
          <w:sz w:val="24"/>
          <w:szCs w:val="24"/>
          <w:lang w:val="id-ID"/>
        </w:rPr>
        <w:t xml:space="preserve">Berdasarkan dari fakta-fakta di atas, maka bisa disimpulkan bahwa hukum yang berlaku terkait dengan transaksi online ini tidak bisa di lepaskan dari hukum jual beli jarak jauh. Jual beli jarak jauh adalah pertukaran harta dengan harta dalam bentuk pemindahan kepemilikan pada kondisi, di mana keberadaan penjual dan pembeli berada di dua tempat yang berbeda. Sebagaimana dalam ketentuan jual beli secara umum, syariat telah menjadikan faktor suka sama suka sebagai syarat mendasar bagi akad jual beli. Suka sama suka bisa terjadi ketika penjual dan pembeli ada pada satu tempat yang sama, dan bisa juga terjadi meski penjual </w:t>
      </w:r>
      <w:r w:rsidRPr="00192619">
        <w:rPr>
          <w:rFonts w:ascii="Book Antiqua" w:hAnsi="Book Antiqua"/>
          <w:noProof/>
          <w:color w:val="000000"/>
          <w:sz w:val="24"/>
          <w:szCs w:val="24"/>
          <w:lang w:val="id-ID"/>
        </w:rPr>
        <w:t>dan</w:t>
      </w:r>
      <w:r w:rsidRPr="00192619">
        <w:rPr>
          <w:rFonts w:ascii="Book Antiqua" w:hAnsi="Book Antiqua"/>
          <w:bCs/>
          <w:sz w:val="24"/>
          <w:szCs w:val="24"/>
          <w:lang w:val="id-ID"/>
        </w:rPr>
        <w:t xml:space="preserve"> pembeli berada di tempat berbeda.</w:t>
      </w:r>
    </w:p>
    <w:p w:rsidR="008B5E2A" w:rsidRPr="00192619" w:rsidRDefault="008B5E2A" w:rsidP="00192619">
      <w:pPr>
        <w:spacing w:before="240" w:after="0" w:line="240" w:lineRule="auto"/>
        <w:ind w:firstLine="720"/>
        <w:contextualSpacing/>
        <w:jc w:val="both"/>
        <w:rPr>
          <w:rFonts w:ascii="Book Antiqua" w:hAnsi="Book Antiqua"/>
          <w:bCs/>
          <w:sz w:val="24"/>
          <w:szCs w:val="24"/>
          <w:lang w:val="id-ID"/>
        </w:rPr>
      </w:pPr>
      <w:r w:rsidRPr="00192619">
        <w:rPr>
          <w:rFonts w:ascii="Book Antiqua" w:hAnsi="Book Antiqua"/>
          <w:bCs/>
          <w:sz w:val="24"/>
          <w:szCs w:val="24"/>
          <w:lang w:val="id-ID"/>
        </w:rPr>
        <w:t xml:space="preserve">Karena itu, tetap tidak menghalangi terjadinya pertemuan ijab dan qabul. Kondisi ketika suka sama suka antara penjual dan pembeli tadi terjadi, dan pertemuan antara ijab dan qabul juga terjadi di majelis akad. Jual beli ini, baik dengan menggunakan telepon, faks, internet dan sebagainya, pada dasarnya memiliki </w:t>
      </w:r>
      <w:r w:rsidRPr="00192619">
        <w:rPr>
          <w:rFonts w:ascii="Book Antiqua" w:hAnsi="Book Antiqua"/>
          <w:noProof/>
          <w:color w:val="000000"/>
          <w:sz w:val="24"/>
          <w:szCs w:val="24"/>
          <w:lang w:val="id-ID"/>
        </w:rPr>
        <w:t>hukum</w:t>
      </w:r>
      <w:r w:rsidRPr="00192619">
        <w:rPr>
          <w:rFonts w:ascii="Book Antiqua" w:hAnsi="Book Antiqua"/>
          <w:bCs/>
          <w:sz w:val="24"/>
          <w:szCs w:val="24"/>
          <w:lang w:val="id-ID"/>
        </w:rPr>
        <w:t xml:space="preserve"> yang sama dengan jual beli </w:t>
      </w:r>
      <w:r w:rsidRPr="00192619">
        <w:rPr>
          <w:rFonts w:ascii="Book Antiqua" w:hAnsi="Book Antiqua"/>
          <w:bCs/>
          <w:sz w:val="24"/>
          <w:szCs w:val="24"/>
          <w:lang w:val="id-ID"/>
        </w:rPr>
        <w:lastRenderedPageBreak/>
        <w:t>pada umumnya. Karena pada dasarnya sama saja hanya cara translasi yang berbeda.</w:t>
      </w:r>
    </w:p>
    <w:p w:rsidR="006A1371" w:rsidRPr="00192619" w:rsidRDefault="008B5E2A" w:rsidP="00192619">
      <w:pPr>
        <w:spacing w:before="240" w:after="0" w:line="240" w:lineRule="auto"/>
        <w:ind w:firstLine="720"/>
        <w:contextualSpacing/>
        <w:jc w:val="both"/>
        <w:rPr>
          <w:rFonts w:ascii="Book Antiqua" w:hAnsi="Book Antiqua"/>
          <w:bCs/>
          <w:sz w:val="24"/>
          <w:szCs w:val="24"/>
        </w:rPr>
      </w:pPr>
      <w:r w:rsidRPr="00192619">
        <w:rPr>
          <w:rFonts w:ascii="Book Antiqua" w:hAnsi="Book Antiqua"/>
          <w:bCs/>
          <w:sz w:val="24"/>
          <w:szCs w:val="24"/>
          <w:lang w:val="id-ID"/>
        </w:rPr>
        <w:t xml:space="preserve">Dalam </w:t>
      </w:r>
      <w:r w:rsidRPr="00192619">
        <w:rPr>
          <w:rFonts w:ascii="Book Antiqua" w:hAnsi="Book Antiqua"/>
          <w:noProof/>
          <w:color w:val="000000"/>
          <w:sz w:val="24"/>
          <w:szCs w:val="24"/>
          <w:lang w:val="id-ID"/>
        </w:rPr>
        <w:t>kitab</w:t>
      </w:r>
      <w:r w:rsidRPr="00192619">
        <w:rPr>
          <w:rFonts w:ascii="Book Antiqua" w:hAnsi="Book Antiqua"/>
          <w:bCs/>
          <w:sz w:val="24"/>
          <w:szCs w:val="24"/>
          <w:lang w:val="id-ID"/>
        </w:rPr>
        <w:t xml:space="preserve"> </w:t>
      </w:r>
      <w:r w:rsidRPr="00192619">
        <w:rPr>
          <w:rFonts w:ascii="Book Antiqua" w:hAnsi="Book Antiqua"/>
          <w:bCs/>
          <w:i/>
          <w:iCs/>
          <w:sz w:val="24"/>
          <w:szCs w:val="24"/>
          <w:lang w:val="id-ID"/>
        </w:rPr>
        <w:t>al-majmu’</w:t>
      </w:r>
      <w:r w:rsidRPr="00192619">
        <w:rPr>
          <w:rFonts w:ascii="Book Antiqua" w:hAnsi="Book Antiqua"/>
          <w:bCs/>
          <w:sz w:val="24"/>
          <w:szCs w:val="24"/>
          <w:lang w:val="id-ID"/>
        </w:rPr>
        <w:t xml:space="preserve"> dikatakan, jika kita katakan sah (jual beli melalui tulisan), maka syaratnya adalah orang yang diberi tulisan itu menerima, begitu dia melihat tulisan tersebut, dan pendapat ini yang lebih sahih. sebagian mazhab Syafi’i berpendapat sebagai kejelasan atas keabsahan jual beli melalui tulisan tersebut. seandainya dia berkata, “aku jual rumahku kepada Ulan, sementara fulan tidak ada di tempat, maka ketika berita itu sampai kepada si fulan ini, lalu dia menyatakan aku terima. Maka jual beli tersebut sah (Imam Nawawi, tt:159). Dari penjelasan tersebut dapat disimpulkan bahwa jual beli Online secara hukum diperbolehkan. Karena pada dasarnya meski antara penjual dan pembeli tidak ketemu tetapi terjadi ijab dan qabul meskipun via smes, telepon, internet dan sebagainya</w:t>
      </w:r>
      <w:r w:rsidRPr="00192619">
        <w:rPr>
          <w:rFonts w:ascii="Book Antiqua" w:hAnsi="Book Antiqua"/>
          <w:bCs/>
          <w:sz w:val="24"/>
          <w:szCs w:val="24"/>
        </w:rPr>
        <w:t>.</w:t>
      </w:r>
    </w:p>
    <w:p w:rsidR="008B5E2A" w:rsidRPr="00192619" w:rsidRDefault="008B5E2A" w:rsidP="00192619">
      <w:pPr>
        <w:spacing w:before="240" w:after="0" w:line="240" w:lineRule="auto"/>
        <w:ind w:firstLine="720"/>
        <w:contextualSpacing/>
        <w:jc w:val="both"/>
        <w:rPr>
          <w:rFonts w:ascii="Book Antiqua" w:hAnsi="Book Antiqua"/>
          <w:bCs/>
          <w:sz w:val="24"/>
          <w:szCs w:val="24"/>
          <w:lang w:val="id-ID"/>
        </w:rPr>
      </w:pPr>
    </w:p>
    <w:p w:rsidR="007E3B6F" w:rsidRPr="00192619" w:rsidRDefault="007E3B6F" w:rsidP="00192619">
      <w:pPr>
        <w:spacing w:after="0" w:line="240" w:lineRule="auto"/>
        <w:jc w:val="both"/>
        <w:rPr>
          <w:rFonts w:ascii="Book Antiqua" w:hAnsi="Book Antiqua" w:cs="Times New Roman"/>
          <w:b/>
          <w:bCs/>
          <w:sz w:val="24"/>
          <w:szCs w:val="24"/>
        </w:rPr>
      </w:pPr>
      <w:r w:rsidRPr="00192619">
        <w:rPr>
          <w:rFonts w:ascii="Book Antiqua" w:hAnsi="Book Antiqua" w:cs="Times New Roman"/>
          <w:b/>
          <w:bCs/>
          <w:sz w:val="24"/>
          <w:szCs w:val="24"/>
        </w:rPr>
        <w:t>METODE PENELITIAN</w:t>
      </w:r>
    </w:p>
    <w:p w:rsidR="004A5838" w:rsidRPr="00192619" w:rsidRDefault="008B5E2A" w:rsidP="00192619">
      <w:pPr>
        <w:spacing w:after="0" w:line="240" w:lineRule="auto"/>
        <w:ind w:firstLine="720"/>
        <w:contextualSpacing/>
        <w:jc w:val="both"/>
        <w:rPr>
          <w:rFonts w:ascii="Book Antiqua" w:hAnsi="Book Antiqua"/>
          <w:bCs/>
          <w:sz w:val="24"/>
          <w:szCs w:val="24"/>
        </w:rPr>
      </w:pPr>
      <w:r w:rsidRPr="00192619">
        <w:rPr>
          <w:rFonts w:ascii="Book Antiqua" w:hAnsi="Book Antiqua"/>
          <w:bCs/>
          <w:sz w:val="24"/>
          <w:szCs w:val="24"/>
          <w:lang w:val="id-ID"/>
        </w:rPr>
        <w:t>Metode yang digunakan dalam penelitian ini adalah penelitian normatif, Jenis penelitian hukum normatif ini merupakan suatu penelitian yang meneliti bahan kepustakaan atau data sekunder sebagai dasar penelitian yang dilakukan melalui penelusuran terhadap peraturan-peraturan dan literatur-literatur yang berkaitan dengan permasalahan yang diteliti.</w:t>
      </w:r>
      <w:r w:rsidRPr="00192619">
        <w:rPr>
          <w:rFonts w:ascii="Book Antiqua" w:hAnsi="Book Antiqua"/>
          <w:sz w:val="24"/>
          <w:szCs w:val="24"/>
          <w:lang w:val="id-ID"/>
        </w:rPr>
        <w:t xml:space="preserve"> Pendekatan utama </w:t>
      </w:r>
      <w:r w:rsidR="008175C1" w:rsidRPr="00192619">
        <w:rPr>
          <w:rFonts w:ascii="Book Antiqua" w:hAnsi="Book Antiqua"/>
          <w:sz w:val="24"/>
          <w:szCs w:val="24"/>
          <w:lang w:val="id-ID"/>
        </w:rPr>
        <w:t>yang ditempuh adalah doktrinal</w:t>
      </w:r>
      <w:r w:rsidR="008175C1" w:rsidRPr="00192619">
        <w:rPr>
          <w:rFonts w:ascii="Book Antiqua" w:hAnsi="Book Antiqua"/>
          <w:sz w:val="24"/>
          <w:szCs w:val="24"/>
        </w:rPr>
        <w:t xml:space="preserve"> (</w:t>
      </w:r>
      <w:r w:rsidR="008175C1" w:rsidRPr="00192619">
        <w:rPr>
          <w:rFonts w:ascii="Book Antiqua" w:hAnsi="Book Antiqua"/>
          <w:bCs/>
          <w:sz w:val="24"/>
          <w:szCs w:val="24"/>
          <w:lang w:val="id-ID"/>
        </w:rPr>
        <w:t>Soerjono</w:t>
      </w:r>
      <w:r w:rsidR="008175C1" w:rsidRPr="00192619">
        <w:rPr>
          <w:rFonts w:ascii="Book Antiqua" w:hAnsi="Book Antiqua"/>
          <w:bCs/>
          <w:sz w:val="24"/>
          <w:szCs w:val="24"/>
        </w:rPr>
        <w:t>, 2012).</w:t>
      </w:r>
    </w:p>
    <w:p w:rsidR="00192619" w:rsidRPr="00192619" w:rsidRDefault="00192619" w:rsidP="00192619">
      <w:pPr>
        <w:spacing w:after="0" w:line="240" w:lineRule="auto"/>
        <w:ind w:firstLine="720"/>
        <w:contextualSpacing/>
        <w:jc w:val="both"/>
        <w:rPr>
          <w:rFonts w:ascii="Book Antiqua" w:hAnsi="Book Antiqua"/>
          <w:bCs/>
          <w:sz w:val="24"/>
          <w:szCs w:val="24"/>
          <w:lang w:val="id-ID"/>
        </w:rPr>
      </w:pPr>
    </w:p>
    <w:p w:rsidR="007E3B6F" w:rsidRPr="00192619" w:rsidRDefault="004A5838" w:rsidP="00192619">
      <w:pPr>
        <w:spacing w:after="0" w:line="240" w:lineRule="auto"/>
        <w:jc w:val="both"/>
        <w:rPr>
          <w:rFonts w:ascii="Book Antiqua" w:hAnsi="Book Antiqua" w:cs="Times New Roman"/>
          <w:b/>
          <w:bCs/>
          <w:sz w:val="24"/>
          <w:szCs w:val="24"/>
        </w:rPr>
      </w:pPr>
      <w:r w:rsidRPr="00192619">
        <w:rPr>
          <w:rFonts w:ascii="Book Antiqua" w:hAnsi="Book Antiqua" w:cs="Times New Roman"/>
          <w:b/>
          <w:bCs/>
          <w:sz w:val="24"/>
          <w:szCs w:val="24"/>
        </w:rPr>
        <w:t>PEMBAHASAN</w:t>
      </w:r>
    </w:p>
    <w:p w:rsidR="00192619" w:rsidRPr="00192619" w:rsidRDefault="00192619" w:rsidP="00192619">
      <w:pPr>
        <w:spacing w:before="240" w:after="0" w:line="240" w:lineRule="auto"/>
        <w:ind w:firstLine="720"/>
        <w:contextualSpacing/>
        <w:jc w:val="both"/>
        <w:rPr>
          <w:rFonts w:ascii="Book Antiqua" w:hAnsi="Book Antiqua"/>
          <w:bCs/>
          <w:sz w:val="24"/>
          <w:szCs w:val="24"/>
          <w:lang w:val="id-ID"/>
        </w:rPr>
      </w:pPr>
      <w:r w:rsidRPr="00192619">
        <w:rPr>
          <w:rFonts w:ascii="Book Antiqua" w:hAnsi="Book Antiqua"/>
          <w:bCs/>
          <w:sz w:val="24"/>
          <w:szCs w:val="24"/>
          <w:lang w:val="id-ID"/>
        </w:rPr>
        <w:t xml:space="preserve">Perdagangan dalam bahasa Arab, disebut </w:t>
      </w:r>
      <w:r w:rsidRPr="00192619">
        <w:rPr>
          <w:rFonts w:ascii="Book Antiqua" w:hAnsi="Book Antiqua"/>
          <w:bCs/>
          <w:i/>
          <w:iCs/>
          <w:sz w:val="24"/>
          <w:szCs w:val="24"/>
          <w:lang w:val="id-ID"/>
        </w:rPr>
        <w:t>tijaroh</w:t>
      </w:r>
      <w:r w:rsidRPr="00192619">
        <w:rPr>
          <w:rFonts w:ascii="Book Antiqua" w:hAnsi="Book Antiqua"/>
          <w:bCs/>
          <w:sz w:val="24"/>
          <w:szCs w:val="24"/>
          <w:lang w:val="id-ID"/>
        </w:rPr>
        <w:t>, merupakan aktivitas jual beli yang dilakukan oleh penjual dan pembeli. dalam perdagangan, atau jual beli ini terjadi barter barang atau antara barang dengan uang. Perdagangan ini sebenarnya merupakan kegiatan yang dilakukan manusia sejak awal keberadaannya, namun cara dan sarana yang digunakan untuk berdagang yang senantiasa mengalami perubahan seiring perkembangan zaman.</w:t>
      </w:r>
    </w:p>
    <w:p w:rsidR="00192619" w:rsidRDefault="00192619" w:rsidP="00192619">
      <w:pPr>
        <w:spacing w:before="240" w:after="0" w:line="240" w:lineRule="auto"/>
        <w:ind w:firstLine="720"/>
        <w:contextualSpacing/>
        <w:jc w:val="both"/>
        <w:rPr>
          <w:rFonts w:ascii="Book Antiqua" w:hAnsi="Book Antiqua"/>
          <w:bCs/>
          <w:sz w:val="24"/>
          <w:szCs w:val="24"/>
          <w:lang w:val="id-ID"/>
        </w:rPr>
      </w:pPr>
      <w:r w:rsidRPr="00192619">
        <w:rPr>
          <w:rFonts w:ascii="Book Antiqua" w:hAnsi="Book Antiqua"/>
          <w:bCs/>
          <w:sz w:val="24"/>
          <w:szCs w:val="24"/>
          <w:lang w:val="id-ID"/>
        </w:rPr>
        <w:t xml:space="preserve">Dalam beberapa tahun terakhir, perkembangan dalam transaksi jual beli telah mengalami perubahan yang sangat signifikan, yang pas mulanya transaksi jual beli selalu dilakukan dengan bertemu secara langsung di antara kedua belah pihak, sekarang telah muncul fenomena baru yaitu jual beli Online. Jual beli Online merupakan jual beli dengan menggunakan sistem informasi dan telekomunikasi sebagai media dalam pemasaran, sehingga baik penjual maupun pembeli atid bertemu secara langsung. Dalam dunia bisnis, hal semacam ini lebih dikenal dengan istilah </w:t>
      </w:r>
      <w:r w:rsidRPr="00192619">
        <w:rPr>
          <w:rFonts w:ascii="Book Antiqua" w:hAnsi="Book Antiqua"/>
          <w:bCs/>
          <w:i/>
          <w:iCs/>
          <w:sz w:val="24"/>
          <w:szCs w:val="24"/>
          <w:lang w:val="id-ID"/>
        </w:rPr>
        <w:t>E-Commerce</w:t>
      </w:r>
      <w:r w:rsidRPr="00192619">
        <w:rPr>
          <w:rFonts w:ascii="Book Antiqua" w:hAnsi="Book Antiqua"/>
          <w:bCs/>
          <w:sz w:val="24"/>
          <w:szCs w:val="24"/>
          <w:lang w:val="id-ID"/>
        </w:rPr>
        <w:t>.</w:t>
      </w:r>
    </w:p>
    <w:p w:rsidR="00192619" w:rsidRPr="00192619" w:rsidRDefault="00192619" w:rsidP="00192619">
      <w:pPr>
        <w:spacing w:before="240" w:after="0" w:line="240" w:lineRule="auto"/>
        <w:ind w:firstLine="720"/>
        <w:contextualSpacing/>
        <w:jc w:val="both"/>
        <w:rPr>
          <w:rFonts w:ascii="Book Antiqua" w:hAnsi="Book Antiqua"/>
          <w:bCs/>
          <w:sz w:val="24"/>
          <w:szCs w:val="24"/>
          <w:lang w:val="id-ID"/>
        </w:rPr>
      </w:pPr>
    </w:p>
    <w:p w:rsidR="00192619" w:rsidRPr="00192619" w:rsidRDefault="00192619" w:rsidP="00192619">
      <w:pPr>
        <w:spacing w:before="240" w:after="0" w:line="240" w:lineRule="auto"/>
        <w:jc w:val="both"/>
        <w:rPr>
          <w:rFonts w:ascii="Book Antiqua" w:hAnsi="Book Antiqua"/>
          <w:b/>
          <w:sz w:val="24"/>
          <w:szCs w:val="24"/>
          <w:lang w:val="id-ID"/>
        </w:rPr>
      </w:pPr>
      <w:proofErr w:type="spellStart"/>
      <w:r w:rsidRPr="00192619">
        <w:rPr>
          <w:rFonts w:ascii="Book Antiqua" w:hAnsi="Book Antiqua"/>
          <w:b/>
          <w:sz w:val="24"/>
          <w:szCs w:val="24"/>
        </w:rPr>
        <w:lastRenderedPageBreak/>
        <w:t>Hukum</w:t>
      </w:r>
      <w:proofErr w:type="spellEnd"/>
      <w:r w:rsidRPr="00192619">
        <w:rPr>
          <w:rFonts w:ascii="Book Antiqua" w:hAnsi="Book Antiqua"/>
          <w:b/>
          <w:sz w:val="24"/>
          <w:szCs w:val="24"/>
        </w:rPr>
        <w:t xml:space="preserve"> </w:t>
      </w:r>
      <w:r>
        <w:rPr>
          <w:rFonts w:ascii="Book Antiqua" w:hAnsi="Book Antiqua"/>
          <w:b/>
          <w:sz w:val="24"/>
          <w:szCs w:val="24"/>
          <w:lang w:val="id-ID"/>
        </w:rPr>
        <w:t xml:space="preserve">Jual Beli </w:t>
      </w:r>
      <w:r>
        <w:rPr>
          <w:rFonts w:ascii="Book Antiqua" w:hAnsi="Book Antiqua"/>
          <w:b/>
          <w:sz w:val="24"/>
          <w:szCs w:val="24"/>
        </w:rPr>
        <w:t>m</w:t>
      </w:r>
      <w:r w:rsidRPr="00192619">
        <w:rPr>
          <w:rFonts w:ascii="Book Antiqua" w:hAnsi="Book Antiqua"/>
          <w:b/>
          <w:sz w:val="24"/>
          <w:szCs w:val="24"/>
          <w:lang w:val="id-ID"/>
        </w:rPr>
        <w:t>elalu</w:t>
      </w:r>
      <w:proofErr w:type="spellStart"/>
      <w:r>
        <w:rPr>
          <w:rFonts w:ascii="Book Antiqua" w:hAnsi="Book Antiqua"/>
          <w:b/>
          <w:sz w:val="24"/>
          <w:szCs w:val="24"/>
        </w:rPr>
        <w:t>i</w:t>
      </w:r>
      <w:proofErr w:type="spellEnd"/>
      <w:r w:rsidRPr="00192619">
        <w:rPr>
          <w:rFonts w:ascii="Book Antiqua" w:hAnsi="Book Antiqua"/>
          <w:b/>
          <w:sz w:val="24"/>
          <w:szCs w:val="24"/>
          <w:lang w:val="id-ID"/>
        </w:rPr>
        <w:t xml:space="preserve"> Jasa Rekening Bersama</w:t>
      </w:r>
      <w:r>
        <w:rPr>
          <w:rFonts w:ascii="Book Antiqua" w:hAnsi="Book Antiqua"/>
          <w:b/>
          <w:sz w:val="24"/>
          <w:szCs w:val="24"/>
          <w:lang w:val="id-ID"/>
        </w:rPr>
        <w:t xml:space="preserve"> </w:t>
      </w:r>
      <w:r>
        <w:rPr>
          <w:rFonts w:ascii="Book Antiqua" w:hAnsi="Book Antiqua"/>
          <w:b/>
          <w:sz w:val="24"/>
          <w:szCs w:val="24"/>
        </w:rPr>
        <w:t>p</w:t>
      </w:r>
      <w:r w:rsidRPr="00192619">
        <w:rPr>
          <w:rFonts w:ascii="Book Antiqua" w:hAnsi="Book Antiqua"/>
          <w:b/>
          <w:sz w:val="24"/>
          <w:szCs w:val="24"/>
          <w:lang w:val="id-ID"/>
        </w:rPr>
        <w:t xml:space="preserve">ada </w:t>
      </w:r>
      <w:r w:rsidRPr="00192619">
        <w:rPr>
          <w:rFonts w:ascii="Book Antiqua" w:hAnsi="Book Antiqua"/>
          <w:b/>
          <w:i/>
          <w:iCs/>
          <w:sz w:val="24"/>
          <w:szCs w:val="24"/>
          <w:lang w:val="id-ID"/>
        </w:rPr>
        <w:t>E-Commerce</w:t>
      </w:r>
    </w:p>
    <w:p w:rsidR="00192619" w:rsidRPr="00192619" w:rsidRDefault="00192619" w:rsidP="00192619">
      <w:pPr>
        <w:spacing w:before="240" w:after="0" w:line="240" w:lineRule="auto"/>
        <w:ind w:firstLine="720"/>
        <w:contextualSpacing/>
        <w:jc w:val="both"/>
        <w:rPr>
          <w:rFonts w:ascii="Book Antiqua" w:hAnsi="Book Antiqua"/>
          <w:bCs/>
          <w:sz w:val="24"/>
          <w:szCs w:val="24"/>
          <w:lang w:val="id-ID"/>
        </w:rPr>
      </w:pPr>
      <w:r w:rsidRPr="00192619">
        <w:rPr>
          <w:rFonts w:ascii="Book Antiqua" w:hAnsi="Book Antiqua"/>
          <w:bCs/>
          <w:sz w:val="24"/>
          <w:szCs w:val="24"/>
          <w:lang w:val="id-ID"/>
        </w:rPr>
        <w:t xml:space="preserve">Proses transaksi secara Online pada dasarnya tidak jauh berbeda dengan proses transaksi jual beli biasa di dunia nyata. Transaksi secara Online menggunakan kontrak jual beli yang disebut  kontrak elektronik. Berdasarkan </w:t>
      </w:r>
      <w:r w:rsidRPr="00192619">
        <w:rPr>
          <w:sz w:val="24"/>
          <w:szCs w:val="24"/>
          <w:lang w:val="id-ID"/>
        </w:rPr>
        <w:t xml:space="preserve">pasal 1 Undang-Undang Nomor 11 Tahun 2008 tentang Transaksi Elektronik, </w:t>
      </w:r>
      <w:r w:rsidRPr="00192619">
        <w:rPr>
          <w:rFonts w:ascii="Book Antiqua" w:hAnsi="Book Antiqua"/>
          <w:bCs/>
          <w:sz w:val="24"/>
          <w:szCs w:val="24"/>
          <w:lang w:val="id-ID"/>
        </w:rPr>
        <w:t xml:space="preserve">kontrak elektronik ini adalah perjanjian para pihak yang dibuat melalui sistem elektronik. Akan tetapi di lihat dari sisi lain, transaksi secara Online ini memiliki beberapa kendala, terutama dalam hal kepercayaan sang pembeli. Hal ini bisa di maklumi mengingat tingkat penipuan secara Online cukup tinggi, ditambah dengan fakta bahwa Indonesia adalah negara dengan tingkat </w:t>
      </w:r>
      <w:r w:rsidRPr="00192619">
        <w:rPr>
          <w:rFonts w:ascii="Book Antiqua" w:hAnsi="Book Antiqua"/>
          <w:bCs/>
          <w:i/>
          <w:iCs/>
          <w:sz w:val="24"/>
          <w:szCs w:val="24"/>
          <w:lang w:val="id-ID"/>
        </w:rPr>
        <w:t xml:space="preserve">cybercrime </w:t>
      </w:r>
      <w:r w:rsidRPr="00192619">
        <w:rPr>
          <w:rFonts w:ascii="Book Antiqua" w:hAnsi="Book Antiqua"/>
          <w:bCs/>
          <w:sz w:val="24"/>
          <w:szCs w:val="24"/>
          <w:lang w:val="id-ID"/>
        </w:rPr>
        <w:t>yang tinggi.</w:t>
      </w:r>
    </w:p>
    <w:p w:rsidR="00192619" w:rsidRPr="00192619" w:rsidRDefault="00192619" w:rsidP="00192619">
      <w:pPr>
        <w:spacing w:before="240" w:after="0" w:line="240" w:lineRule="auto"/>
        <w:ind w:firstLine="720"/>
        <w:contextualSpacing/>
        <w:jc w:val="both"/>
        <w:rPr>
          <w:rFonts w:ascii="Book Antiqua" w:hAnsi="Book Antiqua"/>
          <w:bCs/>
          <w:sz w:val="24"/>
          <w:szCs w:val="24"/>
          <w:lang w:val="id-ID"/>
        </w:rPr>
      </w:pPr>
      <w:r w:rsidRPr="00192619">
        <w:rPr>
          <w:rFonts w:ascii="Book Antiqua" w:hAnsi="Book Antiqua"/>
          <w:bCs/>
          <w:sz w:val="24"/>
          <w:szCs w:val="24"/>
          <w:lang w:val="id-ID"/>
        </w:rPr>
        <w:t xml:space="preserve">Melihat realitas yang demikian, munculnya terobosan dengan adanya peran pihak ketiga demi menghindari tidak penipuan melalui internet sangatlah di perlukan. Dalam transaksi Online  pihak ketiga inilah kemudian dikenal sebagai para pelaku rekening bersama atau sering disebut </w:t>
      </w:r>
      <w:r w:rsidR="00D56B34">
        <w:rPr>
          <w:rFonts w:ascii="Book Antiqua" w:hAnsi="Book Antiqua"/>
          <w:bCs/>
          <w:sz w:val="24"/>
          <w:szCs w:val="24"/>
          <w:lang w:val="id-ID"/>
        </w:rPr>
        <w:t>RekBer</w:t>
      </w:r>
      <w:r w:rsidRPr="00192619">
        <w:rPr>
          <w:rFonts w:ascii="Book Antiqua" w:hAnsi="Book Antiqua"/>
          <w:bCs/>
          <w:sz w:val="24"/>
          <w:szCs w:val="24"/>
          <w:lang w:val="id-ID"/>
        </w:rPr>
        <w:t xml:space="preserve"> yang membantu mengurangi tindak penipuan dalam transaksi Online. Rekening bersama, adalah sistem pembayaran dalam jual beli Online yang menggunakan fasilitas pihak ketiga (penyedia jasa rekening bersama) untuk membantu terciptanya kondisi yang aman dan nyaman (</w:t>
      </w:r>
      <w:r w:rsidRPr="00192619">
        <w:rPr>
          <w:rFonts w:ascii="Book Antiqua" w:hAnsi="Book Antiqua"/>
          <w:sz w:val="24"/>
          <w:szCs w:val="24"/>
          <w:lang w:val="id-ID"/>
        </w:rPr>
        <w:t>J. Setyaji dan Agus W</w:t>
      </w:r>
      <w:r w:rsidRPr="00192619">
        <w:rPr>
          <w:rFonts w:ascii="Book Antiqua" w:hAnsi="Book Antiqua"/>
          <w:bCs/>
          <w:sz w:val="24"/>
          <w:szCs w:val="24"/>
          <w:lang w:val="id-ID"/>
        </w:rPr>
        <w:t>, 2011:44-45).</w:t>
      </w:r>
    </w:p>
    <w:p w:rsidR="00192619" w:rsidRPr="00192619" w:rsidRDefault="00192619" w:rsidP="00192619">
      <w:pPr>
        <w:spacing w:after="0" w:line="240" w:lineRule="auto"/>
        <w:ind w:firstLine="720"/>
        <w:contextualSpacing/>
        <w:jc w:val="both"/>
        <w:rPr>
          <w:rFonts w:ascii="Book Antiqua" w:hAnsi="Book Antiqua"/>
          <w:bCs/>
          <w:color w:val="FF0000"/>
          <w:sz w:val="24"/>
          <w:szCs w:val="24"/>
          <w:lang w:val="id-ID"/>
        </w:rPr>
      </w:pPr>
      <w:r w:rsidRPr="00192619">
        <w:rPr>
          <w:rFonts w:ascii="Book Antiqua" w:hAnsi="Book Antiqua"/>
          <w:bCs/>
          <w:sz w:val="24"/>
          <w:szCs w:val="24"/>
          <w:lang w:val="id-ID"/>
        </w:rPr>
        <w:t xml:space="preserve">Dengan menggunakan </w:t>
      </w:r>
      <w:r w:rsidR="00D56B34">
        <w:rPr>
          <w:rFonts w:ascii="Book Antiqua" w:hAnsi="Book Antiqua"/>
          <w:bCs/>
          <w:sz w:val="24"/>
          <w:szCs w:val="24"/>
          <w:lang w:val="id-ID"/>
        </w:rPr>
        <w:t>REKBER</w:t>
      </w:r>
      <w:r w:rsidRPr="00192619">
        <w:rPr>
          <w:rFonts w:ascii="Book Antiqua" w:hAnsi="Book Antiqua"/>
          <w:bCs/>
          <w:sz w:val="24"/>
          <w:szCs w:val="24"/>
          <w:lang w:val="id-ID"/>
        </w:rPr>
        <w:t xml:space="preserve">, pembeli tidak perlu ragu ataupun merasa khawatir lagi. Jika terjadi kegagalan transaksi seperti penipuan yang marak terjadi di mana barang yang sudah dibeli tidak sampai ke tangan pembeli sedangkan uang sudah ditransfer ke penjual atau pembeli menerima barang yang tidak sesuai kesepakatan. Karena </w:t>
      </w:r>
      <w:r w:rsidR="00D56B34">
        <w:rPr>
          <w:rFonts w:ascii="Book Antiqua" w:hAnsi="Book Antiqua"/>
          <w:bCs/>
          <w:sz w:val="24"/>
          <w:szCs w:val="24"/>
          <w:lang w:val="id-ID"/>
        </w:rPr>
        <w:t>RekBer</w:t>
      </w:r>
      <w:r w:rsidRPr="00192619">
        <w:rPr>
          <w:rFonts w:ascii="Book Antiqua" w:hAnsi="Book Antiqua"/>
          <w:bCs/>
          <w:sz w:val="24"/>
          <w:szCs w:val="24"/>
          <w:lang w:val="id-ID"/>
        </w:rPr>
        <w:t xml:space="preserve"> biasanya menjamin 100% uang kembali (</w:t>
      </w:r>
      <w:r w:rsidRPr="00192619">
        <w:rPr>
          <w:rFonts w:ascii="Book Antiqua" w:hAnsi="Book Antiqua"/>
          <w:bCs/>
          <w:i/>
          <w:iCs/>
          <w:sz w:val="24"/>
          <w:szCs w:val="24"/>
          <w:lang w:val="id-ID"/>
        </w:rPr>
        <w:t>Money back Guarantee</w:t>
      </w:r>
      <w:r w:rsidRPr="00192619">
        <w:rPr>
          <w:rFonts w:ascii="Book Antiqua" w:hAnsi="Book Antiqua"/>
          <w:bCs/>
          <w:sz w:val="24"/>
          <w:szCs w:val="24"/>
          <w:lang w:val="id-ID"/>
        </w:rPr>
        <w:t xml:space="preserve">) kepada pembeli jika ada kegagalan transaksi seperti yang disebutkan di atas. Kemudian Soal bayaran terhadap jasa </w:t>
      </w:r>
      <w:r w:rsidR="00D56B34">
        <w:rPr>
          <w:rFonts w:ascii="Book Antiqua" w:hAnsi="Book Antiqua"/>
          <w:bCs/>
          <w:sz w:val="24"/>
          <w:szCs w:val="24"/>
          <w:lang w:val="id-ID"/>
        </w:rPr>
        <w:t>RekBer</w:t>
      </w:r>
      <w:r w:rsidRPr="00192619">
        <w:rPr>
          <w:rFonts w:ascii="Book Antiqua" w:hAnsi="Book Antiqua"/>
          <w:bCs/>
          <w:sz w:val="24"/>
          <w:szCs w:val="24"/>
          <w:lang w:val="id-ID"/>
        </w:rPr>
        <w:t xml:space="preserve"> biasanya kecil, tidak lebih dari 3% dari nilai transaksi dan biaya ini biasanya dibebankan kepada penjual atau tergantung kesepakatan. Berikut skema cara kerja jual beli Online dengan jasa </w:t>
      </w:r>
      <w:r w:rsidR="00D56B34">
        <w:rPr>
          <w:rFonts w:ascii="Book Antiqua" w:hAnsi="Book Antiqua"/>
          <w:bCs/>
          <w:sz w:val="24"/>
          <w:szCs w:val="24"/>
          <w:lang w:val="id-ID"/>
        </w:rPr>
        <w:t>RekBer</w:t>
      </w:r>
      <w:r w:rsidRPr="00192619">
        <w:rPr>
          <w:rFonts w:ascii="Book Antiqua" w:hAnsi="Book Antiqua"/>
          <w:bCs/>
          <w:sz w:val="24"/>
          <w:szCs w:val="24"/>
          <w:lang w:val="id-ID"/>
        </w:rPr>
        <w:t>:</w:t>
      </w:r>
      <w:r w:rsidRPr="00192619">
        <w:rPr>
          <w:rFonts w:ascii="Book Antiqua" w:hAnsi="Book Antiqua"/>
          <w:bCs/>
          <w:noProof/>
          <w:sz w:val="24"/>
          <w:szCs w:val="24"/>
          <w:lang w:val="id-ID"/>
        </w:rPr>
        <w:t xml:space="preserve"> </w:t>
      </w:r>
      <w:r w:rsidRPr="00192619">
        <w:rPr>
          <w:rFonts w:ascii="Book Antiqua" w:hAnsi="Book Antiqua"/>
          <w:noProof/>
          <w:sz w:val="24"/>
          <w:szCs w:val="24"/>
          <w:lang w:val="id-ID"/>
        </w:rPr>
        <w:t>(M. Syarif Hidayatullah, 2019:20)</w:t>
      </w:r>
      <w:r w:rsidRPr="00192619">
        <w:rPr>
          <w:rFonts w:ascii="Book Antiqua" w:hAnsi="Book Antiqua"/>
          <w:bCs/>
          <w:sz w:val="24"/>
          <w:szCs w:val="24"/>
          <w:lang w:val="id-ID"/>
        </w:rPr>
        <w:t xml:space="preserve"> </w:t>
      </w:r>
    </w:p>
    <w:p w:rsidR="00192619" w:rsidRPr="00192619" w:rsidRDefault="00192619" w:rsidP="00192619">
      <w:pPr>
        <w:numPr>
          <w:ilvl w:val="0"/>
          <w:numId w:val="12"/>
        </w:numPr>
        <w:spacing w:after="0" w:line="240" w:lineRule="auto"/>
        <w:ind w:left="284" w:hanging="284"/>
        <w:jc w:val="both"/>
        <w:rPr>
          <w:rFonts w:ascii="Book Antiqua" w:hAnsi="Book Antiqua"/>
          <w:bCs/>
          <w:sz w:val="24"/>
          <w:szCs w:val="24"/>
          <w:lang w:val="id-ID"/>
        </w:rPr>
      </w:pPr>
      <w:r w:rsidRPr="00192619">
        <w:rPr>
          <w:rFonts w:ascii="Book Antiqua" w:hAnsi="Book Antiqua"/>
          <w:bCs/>
          <w:sz w:val="24"/>
          <w:szCs w:val="24"/>
          <w:lang w:val="id-ID"/>
        </w:rPr>
        <w:t xml:space="preserve">Kesepakatan nilai transaksi, kesepakatan dan penggunaan </w:t>
      </w:r>
      <w:r w:rsidR="00D56B34">
        <w:rPr>
          <w:rFonts w:ascii="Book Antiqua" w:hAnsi="Book Antiqua"/>
          <w:bCs/>
          <w:sz w:val="24"/>
          <w:szCs w:val="24"/>
          <w:lang w:val="id-ID"/>
        </w:rPr>
        <w:t>RekBer</w:t>
      </w:r>
      <w:r w:rsidRPr="00192619">
        <w:rPr>
          <w:rFonts w:ascii="Book Antiqua" w:hAnsi="Book Antiqua"/>
          <w:bCs/>
          <w:sz w:val="24"/>
          <w:szCs w:val="24"/>
        </w:rPr>
        <w:t xml:space="preserve"> </w:t>
      </w:r>
      <w:r w:rsidRPr="00192619">
        <w:rPr>
          <w:rFonts w:ascii="Book Antiqua" w:hAnsi="Book Antiqua"/>
          <w:bCs/>
          <w:sz w:val="24"/>
          <w:szCs w:val="24"/>
          <w:lang w:val="id-ID"/>
        </w:rPr>
        <w:t>sebagai metode transaksi antara penjual dan pembeli (termasuk deskrispsi barang secara  detai</w:t>
      </w:r>
      <w:r w:rsidRPr="00192619">
        <w:rPr>
          <w:rFonts w:ascii="Book Antiqua" w:hAnsi="Book Antiqua"/>
          <w:bCs/>
          <w:sz w:val="24"/>
          <w:szCs w:val="24"/>
        </w:rPr>
        <w:t>l</w:t>
      </w:r>
      <w:r w:rsidRPr="00192619">
        <w:rPr>
          <w:rFonts w:ascii="Book Antiqua" w:hAnsi="Book Antiqua"/>
          <w:bCs/>
          <w:sz w:val="24"/>
          <w:szCs w:val="24"/>
          <w:lang w:val="id-ID"/>
        </w:rPr>
        <w:t>,  garansi, asuransi, ongkos kirim, pemahaman akan aturan</w:t>
      </w:r>
      <w:r w:rsidRPr="00192619">
        <w:rPr>
          <w:rFonts w:ascii="Book Antiqua" w:hAnsi="Book Antiqua"/>
          <w:bCs/>
          <w:sz w:val="24"/>
          <w:szCs w:val="24"/>
        </w:rPr>
        <w:t xml:space="preserve"> </w:t>
      </w:r>
      <w:r w:rsidRPr="00192619">
        <w:rPr>
          <w:rFonts w:ascii="Book Antiqua" w:hAnsi="Book Antiqua"/>
          <w:bCs/>
          <w:sz w:val="24"/>
          <w:szCs w:val="24"/>
          <w:lang w:val="id-ID"/>
        </w:rPr>
        <w:t>rekening bersama).</w:t>
      </w:r>
    </w:p>
    <w:p w:rsidR="00192619" w:rsidRPr="00192619" w:rsidRDefault="00192619" w:rsidP="00192619">
      <w:pPr>
        <w:numPr>
          <w:ilvl w:val="0"/>
          <w:numId w:val="12"/>
        </w:numPr>
        <w:spacing w:after="0" w:line="240" w:lineRule="auto"/>
        <w:ind w:left="284" w:hanging="284"/>
        <w:jc w:val="both"/>
        <w:rPr>
          <w:rFonts w:ascii="Book Antiqua" w:hAnsi="Book Antiqua"/>
          <w:bCs/>
          <w:sz w:val="24"/>
          <w:szCs w:val="24"/>
          <w:lang w:val="id-ID"/>
        </w:rPr>
      </w:pPr>
      <w:r w:rsidRPr="00192619">
        <w:rPr>
          <w:rFonts w:ascii="Book Antiqua" w:hAnsi="Book Antiqua"/>
          <w:bCs/>
          <w:sz w:val="24"/>
          <w:szCs w:val="24"/>
          <w:lang w:val="id-ID"/>
        </w:rPr>
        <w:t>Pembeli mentransfer</w:t>
      </w:r>
      <w:r w:rsidRPr="00192619">
        <w:rPr>
          <w:rFonts w:ascii="Book Antiqua" w:hAnsi="Book Antiqua"/>
          <w:bCs/>
          <w:sz w:val="24"/>
          <w:szCs w:val="24"/>
        </w:rPr>
        <w:t xml:space="preserve"> </w:t>
      </w:r>
      <w:r w:rsidRPr="00192619">
        <w:rPr>
          <w:rFonts w:ascii="Book Antiqua" w:hAnsi="Book Antiqua"/>
          <w:bCs/>
          <w:sz w:val="24"/>
          <w:szCs w:val="24"/>
          <w:lang w:val="id-ID"/>
        </w:rPr>
        <w:t>nilai transaksi</w:t>
      </w:r>
      <w:r w:rsidRPr="00192619">
        <w:rPr>
          <w:rFonts w:ascii="Book Antiqua" w:hAnsi="Book Antiqua"/>
          <w:bCs/>
          <w:sz w:val="24"/>
          <w:szCs w:val="24"/>
        </w:rPr>
        <w:t xml:space="preserve"> </w:t>
      </w:r>
      <w:r w:rsidRPr="00192619">
        <w:rPr>
          <w:rFonts w:ascii="Book Antiqua" w:hAnsi="Book Antiqua"/>
          <w:bCs/>
          <w:sz w:val="24"/>
          <w:szCs w:val="24"/>
          <w:lang w:val="id-ID"/>
        </w:rPr>
        <w:t xml:space="preserve">dan </w:t>
      </w:r>
      <w:r w:rsidRPr="00192619">
        <w:rPr>
          <w:rFonts w:ascii="Book Antiqua" w:hAnsi="Book Antiqua"/>
          <w:bCs/>
          <w:i/>
          <w:iCs/>
          <w:sz w:val="24"/>
          <w:szCs w:val="24"/>
          <w:lang w:val="id-ID"/>
        </w:rPr>
        <w:t>fee</w:t>
      </w:r>
      <w:r w:rsidRPr="00192619">
        <w:rPr>
          <w:rFonts w:ascii="Book Antiqua" w:hAnsi="Book Antiqua"/>
          <w:bCs/>
          <w:sz w:val="24"/>
          <w:szCs w:val="24"/>
        </w:rPr>
        <w:t xml:space="preserve"> </w:t>
      </w:r>
      <w:proofErr w:type="spellStart"/>
      <w:r w:rsidRPr="00192619">
        <w:rPr>
          <w:rFonts w:ascii="Book Antiqua" w:hAnsi="Book Antiqua"/>
          <w:bCs/>
          <w:sz w:val="24"/>
          <w:szCs w:val="24"/>
        </w:rPr>
        <w:t>ke</w:t>
      </w:r>
      <w:proofErr w:type="spellEnd"/>
      <w:r w:rsidRPr="00192619">
        <w:rPr>
          <w:rFonts w:ascii="Book Antiqua" w:hAnsi="Book Antiqua"/>
          <w:bCs/>
          <w:sz w:val="24"/>
          <w:szCs w:val="24"/>
          <w:lang w:val="id-ID"/>
        </w:rPr>
        <w:t xml:space="preserve"> penyedia</w:t>
      </w:r>
      <w:r w:rsidRPr="00192619">
        <w:rPr>
          <w:rFonts w:ascii="Book Antiqua" w:hAnsi="Book Antiqua"/>
          <w:bCs/>
          <w:sz w:val="24"/>
          <w:szCs w:val="24"/>
        </w:rPr>
        <w:t xml:space="preserve"> </w:t>
      </w:r>
      <w:r w:rsidRPr="00192619">
        <w:rPr>
          <w:rFonts w:ascii="Book Antiqua" w:hAnsi="Book Antiqua"/>
          <w:bCs/>
          <w:sz w:val="24"/>
          <w:szCs w:val="24"/>
          <w:lang w:val="id-ID"/>
        </w:rPr>
        <w:t>Jasa   rekening bersama   serta menunjukkan   bukti  transfer yang    ada.    Dan    kemudian pihak rekening bersama mengkonfirmasi ke pihak penjual untuk segera melakukan pengiriman  barang yang telah dipesan</w:t>
      </w:r>
    </w:p>
    <w:p w:rsidR="00192619" w:rsidRPr="00192619" w:rsidRDefault="00192619" w:rsidP="00192619">
      <w:pPr>
        <w:numPr>
          <w:ilvl w:val="0"/>
          <w:numId w:val="12"/>
        </w:numPr>
        <w:spacing w:after="0" w:line="240" w:lineRule="auto"/>
        <w:ind w:left="284" w:hanging="284"/>
        <w:jc w:val="both"/>
        <w:rPr>
          <w:rFonts w:ascii="Book Antiqua" w:hAnsi="Book Antiqua"/>
          <w:bCs/>
          <w:sz w:val="24"/>
          <w:szCs w:val="24"/>
          <w:lang w:val="id-ID"/>
        </w:rPr>
      </w:pPr>
      <w:r w:rsidRPr="00192619">
        <w:rPr>
          <w:rFonts w:ascii="Book Antiqua" w:hAnsi="Book Antiqua"/>
          <w:bCs/>
          <w:sz w:val="24"/>
          <w:szCs w:val="24"/>
          <w:lang w:val="id-ID"/>
        </w:rPr>
        <w:t>Penjual kemudian mengirim barang ke pembeli lalu  mengkonfirmasi dengan menunjukkan bukti atau resi pengiriman barang.</w:t>
      </w:r>
    </w:p>
    <w:p w:rsidR="00192619" w:rsidRPr="00192619" w:rsidRDefault="00192619" w:rsidP="00192619">
      <w:pPr>
        <w:numPr>
          <w:ilvl w:val="0"/>
          <w:numId w:val="12"/>
        </w:numPr>
        <w:spacing w:after="0" w:line="240" w:lineRule="auto"/>
        <w:ind w:left="284" w:hanging="284"/>
        <w:jc w:val="both"/>
        <w:rPr>
          <w:rFonts w:ascii="Book Antiqua" w:hAnsi="Book Antiqua"/>
          <w:bCs/>
          <w:sz w:val="24"/>
          <w:szCs w:val="24"/>
          <w:lang w:val="id-ID"/>
        </w:rPr>
      </w:pPr>
      <w:r w:rsidRPr="00192619">
        <w:rPr>
          <w:rFonts w:ascii="Book Antiqua" w:hAnsi="Book Antiqua"/>
          <w:bCs/>
          <w:sz w:val="24"/>
          <w:szCs w:val="24"/>
          <w:lang w:val="id-ID"/>
        </w:rPr>
        <w:t>Apabila pembeli telah menerima barang   yang   ditransaksikan, mengecek dan mengonfi</w:t>
      </w:r>
      <w:r w:rsidRPr="00192619">
        <w:rPr>
          <w:rFonts w:ascii="Book Antiqua" w:hAnsi="Book Antiqua"/>
          <w:bCs/>
          <w:sz w:val="24"/>
          <w:szCs w:val="24"/>
        </w:rPr>
        <w:t>r</w:t>
      </w:r>
      <w:r w:rsidRPr="00192619">
        <w:rPr>
          <w:rFonts w:ascii="Book Antiqua" w:hAnsi="Book Antiqua"/>
          <w:bCs/>
          <w:sz w:val="24"/>
          <w:szCs w:val="24"/>
          <w:lang w:val="id-ID"/>
        </w:rPr>
        <w:t xml:space="preserve">masi “OK” baru pembeli mempersilahkan  </w:t>
      </w:r>
      <w:r w:rsidRPr="00192619">
        <w:rPr>
          <w:rFonts w:ascii="Book Antiqua" w:hAnsi="Book Antiqua"/>
          <w:bCs/>
          <w:sz w:val="24"/>
          <w:szCs w:val="24"/>
          <w:lang w:val="id-ID"/>
        </w:rPr>
        <w:lastRenderedPageBreak/>
        <w:t xml:space="preserve">pihak  </w:t>
      </w:r>
      <w:r w:rsidR="00D56B34">
        <w:rPr>
          <w:rFonts w:ascii="Book Antiqua" w:hAnsi="Book Antiqua"/>
          <w:bCs/>
          <w:sz w:val="24"/>
          <w:szCs w:val="24"/>
          <w:lang w:val="id-ID"/>
        </w:rPr>
        <w:t>RekBer</w:t>
      </w:r>
      <w:r w:rsidRPr="00192619">
        <w:rPr>
          <w:rFonts w:ascii="Book Antiqua" w:hAnsi="Book Antiqua"/>
          <w:bCs/>
          <w:sz w:val="24"/>
          <w:szCs w:val="24"/>
          <w:lang w:val="id-ID"/>
        </w:rPr>
        <w:t xml:space="preserve"> untuk meneruskan dana kepada penjual. Sebagai catatan, sangat disarankan pembeli sendiri yang menerima</w:t>
      </w:r>
      <w:r w:rsidRPr="00192619">
        <w:rPr>
          <w:rFonts w:ascii="Book Antiqua" w:hAnsi="Book Antiqua"/>
          <w:bCs/>
          <w:sz w:val="24"/>
          <w:szCs w:val="24"/>
        </w:rPr>
        <w:t xml:space="preserve"> </w:t>
      </w:r>
      <w:r w:rsidRPr="00192619">
        <w:rPr>
          <w:rFonts w:ascii="Book Antiqua" w:hAnsi="Book Antiqua"/>
          <w:bCs/>
          <w:sz w:val="24"/>
          <w:szCs w:val="24"/>
          <w:lang w:val="id-ID"/>
        </w:rPr>
        <w:t>barang</w:t>
      </w:r>
      <w:r w:rsidRPr="00192619">
        <w:rPr>
          <w:rFonts w:ascii="Book Antiqua" w:hAnsi="Book Antiqua"/>
          <w:bCs/>
          <w:sz w:val="24"/>
          <w:szCs w:val="24"/>
        </w:rPr>
        <w:t xml:space="preserve"> </w:t>
      </w:r>
      <w:r w:rsidRPr="00192619">
        <w:rPr>
          <w:rFonts w:ascii="Book Antiqua" w:hAnsi="Book Antiqua"/>
          <w:bCs/>
          <w:sz w:val="24"/>
          <w:szCs w:val="24"/>
          <w:lang w:val="id-ID"/>
        </w:rPr>
        <w:t>untuk menghindari misinformasi.</w:t>
      </w:r>
    </w:p>
    <w:p w:rsidR="00192619" w:rsidRPr="00192619" w:rsidRDefault="00192619" w:rsidP="00192619">
      <w:pPr>
        <w:numPr>
          <w:ilvl w:val="0"/>
          <w:numId w:val="12"/>
        </w:numPr>
        <w:spacing w:after="0" w:line="240" w:lineRule="auto"/>
        <w:ind w:left="284" w:hanging="284"/>
        <w:jc w:val="both"/>
        <w:rPr>
          <w:rFonts w:ascii="Book Antiqua" w:hAnsi="Book Antiqua"/>
          <w:bCs/>
          <w:sz w:val="24"/>
          <w:szCs w:val="24"/>
          <w:lang w:val="id-ID"/>
        </w:rPr>
      </w:pPr>
      <w:r w:rsidRPr="00192619">
        <w:rPr>
          <w:rFonts w:ascii="Book Antiqua" w:hAnsi="Book Antiqua"/>
          <w:bCs/>
          <w:sz w:val="24"/>
          <w:szCs w:val="24"/>
          <w:lang w:val="id-ID"/>
        </w:rPr>
        <w:t>Penyedia</w:t>
      </w:r>
      <w:r w:rsidRPr="00192619">
        <w:rPr>
          <w:rFonts w:ascii="Book Antiqua" w:hAnsi="Book Antiqua"/>
          <w:bCs/>
          <w:sz w:val="24"/>
          <w:szCs w:val="24"/>
        </w:rPr>
        <w:t xml:space="preserve"> </w:t>
      </w:r>
      <w:r w:rsidRPr="00192619">
        <w:rPr>
          <w:rFonts w:ascii="Book Antiqua" w:hAnsi="Book Antiqua"/>
          <w:bCs/>
          <w:sz w:val="24"/>
          <w:szCs w:val="24"/>
          <w:lang w:val="id-ID"/>
        </w:rPr>
        <w:t>jasa rekening bersama kemudian meneruskan  dana</w:t>
      </w:r>
      <w:r w:rsidRPr="00192619">
        <w:rPr>
          <w:rFonts w:ascii="Book Antiqua" w:hAnsi="Book Antiqua"/>
          <w:bCs/>
          <w:sz w:val="24"/>
          <w:szCs w:val="24"/>
        </w:rPr>
        <w:t xml:space="preserve"> </w:t>
      </w:r>
      <w:r w:rsidRPr="00192619">
        <w:rPr>
          <w:rFonts w:ascii="Book Antiqua" w:hAnsi="Book Antiqua"/>
          <w:bCs/>
          <w:sz w:val="24"/>
          <w:szCs w:val="24"/>
          <w:lang w:val="id-ID"/>
        </w:rPr>
        <w:t>transaksi yang</w:t>
      </w:r>
      <w:r w:rsidRPr="00192619">
        <w:rPr>
          <w:rFonts w:ascii="Book Antiqua" w:hAnsi="Book Antiqua"/>
          <w:bCs/>
          <w:sz w:val="24"/>
          <w:szCs w:val="24"/>
        </w:rPr>
        <w:t xml:space="preserve"> </w:t>
      </w:r>
      <w:r w:rsidRPr="00192619">
        <w:rPr>
          <w:rFonts w:ascii="Book Antiqua" w:hAnsi="Book Antiqua"/>
          <w:bCs/>
          <w:sz w:val="24"/>
          <w:szCs w:val="24"/>
          <w:lang w:val="id-ID"/>
        </w:rPr>
        <w:t>telah diterima dari pembeli  sebelumny</w:t>
      </w:r>
      <w:r w:rsidRPr="00192619">
        <w:rPr>
          <w:rFonts w:ascii="Book Antiqua" w:hAnsi="Book Antiqua"/>
          <w:bCs/>
          <w:sz w:val="24"/>
          <w:szCs w:val="24"/>
        </w:rPr>
        <w:t>a</w:t>
      </w:r>
      <w:r w:rsidRPr="00192619">
        <w:rPr>
          <w:rFonts w:ascii="Book Antiqua" w:hAnsi="Book Antiqua"/>
          <w:bCs/>
          <w:sz w:val="24"/>
          <w:szCs w:val="24"/>
          <w:lang w:val="id-ID"/>
        </w:rPr>
        <w:t xml:space="preserve"> kepada penjual  yang  sudah  dipotong fee</w:t>
      </w:r>
      <w:r w:rsidRPr="00192619">
        <w:rPr>
          <w:rFonts w:ascii="Book Antiqua" w:hAnsi="Book Antiqua"/>
          <w:bCs/>
          <w:sz w:val="24"/>
          <w:szCs w:val="24"/>
        </w:rPr>
        <w:t>.</w:t>
      </w:r>
    </w:p>
    <w:p w:rsidR="00192619" w:rsidRPr="00192619" w:rsidRDefault="00192619" w:rsidP="00192619">
      <w:pPr>
        <w:spacing w:before="240" w:after="0" w:line="240" w:lineRule="auto"/>
        <w:ind w:firstLine="720"/>
        <w:contextualSpacing/>
        <w:jc w:val="both"/>
        <w:rPr>
          <w:rFonts w:ascii="Book Antiqua" w:hAnsi="Book Antiqua"/>
          <w:color w:val="FF0000"/>
          <w:sz w:val="24"/>
          <w:szCs w:val="24"/>
        </w:rPr>
      </w:pPr>
      <w:proofErr w:type="spellStart"/>
      <w:r w:rsidRPr="00192619">
        <w:rPr>
          <w:rFonts w:ascii="Book Antiqua" w:hAnsi="Book Antiqua"/>
          <w:bCs/>
          <w:sz w:val="24"/>
          <w:szCs w:val="24"/>
        </w:rPr>
        <w:t>Sekema</w:t>
      </w:r>
      <w:proofErr w:type="spellEnd"/>
      <w:r w:rsidRPr="00192619">
        <w:rPr>
          <w:rFonts w:ascii="Book Antiqua" w:hAnsi="Book Antiqua"/>
          <w:bCs/>
          <w:sz w:val="24"/>
          <w:szCs w:val="24"/>
          <w:lang w:val="id-ID"/>
        </w:rPr>
        <w:t xml:space="preserve"> dan penjelasan mengenai mekanisme kerja jasa rekening bersama memang terkesan rumit, namun resik penipuan setelah uang ditransfer menjadi sangat kecil. Dalam transaksi seperti ini, pihak rekening bersama menjadi pihak ketiga yang tidak berpihak kepada siapa pun dan bekerja berdasarkan kesepakatan awal yang telah disepakati. </w:t>
      </w:r>
      <w:r w:rsidRPr="00192619">
        <w:rPr>
          <w:rFonts w:ascii="Book Antiqua" w:hAnsi="Book Antiqua"/>
          <w:sz w:val="24"/>
          <w:szCs w:val="24"/>
          <w:lang w:val="id-ID"/>
        </w:rPr>
        <w:t xml:space="preserve">Selain meningkatkan keamanan bagi para pihak yang melakukan transaksi jual beli rekening bersama juga memiliki peranan penting dalam meningkatkan kepercayaan baik pembeli maupun penjual untuk melakukan transaksi di suatu marketplace, karena di dalam pelaksanaannya dapat dijelaskan bahwa Layanan escrow adalah salah satu sistem penghindaran sengketa, yang mencegah penjual untuk mendapatkan uang sebelum pembeli mengkonfirmasi penerimaan barang dan mencegah pembeli tidak membayar ketika penjual mengirim barang karena penjual hanya mengirim barang setelah dia mendapat pemberitahuan dari penyedia layanan rekening bersama (atau escrow) bahwa pembeli sudah menyetor uang ke rekening escrow. </w:t>
      </w:r>
      <w:r w:rsidRPr="00192619">
        <w:rPr>
          <w:rFonts w:ascii="Book Antiqua" w:hAnsi="Book Antiqua"/>
          <w:noProof/>
          <w:sz w:val="24"/>
          <w:szCs w:val="24"/>
          <w:lang w:val="id-ID"/>
        </w:rPr>
        <w:t xml:space="preserve"> (Afif, 2021:282-283)</w:t>
      </w:r>
    </w:p>
    <w:p w:rsidR="00192619" w:rsidRPr="00192619" w:rsidRDefault="00192619" w:rsidP="00192619">
      <w:pPr>
        <w:spacing w:before="240" w:after="0" w:line="240" w:lineRule="auto"/>
        <w:ind w:firstLine="720"/>
        <w:contextualSpacing/>
        <w:jc w:val="both"/>
        <w:rPr>
          <w:rFonts w:ascii="Book Antiqua" w:hAnsi="Book Antiqua"/>
          <w:color w:val="000000"/>
          <w:sz w:val="24"/>
          <w:szCs w:val="24"/>
        </w:rPr>
      </w:pPr>
      <w:proofErr w:type="spellStart"/>
      <w:r w:rsidRPr="00192619">
        <w:rPr>
          <w:rFonts w:ascii="Book Antiqua" w:hAnsi="Book Antiqua"/>
          <w:color w:val="000000"/>
          <w:sz w:val="24"/>
          <w:szCs w:val="24"/>
        </w:rPr>
        <w:t>Berdasarkan</w:t>
      </w:r>
      <w:proofErr w:type="spellEnd"/>
      <w:r w:rsidRPr="00192619">
        <w:rPr>
          <w:rFonts w:ascii="Book Antiqua" w:hAnsi="Book Antiqua"/>
          <w:color w:val="000000"/>
          <w:sz w:val="24"/>
          <w:szCs w:val="24"/>
        </w:rPr>
        <w:t xml:space="preserve"> </w:t>
      </w:r>
      <w:r w:rsidRPr="00192619">
        <w:rPr>
          <w:rFonts w:ascii="Book Antiqua" w:hAnsi="Book Antiqua"/>
          <w:bCs/>
          <w:sz w:val="24"/>
          <w:szCs w:val="24"/>
          <w:lang w:val="id-ID"/>
        </w:rPr>
        <w:t>penjelasan</w:t>
      </w:r>
      <w:r w:rsidRPr="00192619">
        <w:rPr>
          <w:rFonts w:ascii="Book Antiqua" w:hAnsi="Book Antiqua"/>
          <w:color w:val="000000"/>
          <w:sz w:val="24"/>
          <w:szCs w:val="24"/>
        </w:rPr>
        <w:t xml:space="preserve"> </w:t>
      </w:r>
      <w:proofErr w:type="spellStart"/>
      <w:r w:rsidRPr="00192619">
        <w:rPr>
          <w:rFonts w:ascii="Book Antiqua" w:hAnsi="Book Antiqua"/>
          <w:color w:val="000000"/>
          <w:sz w:val="24"/>
          <w:szCs w:val="24"/>
        </w:rPr>
        <w:t>sekema</w:t>
      </w:r>
      <w:proofErr w:type="spellEnd"/>
      <w:r w:rsidRPr="00192619">
        <w:rPr>
          <w:rFonts w:ascii="Book Antiqua" w:hAnsi="Book Antiqua"/>
          <w:color w:val="000000"/>
          <w:sz w:val="24"/>
          <w:szCs w:val="24"/>
        </w:rPr>
        <w:t xml:space="preserve"> </w:t>
      </w:r>
      <w:proofErr w:type="spellStart"/>
      <w:r w:rsidRPr="00192619">
        <w:rPr>
          <w:rFonts w:ascii="Book Antiqua" w:hAnsi="Book Antiqua"/>
          <w:color w:val="000000"/>
          <w:sz w:val="24"/>
          <w:szCs w:val="24"/>
        </w:rPr>
        <w:t>dalam</w:t>
      </w:r>
      <w:proofErr w:type="spellEnd"/>
      <w:r w:rsidRPr="00192619">
        <w:rPr>
          <w:rFonts w:ascii="Book Antiqua" w:hAnsi="Book Antiqua"/>
          <w:color w:val="000000"/>
          <w:sz w:val="24"/>
          <w:szCs w:val="24"/>
        </w:rPr>
        <w:t xml:space="preserve"> </w:t>
      </w:r>
      <w:proofErr w:type="spellStart"/>
      <w:r w:rsidRPr="00192619">
        <w:rPr>
          <w:rFonts w:ascii="Book Antiqua" w:hAnsi="Book Antiqua"/>
          <w:color w:val="000000"/>
          <w:sz w:val="24"/>
          <w:szCs w:val="24"/>
        </w:rPr>
        <w:t>trnasaksi</w:t>
      </w:r>
      <w:proofErr w:type="spellEnd"/>
      <w:r w:rsidRPr="00192619">
        <w:rPr>
          <w:rFonts w:ascii="Book Antiqua" w:hAnsi="Book Antiqua"/>
          <w:color w:val="000000"/>
          <w:sz w:val="24"/>
          <w:szCs w:val="24"/>
        </w:rPr>
        <w:t xml:space="preserve"> </w:t>
      </w:r>
      <w:proofErr w:type="spellStart"/>
      <w:r w:rsidRPr="00192619">
        <w:rPr>
          <w:rFonts w:ascii="Book Antiqua" w:hAnsi="Book Antiqua"/>
          <w:color w:val="000000"/>
          <w:sz w:val="24"/>
          <w:szCs w:val="24"/>
        </w:rPr>
        <w:t>jual</w:t>
      </w:r>
      <w:proofErr w:type="spellEnd"/>
      <w:r w:rsidRPr="00192619">
        <w:rPr>
          <w:rFonts w:ascii="Book Antiqua" w:hAnsi="Book Antiqua"/>
          <w:color w:val="000000"/>
          <w:sz w:val="24"/>
          <w:szCs w:val="24"/>
        </w:rPr>
        <w:t xml:space="preserve"> </w:t>
      </w:r>
      <w:proofErr w:type="spellStart"/>
      <w:r w:rsidRPr="00192619">
        <w:rPr>
          <w:rFonts w:ascii="Book Antiqua" w:hAnsi="Book Antiqua"/>
          <w:color w:val="000000"/>
          <w:sz w:val="24"/>
          <w:szCs w:val="24"/>
        </w:rPr>
        <w:t>beli</w:t>
      </w:r>
      <w:proofErr w:type="spellEnd"/>
      <w:r w:rsidRPr="00192619">
        <w:rPr>
          <w:rFonts w:ascii="Book Antiqua" w:hAnsi="Book Antiqua"/>
          <w:color w:val="000000"/>
          <w:sz w:val="24"/>
          <w:szCs w:val="24"/>
        </w:rPr>
        <w:t xml:space="preserve"> </w:t>
      </w:r>
      <w:proofErr w:type="spellStart"/>
      <w:r w:rsidRPr="00192619">
        <w:rPr>
          <w:rFonts w:ascii="Book Antiqua" w:hAnsi="Book Antiqua"/>
          <w:color w:val="000000"/>
          <w:sz w:val="24"/>
          <w:szCs w:val="24"/>
        </w:rPr>
        <w:t>melalui</w:t>
      </w:r>
      <w:proofErr w:type="spellEnd"/>
      <w:r w:rsidRPr="00192619">
        <w:rPr>
          <w:rFonts w:ascii="Book Antiqua" w:hAnsi="Book Antiqua"/>
          <w:color w:val="000000"/>
          <w:sz w:val="24"/>
          <w:szCs w:val="24"/>
        </w:rPr>
        <w:t xml:space="preserve"> </w:t>
      </w:r>
      <w:proofErr w:type="spellStart"/>
      <w:r w:rsidRPr="00192619">
        <w:rPr>
          <w:rFonts w:ascii="Book Antiqua" w:hAnsi="Book Antiqua"/>
          <w:color w:val="000000"/>
          <w:sz w:val="24"/>
          <w:szCs w:val="24"/>
        </w:rPr>
        <w:t>Rekening</w:t>
      </w:r>
      <w:proofErr w:type="spellEnd"/>
      <w:r w:rsidRPr="00192619">
        <w:rPr>
          <w:rFonts w:ascii="Book Antiqua" w:hAnsi="Book Antiqua"/>
          <w:color w:val="000000"/>
          <w:sz w:val="24"/>
          <w:szCs w:val="24"/>
        </w:rPr>
        <w:t xml:space="preserve"> </w:t>
      </w:r>
      <w:proofErr w:type="spellStart"/>
      <w:r w:rsidRPr="00192619">
        <w:rPr>
          <w:rFonts w:ascii="Book Antiqua" w:hAnsi="Book Antiqua"/>
          <w:color w:val="000000"/>
          <w:sz w:val="24"/>
          <w:szCs w:val="24"/>
        </w:rPr>
        <w:t>Bersama</w:t>
      </w:r>
      <w:proofErr w:type="spellEnd"/>
      <w:r w:rsidRPr="00192619">
        <w:rPr>
          <w:rFonts w:ascii="Book Antiqua" w:hAnsi="Book Antiqua"/>
          <w:color w:val="000000"/>
          <w:sz w:val="24"/>
          <w:szCs w:val="24"/>
        </w:rPr>
        <w:t xml:space="preserve"> </w:t>
      </w:r>
      <w:proofErr w:type="spellStart"/>
      <w:r w:rsidRPr="00192619">
        <w:rPr>
          <w:rFonts w:ascii="Book Antiqua" w:hAnsi="Book Antiqua"/>
          <w:color w:val="000000"/>
          <w:sz w:val="24"/>
          <w:szCs w:val="24"/>
        </w:rPr>
        <w:t>pada</w:t>
      </w:r>
      <w:proofErr w:type="spellEnd"/>
      <w:r w:rsidRPr="00192619">
        <w:rPr>
          <w:rFonts w:ascii="Book Antiqua" w:hAnsi="Book Antiqua"/>
          <w:color w:val="000000"/>
          <w:sz w:val="24"/>
          <w:szCs w:val="24"/>
        </w:rPr>
        <w:t xml:space="preserve"> </w:t>
      </w:r>
      <w:r w:rsidRPr="00192619">
        <w:rPr>
          <w:rFonts w:ascii="Book Antiqua" w:hAnsi="Book Antiqua"/>
          <w:i/>
          <w:iCs/>
          <w:color w:val="000000"/>
          <w:sz w:val="24"/>
          <w:szCs w:val="24"/>
        </w:rPr>
        <w:t>E-Commerce</w:t>
      </w:r>
      <w:r w:rsidRPr="00192619">
        <w:rPr>
          <w:rFonts w:ascii="Book Antiqua" w:hAnsi="Book Antiqua"/>
          <w:color w:val="000000"/>
          <w:sz w:val="24"/>
          <w:szCs w:val="24"/>
        </w:rPr>
        <w:t xml:space="preserve">, </w:t>
      </w:r>
      <w:proofErr w:type="spellStart"/>
      <w:r w:rsidRPr="00192619">
        <w:rPr>
          <w:rFonts w:ascii="Book Antiqua" w:hAnsi="Book Antiqua"/>
          <w:color w:val="000000"/>
          <w:sz w:val="24"/>
          <w:szCs w:val="24"/>
        </w:rPr>
        <w:t>maka</w:t>
      </w:r>
      <w:proofErr w:type="spellEnd"/>
      <w:r w:rsidRPr="00192619">
        <w:rPr>
          <w:rFonts w:ascii="Book Antiqua" w:hAnsi="Book Antiqua"/>
          <w:color w:val="000000"/>
          <w:sz w:val="24"/>
          <w:szCs w:val="24"/>
        </w:rPr>
        <w:t xml:space="preserve"> </w:t>
      </w:r>
      <w:proofErr w:type="spellStart"/>
      <w:r w:rsidRPr="00192619">
        <w:rPr>
          <w:rFonts w:ascii="Book Antiqua" w:hAnsi="Book Antiqua"/>
          <w:color w:val="000000"/>
          <w:sz w:val="24"/>
          <w:szCs w:val="24"/>
        </w:rPr>
        <w:t>hukumnya</w:t>
      </w:r>
      <w:proofErr w:type="spellEnd"/>
      <w:r w:rsidRPr="00192619">
        <w:rPr>
          <w:rFonts w:ascii="Book Antiqua" w:hAnsi="Book Antiqua"/>
          <w:color w:val="000000"/>
          <w:sz w:val="24"/>
          <w:szCs w:val="24"/>
        </w:rPr>
        <w:t xml:space="preserve"> </w:t>
      </w:r>
      <w:proofErr w:type="spellStart"/>
      <w:r w:rsidRPr="00192619">
        <w:rPr>
          <w:rFonts w:ascii="Book Antiqua" w:hAnsi="Book Antiqua"/>
          <w:color w:val="000000"/>
          <w:sz w:val="24"/>
          <w:szCs w:val="24"/>
        </w:rPr>
        <w:t>adalah</w:t>
      </w:r>
      <w:proofErr w:type="spellEnd"/>
      <w:r w:rsidRPr="00192619">
        <w:rPr>
          <w:rFonts w:ascii="Book Antiqua" w:hAnsi="Book Antiqua"/>
          <w:color w:val="000000"/>
          <w:sz w:val="24"/>
          <w:szCs w:val="24"/>
        </w:rPr>
        <w:t xml:space="preserve"> </w:t>
      </w:r>
      <w:proofErr w:type="spellStart"/>
      <w:r w:rsidRPr="00192619">
        <w:rPr>
          <w:rFonts w:ascii="Book Antiqua" w:hAnsi="Book Antiqua"/>
          <w:color w:val="000000"/>
          <w:sz w:val="24"/>
          <w:szCs w:val="24"/>
        </w:rPr>
        <w:t>boleh</w:t>
      </w:r>
      <w:proofErr w:type="spellEnd"/>
      <w:r w:rsidRPr="00192619">
        <w:rPr>
          <w:rFonts w:ascii="Book Antiqua" w:hAnsi="Book Antiqua"/>
          <w:color w:val="000000"/>
          <w:sz w:val="24"/>
          <w:szCs w:val="24"/>
        </w:rPr>
        <w:t xml:space="preserve"> (</w:t>
      </w:r>
      <w:proofErr w:type="spellStart"/>
      <w:r w:rsidRPr="00192619">
        <w:rPr>
          <w:rFonts w:ascii="Book Antiqua" w:hAnsi="Book Antiqua"/>
          <w:color w:val="000000"/>
          <w:sz w:val="24"/>
          <w:szCs w:val="24"/>
        </w:rPr>
        <w:t>mubah</w:t>
      </w:r>
      <w:proofErr w:type="spellEnd"/>
      <w:r w:rsidRPr="00192619">
        <w:rPr>
          <w:rFonts w:ascii="Book Antiqua" w:hAnsi="Book Antiqua"/>
          <w:color w:val="000000"/>
          <w:sz w:val="24"/>
          <w:szCs w:val="24"/>
        </w:rPr>
        <w:t xml:space="preserve">). </w:t>
      </w:r>
      <w:proofErr w:type="spellStart"/>
      <w:r w:rsidRPr="00192619">
        <w:rPr>
          <w:rFonts w:ascii="Book Antiqua" w:hAnsi="Book Antiqua"/>
          <w:color w:val="000000"/>
          <w:sz w:val="24"/>
          <w:szCs w:val="24"/>
        </w:rPr>
        <w:t>Dalam</w:t>
      </w:r>
      <w:proofErr w:type="spellEnd"/>
      <w:r w:rsidRPr="00192619">
        <w:rPr>
          <w:rFonts w:ascii="Book Antiqua" w:hAnsi="Book Antiqua"/>
          <w:color w:val="000000"/>
          <w:sz w:val="24"/>
          <w:szCs w:val="24"/>
        </w:rPr>
        <w:t xml:space="preserve"> Islam </w:t>
      </w:r>
      <w:proofErr w:type="spellStart"/>
      <w:r w:rsidRPr="00192619">
        <w:rPr>
          <w:rFonts w:ascii="Book Antiqua" w:hAnsi="Book Antiqua"/>
          <w:color w:val="000000"/>
          <w:sz w:val="24"/>
          <w:szCs w:val="24"/>
        </w:rPr>
        <w:t>ada</w:t>
      </w:r>
      <w:proofErr w:type="spellEnd"/>
      <w:r w:rsidRPr="00192619">
        <w:rPr>
          <w:rFonts w:ascii="Book Antiqua" w:hAnsi="Book Antiqua"/>
          <w:color w:val="000000"/>
          <w:sz w:val="24"/>
          <w:szCs w:val="24"/>
        </w:rPr>
        <w:t xml:space="preserve"> </w:t>
      </w:r>
      <w:proofErr w:type="spellStart"/>
      <w:r w:rsidRPr="00192619">
        <w:rPr>
          <w:rFonts w:ascii="Book Antiqua" w:hAnsi="Book Antiqua"/>
          <w:color w:val="000000"/>
          <w:sz w:val="24"/>
          <w:szCs w:val="24"/>
        </w:rPr>
        <w:t>kaidah</w:t>
      </w:r>
      <w:proofErr w:type="spellEnd"/>
      <w:r w:rsidRPr="00192619">
        <w:rPr>
          <w:rFonts w:ascii="Book Antiqua" w:hAnsi="Book Antiqua"/>
          <w:color w:val="000000"/>
          <w:sz w:val="24"/>
          <w:szCs w:val="24"/>
        </w:rPr>
        <w:t xml:space="preserve"> yang </w:t>
      </w:r>
      <w:proofErr w:type="spellStart"/>
      <w:r w:rsidRPr="00192619">
        <w:rPr>
          <w:rFonts w:ascii="Book Antiqua" w:hAnsi="Book Antiqua"/>
          <w:color w:val="000000"/>
          <w:sz w:val="24"/>
          <w:szCs w:val="24"/>
        </w:rPr>
        <w:t>berbunyi</w:t>
      </w:r>
      <w:proofErr w:type="spellEnd"/>
      <w:r w:rsidRPr="00192619">
        <w:rPr>
          <w:rFonts w:ascii="Book Antiqua" w:hAnsi="Book Antiqua"/>
          <w:color w:val="000000"/>
          <w:sz w:val="24"/>
          <w:szCs w:val="24"/>
        </w:rPr>
        <w:t xml:space="preserve"> </w:t>
      </w:r>
      <w:proofErr w:type="spellStart"/>
      <w:r w:rsidRPr="00192619">
        <w:rPr>
          <w:rFonts w:ascii="Book Antiqua" w:hAnsi="Book Antiqua"/>
          <w:color w:val="000000"/>
          <w:sz w:val="24"/>
          <w:szCs w:val="24"/>
        </w:rPr>
        <w:t>sebagai</w:t>
      </w:r>
      <w:proofErr w:type="spellEnd"/>
      <w:r w:rsidRPr="00192619">
        <w:rPr>
          <w:rFonts w:ascii="Book Antiqua" w:hAnsi="Book Antiqua"/>
          <w:color w:val="000000"/>
          <w:sz w:val="24"/>
          <w:szCs w:val="24"/>
        </w:rPr>
        <w:t xml:space="preserve"> </w:t>
      </w:r>
      <w:proofErr w:type="spellStart"/>
      <w:r w:rsidRPr="00192619">
        <w:rPr>
          <w:rFonts w:ascii="Book Antiqua" w:hAnsi="Book Antiqua"/>
          <w:color w:val="000000"/>
          <w:sz w:val="24"/>
          <w:szCs w:val="24"/>
        </w:rPr>
        <w:t>berikut</w:t>
      </w:r>
      <w:proofErr w:type="spellEnd"/>
      <w:r w:rsidRPr="00192619">
        <w:rPr>
          <w:rFonts w:ascii="Book Antiqua" w:hAnsi="Book Antiqua"/>
          <w:color w:val="000000"/>
          <w:sz w:val="24"/>
          <w:szCs w:val="24"/>
        </w:rPr>
        <w:t>:</w:t>
      </w:r>
    </w:p>
    <w:p w:rsidR="00192619" w:rsidRPr="00192619" w:rsidRDefault="00192619" w:rsidP="00192619">
      <w:pPr>
        <w:spacing w:after="0" w:line="240" w:lineRule="auto"/>
        <w:ind w:firstLine="666"/>
        <w:jc w:val="right"/>
        <w:rPr>
          <w:rFonts w:ascii="Traditional Arabic" w:hAnsi="Traditional Arabic" w:cs="Traditional Arabic"/>
          <w:color w:val="000000"/>
          <w:sz w:val="28"/>
          <w:szCs w:val="28"/>
        </w:rPr>
      </w:pPr>
      <w:r w:rsidRPr="00192619">
        <w:rPr>
          <w:rFonts w:ascii="Traditional Arabic" w:hAnsi="Traditional Arabic" w:cs="Traditional Arabic"/>
          <w:color w:val="000000"/>
          <w:sz w:val="28"/>
          <w:szCs w:val="28"/>
          <w:rtl/>
        </w:rPr>
        <w:t>الأَصْلُ فيِ الْمُعَامَلاَتِ الإِبَاحَةُ إِلاَّ مَا دَلَّ الدَّلِيْلُ عَلَى تَحْرِيْمِهَا</w:t>
      </w:r>
      <w:r w:rsidRPr="00192619">
        <w:rPr>
          <w:rFonts w:ascii="Traditional Arabic" w:hAnsi="Traditional Arabic" w:cs="Traditional Arabic"/>
          <w:b/>
          <w:bCs/>
          <w:color w:val="000000"/>
          <w:sz w:val="28"/>
          <w:szCs w:val="28"/>
          <w:lang w:val="id-ID"/>
        </w:rPr>
        <w:t xml:space="preserve"> </w:t>
      </w:r>
    </w:p>
    <w:p w:rsidR="00192619" w:rsidRDefault="00192619" w:rsidP="00192619">
      <w:pPr>
        <w:spacing w:after="0" w:line="240" w:lineRule="auto"/>
        <w:ind w:left="709" w:firstLine="11"/>
        <w:contextualSpacing/>
        <w:jc w:val="both"/>
        <w:rPr>
          <w:rFonts w:ascii="Book Antiqua" w:hAnsi="Book Antiqua"/>
          <w:bCs/>
          <w:i/>
          <w:iCs/>
          <w:color w:val="000000"/>
          <w:sz w:val="24"/>
          <w:szCs w:val="24"/>
        </w:rPr>
      </w:pPr>
      <w:proofErr w:type="spellStart"/>
      <w:r w:rsidRPr="00192619">
        <w:rPr>
          <w:rFonts w:ascii="Book Antiqua" w:hAnsi="Book Antiqua"/>
          <w:bCs/>
          <w:i/>
          <w:iCs/>
          <w:color w:val="000000"/>
          <w:sz w:val="24"/>
          <w:szCs w:val="24"/>
        </w:rPr>
        <w:t>Hukum</w:t>
      </w:r>
      <w:proofErr w:type="spellEnd"/>
      <w:r w:rsidRPr="00192619">
        <w:rPr>
          <w:rFonts w:ascii="Book Antiqua" w:hAnsi="Book Antiqua"/>
          <w:bCs/>
          <w:i/>
          <w:iCs/>
          <w:color w:val="000000"/>
          <w:sz w:val="24"/>
          <w:szCs w:val="24"/>
        </w:rPr>
        <w:t xml:space="preserve"> </w:t>
      </w:r>
      <w:proofErr w:type="spellStart"/>
      <w:r w:rsidRPr="00192619">
        <w:rPr>
          <w:rFonts w:ascii="Book Antiqua" w:hAnsi="Book Antiqua"/>
          <w:bCs/>
          <w:i/>
          <w:iCs/>
          <w:color w:val="000000"/>
          <w:sz w:val="24"/>
          <w:szCs w:val="24"/>
        </w:rPr>
        <w:t>asal</w:t>
      </w:r>
      <w:proofErr w:type="spellEnd"/>
      <w:r w:rsidRPr="00192619">
        <w:rPr>
          <w:rFonts w:ascii="Book Antiqua" w:hAnsi="Book Antiqua"/>
          <w:bCs/>
          <w:i/>
          <w:iCs/>
          <w:color w:val="000000"/>
          <w:sz w:val="24"/>
          <w:szCs w:val="24"/>
        </w:rPr>
        <w:t xml:space="preserve"> </w:t>
      </w:r>
      <w:proofErr w:type="spellStart"/>
      <w:r w:rsidRPr="00192619">
        <w:rPr>
          <w:rFonts w:ascii="Book Antiqua" w:hAnsi="Book Antiqua"/>
          <w:bCs/>
          <w:i/>
          <w:iCs/>
          <w:color w:val="000000"/>
          <w:sz w:val="24"/>
          <w:szCs w:val="24"/>
        </w:rPr>
        <w:t>dalam</w:t>
      </w:r>
      <w:proofErr w:type="spellEnd"/>
      <w:r w:rsidRPr="00192619">
        <w:rPr>
          <w:rFonts w:ascii="Book Antiqua" w:hAnsi="Book Antiqua"/>
          <w:bCs/>
          <w:i/>
          <w:iCs/>
          <w:color w:val="000000"/>
          <w:sz w:val="24"/>
          <w:szCs w:val="24"/>
        </w:rPr>
        <w:t xml:space="preserve"> </w:t>
      </w:r>
      <w:proofErr w:type="spellStart"/>
      <w:r w:rsidRPr="00192619">
        <w:rPr>
          <w:rFonts w:ascii="Book Antiqua" w:hAnsi="Book Antiqua"/>
          <w:bCs/>
          <w:i/>
          <w:iCs/>
          <w:color w:val="000000"/>
          <w:sz w:val="24"/>
          <w:szCs w:val="24"/>
        </w:rPr>
        <w:t>semua</w:t>
      </w:r>
      <w:proofErr w:type="spellEnd"/>
      <w:r w:rsidRPr="00192619">
        <w:rPr>
          <w:rFonts w:ascii="Book Antiqua" w:hAnsi="Book Antiqua"/>
          <w:bCs/>
          <w:i/>
          <w:iCs/>
          <w:color w:val="000000"/>
          <w:sz w:val="24"/>
          <w:szCs w:val="24"/>
        </w:rPr>
        <w:t xml:space="preserve"> </w:t>
      </w:r>
      <w:proofErr w:type="spellStart"/>
      <w:r w:rsidRPr="00192619">
        <w:rPr>
          <w:rFonts w:ascii="Book Antiqua" w:hAnsi="Book Antiqua"/>
          <w:bCs/>
          <w:i/>
          <w:iCs/>
          <w:color w:val="000000"/>
          <w:sz w:val="24"/>
          <w:szCs w:val="24"/>
        </w:rPr>
        <w:t>bentuk</w:t>
      </w:r>
      <w:proofErr w:type="spellEnd"/>
      <w:r w:rsidRPr="00192619">
        <w:rPr>
          <w:rFonts w:ascii="Book Antiqua" w:hAnsi="Book Antiqua"/>
          <w:bCs/>
          <w:i/>
          <w:iCs/>
          <w:color w:val="000000"/>
          <w:sz w:val="24"/>
          <w:szCs w:val="24"/>
        </w:rPr>
        <w:t xml:space="preserve"> </w:t>
      </w:r>
      <w:proofErr w:type="spellStart"/>
      <w:r w:rsidRPr="00192619">
        <w:rPr>
          <w:rFonts w:ascii="Book Antiqua" w:hAnsi="Book Antiqua"/>
          <w:bCs/>
          <w:i/>
          <w:iCs/>
          <w:color w:val="000000"/>
          <w:sz w:val="24"/>
          <w:szCs w:val="24"/>
        </w:rPr>
        <w:t>Muamalah</w:t>
      </w:r>
      <w:proofErr w:type="spellEnd"/>
      <w:r w:rsidRPr="00192619">
        <w:rPr>
          <w:rFonts w:ascii="Book Antiqua" w:hAnsi="Book Antiqua"/>
          <w:bCs/>
          <w:i/>
          <w:iCs/>
          <w:color w:val="000000"/>
          <w:sz w:val="24"/>
          <w:szCs w:val="24"/>
        </w:rPr>
        <w:t xml:space="preserve"> </w:t>
      </w:r>
      <w:proofErr w:type="spellStart"/>
      <w:r w:rsidRPr="00192619">
        <w:rPr>
          <w:rFonts w:ascii="Book Antiqua" w:hAnsi="Book Antiqua"/>
          <w:bCs/>
          <w:i/>
          <w:iCs/>
          <w:color w:val="000000"/>
          <w:sz w:val="24"/>
          <w:szCs w:val="24"/>
        </w:rPr>
        <w:t>adalah</w:t>
      </w:r>
      <w:proofErr w:type="spellEnd"/>
      <w:r w:rsidRPr="00192619">
        <w:rPr>
          <w:rFonts w:ascii="Book Antiqua" w:hAnsi="Book Antiqua"/>
          <w:bCs/>
          <w:i/>
          <w:iCs/>
          <w:color w:val="000000"/>
          <w:sz w:val="24"/>
          <w:szCs w:val="24"/>
        </w:rPr>
        <w:t xml:space="preserve"> </w:t>
      </w:r>
      <w:proofErr w:type="spellStart"/>
      <w:r w:rsidRPr="00192619">
        <w:rPr>
          <w:rFonts w:ascii="Book Antiqua" w:hAnsi="Book Antiqua"/>
          <w:bCs/>
          <w:i/>
          <w:iCs/>
          <w:color w:val="000000"/>
          <w:sz w:val="24"/>
          <w:szCs w:val="24"/>
        </w:rPr>
        <w:t>boleh</w:t>
      </w:r>
      <w:proofErr w:type="spellEnd"/>
      <w:r w:rsidRPr="00192619">
        <w:rPr>
          <w:rFonts w:ascii="Book Antiqua" w:hAnsi="Book Antiqua"/>
          <w:bCs/>
          <w:i/>
          <w:iCs/>
          <w:color w:val="000000"/>
          <w:sz w:val="24"/>
          <w:szCs w:val="24"/>
        </w:rPr>
        <w:t xml:space="preserve"> </w:t>
      </w:r>
      <w:proofErr w:type="spellStart"/>
      <w:r w:rsidRPr="00192619">
        <w:rPr>
          <w:rFonts w:ascii="Book Antiqua" w:hAnsi="Book Antiqua"/>
          <w:bCs/>
          <w:i/>
          <w:iCs/>
          <w:color w:val="000000"/>
          <w:sz w:val="24"/>
          <w:szCs w:val="24"/>
        </w:rPr>
        <w:t>dilakukan</w:t>
      </w:r>
      <w:proofErr w:type="spellEnd"/>
      <w:r w:rsidRPr="00192619">
        <w:rPr>
          <w:rFonts w:ascii="Book Antiqua" w:hAnsi="Book Antiqua"/>
          <w:bCs/>
          <w:i/>
          <w:iCs/>
          <w:color w:val="000000"/>
          <w:sz w:val="24"/>
          <w:szCs w:val="24"/>
        </w:rPr>
        <w:t xml:space="preserve"> </w:t>
      </w:r>
      <w:proofErr w:type="spellStart"/>
      <w:r w:rsidRPr="00192619">
        <w:rPr>
          <w:rFonts w:ascii="Book Antiqua" w:hAnsi="Book Antiqua"/>
          <w:bCs/>
          <w:i/>
          <w:iCs/>
          <w:color w:val="000000"/>
          <w:sz w:val="24"/>
          <w:szCs w:val="24"/>
        </w:rPr>
        <w:t>kecuali</w:t>
      </w:r>
      <w:proofErr w:type="spellEnd"/>
      <w:r w:rsidRPr="00192619">
        <w:rPr>
          <w:rFonts w:ascii="Book Antiqua" w:hAnsi="Book Antiqua"/>
          <w:bCs/>
          <w:i/>
          <w:iCs/>
          <w:color w:val="000000"/>
          <w:sz w:val="24"/>
          <w:szCs w:val="24"/>
        </w:rPr>
        <w:t xml:space="preserve"> </w:t>
      </w:r>
      <w:proofErr w:type="spellStart"/>
      <w:r w:rsidRPr="00192619">
        <w:rPr>
          <w:rFonts w:ascii="Book Antiqua" w:hAnsi="Book Antiqua"/>
          <w:bCs/>
          <w:i/>
          <w:iCs/>
          <w:color w:val="000000"/>
          <w:sz w:val="24"/>
          <w:szCs w:val="24"/>
        </w:rPr>
        <w:t>ada</w:t>
      </w:r>
      <w:proofErr w:type="spellEnd"/>
      <w:r w:rsidRPr="00192619">
        <w:rPr>
          <w:rFonts w:ascii="Book Antiqua" w:hAnsi="Book Antiqua"/>
          <w:bCs/>
          <w:i/>
          <w:iCs/>
          <w:color w:val="000000"/>
          <w:sz w:val="24"/>
          <w:szCs w:val="24"/>
        </w:rPr>
        <w:t xml:space="preserve"> </w:t>
      </w:r>
      <w:proofErr w:type="spellStart"/>
      <w:r w:rsidRPr="00192619">
        <w:rPr>
          <w:rFonts w:ascii="Book Antiqua" w:hAnsi="Book Antiqua"/>
          <w:bCs/>
          <w:i/>
          <w:iCs/>
          <w:color w:val="000000"/>
          <w:sz w:val="24"/>
          <w:szCs w:val="24"/>
        </w:rPr>
        <w:t>dalil</w:t>
      </w:r>
      <w:proofErr w:type="spellEnd"/>
      <w:r w:rsidRPr="00192619">
        <w:rPr>
          <w:rFonts w:ascii="Book Antiqua" w:hAnsi="Book Antiqua"/>
          <w:bCs/>
          <w:i/>
          <w:iCs/>
          <w:color w:val="000000"/>
          <w:sz w:val="24"/>
          <w:szCs w:val="24"/>
        </w:rPr>
        <w:t xml:space="preserve"> yang </w:t>
      </w:r>
      <w:proofErr w:type="spellStart"/>
      <w:r w:rsidRPr="00192619">
        <w:rPr>
          <w:rFonts w:ascii="Book Antiqua" w:hAnsi="Book Antiqua"/>
          <w:i/>
          <w:iCs/>
          <w:color w:val="000000"/>
          <w:sz w:val="24"/>
          <w:szCs w:val="24"/>
        </w:rPr>
        <w:t>mengharamkannya</w:t>
      </w:r>
      <w:proofErr w:type="spellEnd"/>
      <w:r w:rsidRPr="00192619">
        <w:rPr>
          <w:rFonts w:ascii="Book Antiqua" w:hAnsi="Book Antiqua"/>
          <w:bCs/>
          <w:i/>
          <w:iCs/>
          <w:color w:val="000000"/>
          <w:sz w:val="24"/>
          <w:szCs w:val="24"/>
        </w:rPr>
        <w:t>.</w:t>
      </w:r>
    </w:p>
    <w:p w:rsidR="00192619" w:rsidRPr="00192619" w:rsidRDefault="00192619" w:rsidP="00192619">
      <w:pPr>
        <w:spacing w:after="0" w:line="240" w:lineRule="auto"/>
        <w:ind w:left="709" w:firstLine="11"/>
        <w:contextualSpacing/>
        <w:jc w:val="both"/>
        <w:rPr>
          <w:rFonts w:ascii="Book Antiqua" w:hAnsi="Book Antiqua"/>
          <w:bCs/>
          <w:i/>
          <w:iCs/>
          <w:color w:val="000000"/>
          <w:sz w:val="24"/>
          <w:szCs w:val="24"/>
        </w:rPr>
      </w:pPr>
    </w:p>
    <w:p w:rsidR="00192619" w:rsidRPr="00192619" w:rsidRDefault="00192619" w:rsidP="00192619">
      <w:pPr>
        <w:spacing w:before="240" w:after="0" w:line="240" w:lineRule="auto"/>
        <w:ind w:firstLine="720"/>
        <w:contextualSpacing/>
        <w:jc w:val="both"/>
        <w:rPr>
          <w:rFonts w:ascii="Book Antiqua" w:hAnsi="Book Antiqua"/>
          <w:bCs/>
          <w:color w:val="FF0000"/>
          <w:sz w:val="24"/>
          <w:szCs w:val="24"/>
          <w:lang w:val="id-ID"/>
        </w:rPr>
      </w:pPr>
      <w:r w:rsidRPr="00192619">
        <w:rPr>
          <w:rFonts w:ascii="Book Antiqua" w:hAnsi="Book Antiqua"/>
          <w:bCs/>
          <w:sz w:val="24"/>
          <w:szCs w:val="24"/>
          <w:lang w:val="id-ID"/>
        </w:rPr>
        <w:t>Maksud kaidah ini adalah bahwa dalam setiap Muamalah dan transaksi, pada dasarnya boleh, sepiker beli some nyawa kedai kerjasama perwakilan dan lain lain kecuali memang yang tegas diharamkan seperti mengakibatkan kemudaratan tipuan judi dan riba</w:t>
      </w:r>
      <w:r w:rsidRPr="00192619">
        <w:rPr>
          <w:rFonts w:ascii="Book Antiqua" w:hAnsi="Book Antiqua"/>
          <w:bCs/>
          <w:noProof/>
          <w:sz w:val="24"/>
          <w:szCs w:val="24"/>
          <w:lang w:val="id-ID"/>
        </w:rPr>
        <w:t xml:space="preserve"> </w:t>
      </w:r>
      <w:r w:rsidRPr="00192619">
        <w:rPr>
          <w:rFonts w:ascii="Book Antiqua" w:hAnsi="Book Antiqua"/>
          <w:noProof/>
          <w:sz w:val="24"/>
          <w:szCs w:val="24"/>
          <w:lang w:val="id-ID"/>
        </w:rPr>
        <w:t>(Djazuli, 2010:128)</w:t>
      </w:r>
      <w:r w:rsidRPr="00192619">
        <w:rPr>
          <w:rFonts w:ascii="Book Antiqua" w:hAnsi="Book Antiqua"/>
          <w:bCs/>
          <w:sz w:val="24"/>
          <w:szCs w:val="24"/>
          <w:lang w:val="id-ID"/>
        </w:rPr>
        <w:t>.</w:t>
      </w:r>
    </w:p>
    <w:p w:rsidR="00192619" w:rsidRPr="00192619" w:rsidRDefault="00192619" w:rsidP="00192619">
      <w:pPr>
        <w:spacing w:before="240" w:after="0" w:line="240" w:lineRule="auto"/>
        <w:ind w:firstLine="720"/>
        <w:contextualSpacing/>
        <w:jc w:val="both"/>
        <w:rPr>
          <w:rFonts w:ascii="Book Antiqua" w:hAnsi="Book Antiqua"/>
          <w:bCs/>
          <w:sz w:val="24"/>
          <w:szCs w:val="24"/>
          <w:lang w:val="id-ID"/>
        </w:rPr>
      </w:pPr>
      <w:r w:rsidRPr="00192619">
        <w:rPr>
          <w:rFonts w:ascii="Book Antiqua" w:hAnsi="Book Antiqua"/>
          <w:bCs/>
          <w:sz w:val="24"/>
          <w:szCs w:val="24"/>
          <w:lang w:val="id-ID"/>
        </w:rPr>
        <w:t>Penggunaan</w:t>
      </w:r>
      <w:r w:rsidRPr="00192619">
        <w:rPr>
          <w:rFonts w:ascii="Book Antiqua" w:hAnsi="Book Antiqua"/>
          <w:bCs/>
          <w:color w:val="000000"/>
          <w:sz w:val="24"/>
          <w:szCs w:val="24"/>
        </w:rPr>
        <w:t xml:space="preserve"> </w:t>
      </w:r>
      <w:proofErr w:type="spellStart"/>
      <w:r w:rsidRPr="00192619">
        <w:rPr>
          <w:rFonts w:ascii="Book Antiqua" w:hAnsi="Book Antiqua"/>
          <w:bCs/>
          <w:color w:val="000000"/>
          <w:sz w:val="24"/>
          <w:szCs w:val="24"/>
        </w:rPr>
        <w:t>rekening</w:t>
      </w:r>
      <w:proofErr w:type="spellEnd"/>
      <w:r w:rsidRPr="00192619">
        <w:rPr>
          <w:rFonts w:ascii="Book Antiqua" w:hAnsi="Book Antiqua"/>
          <w:bCs/>
          <w:color w:val="000000"/>
          <w:sz w:val="24"/>
          <w:szCs w:val="24"/>
        </w:rPr>
        <w:t xml:space="preserve"> </w:t>
      </w:r>
      <w:proofErr w:type="spellStart"/>
      <w:r w:rsidRPr="00192619">
        <w:rPr>
          <w:rFonts w:ascii="Book Antiqua" w:hAnsi="Book Antiqua"/>
          <w:bCs/>
          <w:color w:val="000000"/>
          <w:sz w:val="24"/>
          <w:szCs w:val="24"/>
        </w:rPr>
        <w:t>Bersama</w:t>
      </w:r>
      <w:proofErr w:type="spellEnd"/>
      <w:r w:rsidRPr="00192619">
        <w:rPr>
          <w:rFonts w:ascii="Book Antiqua" w:hAnsi="Book Antiqua"/>
          <w:bCs/>
          <w:color w:val="000000"/>
          <w:sz w:val="24"/>
          <w:szCs w:val="24"/>
        </w:rPr>
        <w:t xml:space="preserve"> </w:t>
      </w:r>
      <w:proofErr w:type="spellStart"/>
      <w:r w:rsidRPr="00192619">
        <w:rPr>
          <w:rFonts w:ascii="Book Antiqua" w:hAnsi="Book Antiqua"/>
          <w:bCs/>
          <w:color w:val="000000"/>
          <w:sz w:val="24"/>
          <w:szCs w:val="24"/>
        </w:rPr>
        <w:t>pada</w:t>
      </w:r>
      <w:proofErr w:type="spellEnd"/>
      <w:r w:rsidRPr="00192619">
        <w:rPr>
          <w:rFonts w:ascii="Book Antiqua" w:hAnsi="Book Antiqua"/>
          <w:bCs/>
          <w:color w:val="000000"/>
          <w:sz w:val="24"/>
          <w:szCs w:val="24"/>
        </w:rPr>
        <w:t xml:space="preserve"> </w:t>
      </w:r>
      <w:proofErr w:type="spellStart"/>
      <w:r w:rsidRPr="00192619">
        <w:rPr>
          <w:rFonts w:ascii="Book Antiqua" w:hAnsi="Book Antiqua"/>
          <w:bCs/>
          <w:color w:val="000000"/>
          <w:sz w:val="24"/>
          <w:szCs w:val="24"/>
        </w:rPr>
        <w:t>transaksi</w:t>
      </w:r>
      <w:proofErr w:type="spellEnd"/>
      <w:r w:rsidRPr="00192619">
        <w:rPr>
          <w:rFonts w:ascii="Book Antiqua" w:hAnsi="Book Antiqua"/>
          <w:bCs/>
          <w:color w:val="000000"/>
          <w:sz w:val="24"/>
          <w:szCs w:val="24"/>
        </w:rPr>
        <w:t xml:space="preserve"> </w:t>
      </w:r>
      <w:proofErr w:type="spellStart"/>
      <w:r w:rsidRPr="00192619">
        <w:rPr>
          <w:rFonts w:ascii="Book Antiqua" w:hAnsi="Book Antiqua"/>
          <w:bCs/>
          <w:color w:val="000000"/>
          <w:sz w:val="24"/>
          <w:szCs w:val="24"/>
        </w:rPr>
        <w:t>jual</w:t>
      </w:r>
      <w:proofErr w:type="spellEnd"/>
      <w:r w:rsidRPr="00192619">
        <w:rPr>
          <w:rFonts w:ascii="Book Antiqua" w:hAnsi="Book Antiqua"/>
          <w:bCs/>
          <w:color w:val="000000"/>
          <w:sz w:val="24"/>
          <w:szCs w:val="24"/>
        </w:rPr>
        <w:t xml:space="preserve"> </w:t>
      </w:r>
      <w:proofErr w:type="spellStart"/>
      <w:r w:rsidRPr="00192619">
        <w:rPr>
          <w:rFonts w:ascii="Book Antiqua" w:hAnsi="Book Antiqua"/>
          <w:bCs/>
          <w:color w:val="000000"/>
          <w:sz w:val="24"/>
          <w:szCs w:val="24"/>
        </w:rPr>
        <w:t>beli</w:t>
      </w:r>
      <w:proofErr w:type="spellEnd"/>
      <w:r w:rsidRPr="00192619">
        <w:rPr>
          <w:rFonts w:ascii="Book Antiqua" w:hAnsi="Book Antiqua"/>
          <w:bCs/>
          <w:color w:val="000000"/>
          <w:sz w:val="24"/>
          <w:szCs w:val="24"/>
        </w:rPr>
        <w:t xml:space="preserve"> </w:t>
      </w:r>
      <w:proofErr w:type="spellStart"/>
      <w:r w:rsidRPr="00192619">
        <w:rPr>
          <w:rFonts w:ascii="Book Antiqua" w:hAnsi="Book Antiqua"/>
          <w:bCs/>
          <w:color w:val="000000"/>
          <w:sz w:val="24"/>
          <w:szCs w:val="24"/>
        </w:rPr>
        <w:t>pada</w:t>
      </w:r>
      <w:proofErr w:type="spellEnd"/>
      <w:r w:rsidRPr="00192619">
        <w:rPr>
          <w:rFonts w:ascii="Book Antiqua" w:hAnsi="Book Antiqua"/>
          <w:bCs/>
          <w:color w:val="000000"/>
          <w:sz w:val="24"/>
          <w:szCs w:val="24"/>
        </w:rPr>
        <w:t xml:space="preserve"> </w:t>
      </w:r>
      <w:r w:rsidRPr="00192619">
        <w:rPr>
          <w:rFonts w:ascii="Book Antiqua" w:hAnsi="Book Antiqua"/>
          <w:bCs/>
          <w:i/>
          <w:iCs/>
          <w:color w:val="000000"/>
          <w:sz w:val="24"/>
          <w:szCs w:val="24"/>
        </w:rPr>
        <w:t>E-Commerce</w:t>
      </w:r>
      <w:r w:rsidRPr="00192619">
        <w:rPr>
          <w:rFonts w:ascii="Book Antiqua" w:hAnsi="Book Antiqua"/>
          <w:bCs/>
          <w:color w:val="000000"/>
          <w:sz w:val="24"/>
          <w:szCs w:val="24"/>
        </w:rPr>
        <w:t xml:space="preserve"> </w:t>
      </w:r>
      <w:proofErr w:type="spellStart"/>
      <w:r w:rsidRPr="00192619">
        <w:rPr>
          <w:rFonts w:ascii="Book Antiqua" w:hAnsi="Book Antiqua"/>
          <w:bCs/>
          <w:color w:val="000000"/>
          <w:sz w:val="24"/>
          <w:szCs w:val="24"/>
        </w:rPr>
        <w:t>menunjukkan</w:t>
      </w:r>
      <w:proofErr w:type="spellEnd"/>
      <w:r w:rsidRPr="00192619">
        <w:rPr>
          <w:rFonts w:ascii="Book Antiqua" w:hAnsi="Book Antiqua"/>
          <w:bCs/>
          <w:color w:val="000000"/>
          <w:sz w:val="24"/>
          <w:szCs w:val="24"/>
        </w:rPr>
        <w:t xml:space="preserve"> </w:t>
      </w:r>
      <w:proofErr w:type="spellStart"/>
      <w:r w:rsidRPr="00192619">
        <w:rPr>
          <w:rFonts w:ascii="Book Antiqua" w:hAnsi="Book Antiqua"/>
          <w:bCs/>
          <w:color w:val="000000"/>
          <w:sz w:val="24"/>
          <w:szCs w:val="24"/>
        </w:rPr>
        <w:t>bahwa</w:t>
      </w:r>
      <w:proofErr w:type="spellEnd"/>
      <w:r w:rsidRPr="00192619">
        <w:rPr>
          <w:rFonts w:ascii="Book Antiqua" w:hAnsi="Book Antiqua"/>
          <w:bCs/>
          <w:color w:val="000000"/>
          <w:sz w:val="24"/>
          <w:szCs w:val="24"/>
        </w:rPr>
        <w:t xml:space="preserve"> </w:t>
      </w:r>
      <w:proofErr w:type="spellStart"/>
      <w:r w:rsidRPr="00192619">
        <w:rPr>
          <w:rFonts w:ascii="Book Antiqua" w:hAnsi="Book Antiqua"/>
          <w:bCs/>
          <w:color w:val="000000"/>
          <w:sz w:val="24"/>
          <w:szCs w:val="24"/>
        </w:rPr>
        <w:t>tidak</w:t>
      </w:r>
      <w:proofErr w:type="spellEnd"/>
      <w:r w:rsidRPr="00192619">
        <w:rPr>
          <w:rFonts w:ascii="Book Antiqua" w:hAnsi="Book Antiqua"/>
          <w:bCs/>
          <w:color w:val="000000"/>
          <w:sz w:val="24"/>
          <w:szCs w:val="24"/>
        </w:rPr>
        <w:t xml:space="preserve"> </w:t>
      </w:r>
      <w:proofErr w:type="spellStart"/>
      <w:r w:rsidRPr="00192619">
        <w:rPr>
          <w:rFonts w:ascii="Book Antiqua" w:hAnsi="Book Antiqua"/>
          <w:bCs/>
          <w:color w:val="000000"/>
          <w:sz w:val="24"/>
          <w:szCs w:val="24"/>
        </w:rPr>
        <w:t>ada</w:t>
      </w:r>
      <w:proofErr w:type="spellEnd"/>
      <w:r w:rsidRPr="00192619">
        <w:rPr>
          <w:rFonts w:ascii="Book Antiqua" w:hAnsi="Book Antiqua"/>
          <w:bCs/>
          <w:color w:val="000000"/>
          <w:sz w:val="24"/>
          <w:szCs w:val="24"/>
        </w:rPr>
        <w:t xml:space="preserve"> </w:t>
      </w:r>
      <w:proofErr w:type="spellStart"/>
      <w:r w:rsidRPr="00192619">
        <w:rPr>
          <w:rFonts w:ascii="Book Antiqua" w:hAnsi="Book Antiqua"/>
          <w:bCs/>
          <w:color w:val="000000"/>
          <w:sz w:val="24"/>
          <w:szCs w:val="24"/>
        </w:rPr>
        <w:t>pihak</w:t>
      </w:r>
      <w:proofErr w:type="spellEnd"/>
      <w:r w:rsidRPr="00192619">
        <w:rPr>
          <w:rFonts w:ascii="Book Antiqua" w:hAnsi="Book Antiqua"/>
          <w:bCs/>
          <w:color w:val="000000"/>
          <w:sz w:val="24"/>
          <w:szCs w:val="24"/>
        </w:rPr>
        <w:t xml:space="preserve"> yang </w:t>
      </w:r>
      <w:proofErr w:type="spellStart"/>
      <w:r w:rsidRPr="00192619">
        <w:rPr>
          <w:rFonts w:ascii="Book Antiqua" w:hAnsi="Book Antiqua"/>
          <w:bCs/>
          <w:color w:val="000000"/>
          <w:sz w:val="24"/>
          <w:szCs w:val="24"/>
        </w:rPr>
        <w:t>dirugikan</w:t>
      </w:r>
      <w:proofErr w:type="spellEnd"/>
      <w:r w:rsidRPr="00192619">
        <w:rPr>
          <w:rFonts w:ascii="Book Antiqua" w:hAnsi="Book Antiqua"/>
          <w:bCs/>
          <w:color w:val="000000"/>
          <w:sz w:val="24"/>
          <w:szCs w:val="24"/>
        </w:rPr>
        <w:t xml:space="preserve">. </w:t>
      </w:r>
      <w:proofErr w:type="spellStart"/>
      <w:r w:rsidRPr="00192619">
        <w:rPr>
          <w:rFonts w:ascii="Book Antiqua" w:hAnsi="Book Antiqua"/>
          <w:bCs/>
          <w:color w:val="000000"/>
          <w:sz w:val="24"/>
          <w:szCs w:val="24"/>
        </w:rPr>
        <w:t>Justru</w:t>
      </w:r>
      <w:proofErr w:type="spellEnd"/>
      <w:r w:rsidRPr="00192619">
        <w:rPr>
          <w:rFonts w:ascii="Book Antiqua" w:hAnsi="Book Antiqua"/>
          <w:bCs/>
          <w:color w:val="000000"/>
          <w:sz w:val="24"/>
          <w:szCs w:val="24"/>
        </w:rPr>
        <w:t xml:space="preserve"> </w:t>
      </w:r>
      <w:proofErr w:type="spellStart"/>
      <w:r w:rsidRPr="00192619">
        <w:rPr>
          <w:rFonts w:ascii="Book Antiqua" w:hAnsi="Book Antiqua"/>
          <w:bCs/>
          <w:color w:val="000000"/>
          <w:sz w:val="24"/>
          <w:szCs w:val="24"/>
        </w:rPr>
        <w:t>dengan</w:t>
      </w:r>
      <w:proofErr w:type="spellEnd"/>
      <w:r w:rsidRPr="00192619">
        <w:rPr>
          <w:rFonts w:ascii="Book Antiqua" w:hAnsi="Book Antiqua"/>
          <w:bCs/>
          <w:color w:val="000000"/>
          <w:sz w:val="24"/>
          <w:szCs w:val="24"/>
        </w:rPr>
        <w:t xml:space="preserve"> </w:t>
      </w:r>
      <w:proofErr w:type="spellStart"/>
      <w:r w:rsidRPr="00192619">
        <w:rPr>
          <w:rFonts w:ascii="Book Antiqua" w:hAnsi="Book Antiqua"/>
          <w:bCs/>
          <w:color w:val="000000"/>
          <w:sz w:val="24"/>
          <w:szCs w:val="24"/>
        </w:rPr>
        <w:t>menggunakan</w:t>
      </w:r>
      <w:proofErr w:type="spellEnd"/>
      <w:r w:rsidRPr="00192619">
        <w:rPr>
          <w:rFonts w:ascii="Book Antiqua" w:hAnsi="Book Antiqua"/>
          <w:bCs/>
          <w:color w:val="000000"/>
          <w:sz w:val="24"/>
          <w:szCs w:val="24"/>
        </w:rPr>
        <w:t xml:space="preserve"> </w:t>
      </w:r>
      <w:proofErr w:type="spellStart"/>
      <w:r w:rsidRPr="00192619">
        <w:rPr>
          <w:rFonts w:ascii="Book Antiqua" w:hAnsi="Book Antiqua"/>
          <w:bCs/>
          <w:color w:val="000000"/>
          <w:sz w:val="24"/>
          <w:szCs w:val="24"/>
        </w:rPr>
        <w:t>pihak</w:t>
      </w:r>
      <w:proofErr w:type="spellEnd"/>
      <w:r w:rsidRPr="00192619">
        <w:rPr>
          <w:rFonts w:ascii="Book Antiqua" w:hAnsi="Book Antiqua"/>
          <w:bCs/>
          <w:color w:val="000000"/>
          <w:sz w:val="24"/>
          <w:szCs w:val="24"/>
        </w:rPr>
        <w:t xml:space="preserve"> </w:t>
      </w:r>
      <w:proofErr w:type="spellStart"/>
      <w:r w:rsidRPr="00192619">
        <w:rPr>
          <w:rFonts w:ascii="Book Antiqua" w:hAnsi="Book Antiqua"/>
          <w:bCs/>
          <w:color w:val="000000"/>
          <w:sz w:val="24"/>
          <w:szCs w:val="24"/>
        </w:rPr>
        <w:t>ketiga</w:t>
      </w:r>
      <w:proofErr w:type="spellEnd"/>
      <w:r w:rsidRPr="00192619">
        <w:rPr>
          <w:rFonts w:ascii="Book Antiqua" w:hAnsi="Book Antiqua"/>
          <w:bCs/>
          <w:color w:val="000000"/>
          <w:sz w:val="24"/>
          <w:szCs w:val="24"/>
        </w:rPr>
        <w:t xml:space="preserve"> </w:t>
      </w:r>
      <w:proofErr w:type="spellStart"/>
      <w:r w:rsidRPr="00192619">
        <w:rPr>
          <w:rFonts w:ascii="Book Antiqua" w:hAnsi="Book Antiqua"/>
          <w:bCs/>
          <w:color w:val="000000"/>
          <w:sz w:val="24"/>
          <w:szCs w:val="24"/>
        </w:rPr>
        <w:t>sebagai</w:t>
      </w:r>
      <w:proofErr w:type="spellEnd"/>
      <w:r w:rsidRPr="00192619">
        <w:rPr>
          <w:rFonts w:ascii="Book Antiqua" w:hAnsi="Book Antiqua"/>
          <w:bCs/>
          <w:color w:val="000000"/>
          <w:sz w:val="24"/>
          <w:szCs w:val="24"/>
        </w:rPr>
        <w:t xml:space="preserve"> </w:t>
      </w:r>
      <w:proofErr w:type="spellStart"/>
      <w:r w:rsidRPr="00192619">
        <w:rPr>
          <w:rFonts w:ascii="Book Antiqua" w:hAnsi="Book Antiqua"/>
          <w:bCs/>
          <w:color w:val="000000"/>
          <w:sz w:val="24"/>
          <w:szCs w:val="24"/>
        </w:rPr>
        <w:t>penyedia</w:t>
      </w:r>
      <w:proofErr w:type="spellEnd"/>
      <w:r w:rsidRPr="00192619">
        <w:rPr>
          <w:rFonts w:ascii="Book Antiqua" w:hAnsi="Book Antiqua"/>
          <w:bCs/>
          <w:color w:val="000000"/>
          <w:sz w:val="24"/>
          <w:szCs w:val="24"/>
        </w:rPr>
        <w:t xml:space="preserve"> </w:t>
      </w:r>
      <w:proofErr w:type="spellStart"/>
      <w:r w:rsidRPr="00192619">
        <w:rPr>
          <w:rFonts w:ascii="Book Antiqua" w:hAnsi="Book Antiqua"/>
          <w:bCs/>
          <w:color w:val="000000"/>
          <w:sz w:val="24"/>
          <w:szCs w:val="24"/>
        </w:rPr>
        <w:t>jasa</w:t>
      </w:r>
      <w:proofErr w:type="spellEnd"/>
      <w:r w:rsidRPr="00192619">
        <w:rPr>
          <w:rFonts w:ascii="Book Antiqua" w:hAnsi="Book Antiqua"/>
          <w:bCs/>
          <w:color w:val="000000"/>
          <w:sz w:val="24"/>
          <w:szCs w:val="24"/>
        </w:rPr>
        <w:t xml:space="preserve"> </w:t>
      </w:r>
      <w:proofErr w:type="spellStart"/>
      <w:r w:rsidRPr="00192619">
        <w:rPr>
          <w:rFonts w:ascii="Book Antiqua" w:hAnsi="Book Antiqua"/>
          <w:bCs/>
          <w:color w:val="000000"/>
          <w:sz w:val="24"/>
          <w:szCs w:val="24"/>
        </w:rPr>
        <w:t>rekening</w:t>
      </w:r>
      <w:proofErr w:type="spellEnd"/>
      <w:r w:rsidRPr="00192619">
        <w:rPr>
          <w:rFonts w:ascii="Book Antiqua" w:hAnsi="Book Antiqua"/>
          <w:bCs/>
          <w:color w:val="000000"/>
          <w:sz w:val="24"/>
          <w:szCs w:val="24"/>
        </w:rPr>
        <w:t xml:space="preserve"> </w:t>
      </w:r>
      <w:proofErr w:type="spellStart"/>
      <w:r w:rsidRPr="00192619">
        <w:rPr>
          <w:rFonts w:ascii="Book Antiqua" w:hAnsi="Book Antiqua"/>
          <w:bCs/>
          <w:color w:val="000000"/>
          <w:sz w:val="24"/>
          <w:szCs w:val="24"/>
        </w:rPr>
        <w:t>Bersama</w:t>
      </w:r>
      <w:proofErr w:type="spellEnd"/>
      <w:r w:rsidRPr="00192619">
        <w:rPr>
          <w:rFonts w:ascii="Book Antiqua" w:hAnsi="Book Antiqua"/>
          <w:bCs/>
          <w:color w:val="000000"/>
          <w:sz w:val="24"/>
          <w:szCs w:val="24"/>
        </w:rPr>
        <w:t xml:space="preserve"> </w:t>
      </w:r>
      <w:proofErr w:type="spellStart"/>
      <w:proofErr w:type="gramStart"/>
      <w:r w:rsidRPr="00192619">
        <w:rPr>
          <w:rFonts w:ascii="Book Antiqua" w:hAnsi="Book Antiqua"/>
          <w:bCs/>
          <w:color w:val="000000"/>
          <w:sz w:val="24"/>
          <w:szCs w:val="24"/>
        </w:rPr>
        <w:t>akan</w:t>
      </w:r>
      <w:proofErr w:type="spellEnd"/>
      <w:proofErr w:type="gramEnd"/>
      <w:r w:rsidRPr="00192619">
        <w:rPr>
          <w:rFonts w:ascii="Book Antiqua" w:hAnsi="Book Antiqua"/>
          <w:bCs/>
          <w:color w:val="000000"/>
          <w:sz w:val="24"/>
          <w:szCs w:val="24"/>
        </w:rPr>
        <w:t xml:space="preserve"> </w:t>
      </w:r>
      <w:proofErr w:type="spellStart"/>
      <w:r w:rsidRPr="00192619">
        <w:rPr>
          <w:rFonts w:ascii="Book Antiqua" w:hAnsi="Book Antiqua"/>
          <w:bCs/>
          <w:color w:val="000000"/>
          <w:sz w:val="24"/>
          <w:szCs w:val="24"/>
        </w:rPr>
        <w:t>memberikan</w:t>
      </w:r>
      <w:proofErr w:type="spellEnd"/>
      <w:r w:rsidRPr="00192619">
        <w:rPr>
          <w:rFonts w:ascii="Book Antiqua" w:hAnsi="Book Antiqua"/>
          <w:bCs/>
          <w:color w:val="000000"/>
          <w:sz w:val="24"/>
          <w:szCs w:val="24"/>
        </w:rPr>
        <w:t xml:space="preserve"> rasa </w:t>
      </w:r>
      <w:proofErr w:type="spellStart"/>
      <w:r w:rsidRPr="00192619">
        <w:rPr>
          <w:rFonts w:ascii="Book Antiqua" w:hAnsi="Book Antiqua"/>
          <w:bCs/>
          <w:color w:val="000000"/>
          <w:sz w:val="24"/>
          <w:szCs w:val="24"/>
        </w:rPr>
        <w:t>aman</w:t>
      </w:r>
      <w:proofErr w:type="spellEnd"/>
      <w:r w:rsidRPr="00192619">
        <w:rPr>
          <w:rFonts w:ascii="Book Antiqua" w:hAnsi="Book Antiqua"/>
          <w:bCs/>
          <w:color w:val="000000"/>
          <w:sz w:val="24"/>
          <w:szCs w:val="24"/>
        </w:rPr>
        <w:t xml:space="preserve"> </w:t>
      </w:r>
      <w:proofErr w:type="spellStart"/>
      <w:r w:rsidRPr="00192619">
        <w:rPr>
          <w:rFonts w:ascii="Book Antiqua" w:hAnsi="Book Antiqua"/>
          <w:bCs/>
          <w:color w:val="000000"/>
          <w:sz w:val="24"/>
          <w:szCs w:val="24"/>
        </w:rPr>
        <w:t>bagi</w:t>
      </w:r>
      <w:proofErr w:type="spellEnd"/>
      <w:r w:rsidRPr="00192619">
        <w:rPr>
          <w:rFonts w:ascii="Book Antiqua" w:hAnsi="Book Antiqua"/>
          <w:bCs/>
          <w:color w:val="000000"/>
          <w:sz w:val="24"/>
          <w:szCs w:val="24"/>
        </w:rPr>
        <w:t xml:space="preserve"> </w:t>
      </w:r>
      <w:proofErr w:type="spellStart"/>
      <w:r w:rsidRPr="00192619">
        <w:rPr>
          <w:rFonts w:ascii="Book Antiqua" w:hAnsi="Book Antiqua"/>
          <w:bCs/>
          <w:color w:val="000000"/>
          <w:sz w:val="24"/>
          <w:szCs w:val="24"/>
        </w:rPr>
        <w:t>konsumen</w:t>
      </w:r>
      <w:proofErr w:type="spellEnd"/>
      <w:r w:rsidRPr="00192619">
        <w:rPr>
          <w:rFonts w:ascii="Book Antiqua" w:hAnsi="Book Antiqua"/>
          <w:bCs/>
          <w:color w:val="000000"/>
          <w:sz w:val="24"/>
          <w:szCs w:val="24"/>
        </w:rPr>
        <w:t>.</w:t>
      </w:r>
      <w:r w:rsidRPr="00192619">
        <w:rPr>
          <w:rFonts w:ascii="Book Antiqua" w:hAnsi="Book Antiqua"/>
          <w:bCs/>
          <w:color w:val="FF0000"/>
          <w:sz w:val="24"/>
          <w:szCs w:val="24"/>
        </w:rPr>
        <w:t xml:space="preserve"> </w:t>
      </w:r>
      <w:r w:rsidRPr="00192619">
        <w:rPr>
          <w:rFonts w:ascii="Book Antiqua" w:hAnsi="Book Antiqua"/>
          <w:bCs/>
          <w:sz w:val="24"/>
          <w:szCs w:val="24"/>
          <w:lang w:val="id-ID"/>
        </w:rPr>
        <w:t>Dengan adanya jasa ini  pembeli tidak</w:t>
      </w:r>
      <w:r w:rsidRPr="00192619">
        <w:rPr>
          <w:rFonts w:ascii="Book Antiqua" w:hAnsi="Book Antiqua"/>
          <w:bCs/>
          <w:sz w:val="24"/>
          <w:szCs w:val="24"/>
        </w:rPr>
        <w:t xml:space="preserve"> </w:t>
      </w:r>
      <w:r w:rsidRPr="00192619">
        <w:rPr>
          <w:rFonts w:ascii="Book Antiqua" w:hAnsi="Book Antiqua"/>
          <w:bCs/>
          <w:sz w:val="24"/>
          <w:szCs w:val="24"/>
          <w:lang w:val="id-ID"/>
        </w:rPr>
        <w:t>perlu takut lagi akan</w:t>
      </w:r>
      <w:r w:rsidRPr="00192619">
        <w:rPr>
          <w:rFonts w:ascii="Book Antiqua" w:hAnsi="Book Antiqua"/>
          <w:bCs/>
          <w:sz w:val="24"/>
          <w:szCs w:val="24"/>
        </w:rPr>
        <w:t xml:space="preserve"> </w:t>
      </w:r>
      <w:r w:rsidRPr="00192619">
        <w:rPr>
          <w:rFonts w:ascii="Book Antiqua" w:hAnsi="Book Antiqua"/>
          <w:bCs/>
          <w:sz w:val="24"/>
          <w:szCs w:val="24"/>
          <w:lang w:val="id-ID"/>
        </w:rPr>
        <w:t>kejadian tidak sampainya</w:t>
      </w:r>
      <w:r w:rsidRPr="00192619">
        <w:rPr>
          <w:rFonts w:ascii="Book Antiqua" w:hAnsi="Book Antiqua"/>
          <w:bCs/>
          <w:sz w:val="24"/>
          <w:szCs w:val="24"/>
        </w:rPr>
        <w:t xml:space="preserve"> </w:t>
      </w:r>
      <w:r w:rsidRPr="00192619">
        <w:rPr>
          <w:rFonts w:ascii="Book Antiqua" w:hAnsi="Book Antiqua"/>
          <w:bCs/>
          <w:sz w:val="24"/>
          <w:szCs w:val="24"/>
          <w:lang w:val="id-ID"/>
        </w:rPr>
        <w:t>barang setelah setelah melakukan transfer sejumlah uang. Karena</w:t>
      </w:r>
      <w:r w:rsidRPr="00192619">
        <w:rPr>
          <w:rFonts w:ascii="Book Antiqua" w:hAnsi="Book Antiqua"/>
          <w:bCs/>
          <w:sz w:val="24"/>
          <w:szCs w:val="24"/>
        </w:rPr>
        <w:t xml:space="preserve"> </w:t>
      </w:r>
      <w:r w:rsidRPr="00192619">
        <w:rPr>
          <w:rFonts w:ascii="Book Antiqua" w:hAnsi="Book Antiqua"/>
          <w:bCs/>
          <w:sz w:val="24"/>
          <w:szCs w:val="24"/>
          <w:lang w:val="id-ID"/>
        </w:rPr>
        <w:t>ketika menggunakan   metode rekening</w:t>
      </w:r>
      <w:r w:rsidRPr="00192619">
        <w:rPr>
          <w:rFonts w:ascii="Book Antiqua" w:hAnsi="Book Antiqua"/>
          <w:bCs/>
          <w:sz w:val="24"/>
          <w:szCs w:val="24"/>
        </w:rPr>
        <w:t xml:space="preserve"> </w:t>
      </w:r>
      <w:r w:rsidRPr="00192619">
        <w:rPr>
          <w:rFonts w:ascii="Book Antiqua" w:hAnsi="Book Antiqua"/>
          <w:bCs/>
          <w:sz w:val="24"/>
          <w:szCs w:val="24"/>
          <w:lang w:val="id-ID"/>
        </w:rPr>
        <w:t>perantara, uang tersebut tidak langsung</w:t>
      </w:r>
      <w:r w:rsidRPr="00192619">
        <w:rPr>
          <w:rFonts w:ascii="Book Antiqua" w:hAnsi="Book Antiqua"/>
          <w:bCs/>
          <w:sz w:val="24"/>
          <w:szCs w:val="24"/>
        </w:rPr>
        <w:t xml:space="preserve"> </w:t>
      </w:r>
      <w:r w:rsidRPr="00192619">
        <w:rPr>
          <w:rFonts w:ascii="Book Antiqua" w:hAnsi="Book Antiqua"/>
          <w:bCs/>
          <w:sz w:val="24"/>
          <w:szCs w:val="24"/>
          <w:lang w:val="id-ID"/>
        </w:rPr>
        <w:t xml:space="preserve">dikirim ke  rekening  penjual. Akan  tetapi uang tersebut akan ditahan sementara oleh pihak ketiga atau </w:t>
      </w:r>
      <w:r w:rsidR="00D56B34">
        <w:rPr>
          <w:rFonts w:ascii="Book Antiqua" w:hAnsi="Book Antiqua"/>
          <w:bCs/>
          <w:sz w:val="24"/>
          <w:szCs w:val="24"/>
          <w:lang w:val="id-ID"/>
        </w:rPr>
        <w:t>RekBer</w:t>
      </w:r>
      <w:r w:rsidRPr="00192619">
        <w:rPr>
          <w:rFonts w:ascii="Book Antiqua" w:hAnsi="Book Antiqua"/>
          <w:bCs/>
          <w:sz w:val="24"/>
          <w:szCs w:val="24"/>
          <w:lang w:val="id-ID"/>
        </w:rPr>
        <w:t xml:space="preserve"> sampai barang yang</w:t>
      </w:r>
      <w:r w:rsidRPr="00192619">
        <w:rPr>
          <w:rFonts w:ascii="Book Antiqua" w:hAnsi="Book Antiqua"/>
          <w:bCs/>
          <w:sz w:val="24"/>
          <w:szCs w:val="24"/>
        </w:rPr>
        <w:t xml:space="preserve"> </w:t>
      </w:r>
      <w:r w:rsidRPr="00192619">
        <w:rPr>
          <w:rFonts w:ascii="Book Antiqua" w:hAnsi="Book Antiqua"/>
          <w:bCs/>
          <w:sz w:val="24"/>
          <w:szCs w:val="24"/>
          <w:lang w:val="id-ID"/>
        </w:rPr>
        <w:t xml:space="preserve">dibeli jatuh </w:t>
      </w:r>
      <w:r w:rsidRPr="00192619">
        <w:rPr>
          <w:rFonts w:ascii="Book Antiqua" w:hAnsi="Book Antiqua"/>
          <w:bCs/>
          <w:sz w:val="24"/>
          <w:szCs w:val="24"/>
          <w:lang w:val="id-ID"/>
        </w:rPr>
        <w:lastRenderedPageBreak/>
        <w:t xml:space="preserve">ke tangan   pembeli, dan baru kemudian uang tersebut dikirim ke rekening penjual.  Sehingga tidak ada pihak  yang dirugikan dari transaksi perdagangan elektronik semacam ini </w:t>
      </w:r>
      <w:r w:rsidRPr="00192619">
        <w:rPr>
          <w:rFonts w:ascii="Book Antiqua" w:hAnsi="Book Antiqua"/>
          <w:bCs/>
          <w:noProof/>
          <w:sz w:val="24"/>
          <w:szCs w:val="24"/>
          <w:lang w:val="id-ID"/>
        </w:rPr>
        <w:t xml:space="preserve"> </w:t>
      </w:r>
      <w:r w:rsidRPr="00192619">
        <w:rPr>
          <w:rFonts w:ascii="Book Antiqua" w:hAnsi="Book Antiqua"/>
          <w:noProof/>
          <w:sz w:val="24"/>
          <w:szCs w:val="24"/>
          <w:lang w:val="id-ID"/>
        </w:rPr>
        <w:t>(Nahar, 2017)</w:t>
      </w:r>
    </w:p>
    <w:p w:rsidR="00192619" w:rsidRDefault="00192619" w:rsidP="00192619">
      <w:pPr>
        <w:spacing w:before="240" w:after="0" w:line="240" w:lineRule="auto"/>
        <w:ind w:firstLine="720"/>
        <w:contextualSpacing/>
        <w:jc w:val="both"/>
        <w:rPr>
          <w:rFonts w:ascii="Book Antiqua" w:hAnsi="Book Antiqua"/>
          <w:bCs/>
          <w:color w:val="000000"/>
          <w:sz w:val="24"/>
          <w:szCs w:val="24"/>
          <w:lang w:val="id-ID"/>
        </w:rPr>
      </w:pPr>
      <w:r w:rsidRPr="00192619">
        <w:rPr>
          <w:rFonts w:ascii="Book Antiqua" w:hAnsi="Book Antiqua"/>
          <w:bCs/>
          <w:color w:val="000000"/>
          <w:sz w:val="24"/>
          <w:szCs w:val="24"/>
          <w:lang w:val="id-ID"/>
        </w:rPr>
        <w:t xml:space="preserve">Manfaat dari adanya rekening bersama dalam jual beli melalui </w:t>
      </w:r>
      <w:r w:rsidRPr="00192619">
        <w:rPr>
          <w:rFonts w:ascii="Book Antiqua" w:hAnsi="Book Antiqua"/>
          <w:bCs/>
          <w:i/>
          <w:iCs/>
          <w:color w:val="000000"/>
          <w:sz w:val="24"/>
          <w:szCs w:val="24"/>
          <w:lang w:val="id-ID"/>
        </w:rPr>
        <w:t>E-Commerce</w:t>
      </w:r>
      <w:r w:rsidRPr="00192619">
        <w:rPr>
          <w:rFonts w:ascii="Book Antiqua" w:hAnsi="Book Antiqua"/>
          <w:bCs/>
          <w:color w:val="000000"/>
          <w:sz w:val="24"/>
          <w:szCs w:val="24"/>
          <w:lang w:val="id-ID"/>
        </w:rPr>
        <w:t xml:space="preserve"> yakni mempermudah dan bahkan memproteksi proses transaksi jual beli secara online dari kemungkinan terjadinya penipuan oleh penjual. Dan hal ini sesuai dengan kaidah </w:t>
      </w:r>
      <w:r w:rsidRPr="00192619">
        <w:rPr>
          <w:rFonts w:ascii="Book Antiqua" w:hAnsi="Book Antiqua"/>
          <w:bCs/>
          <w:color w:val="000000"/>
          <w:sz w:val="24"/>
          <w:szCs w:val="24"/>
          <w:rtl/>
        </w:rPr>
        <w:t>انضرر يزال</w:t>
      </w:r>
      <w:r w:rsidRPr="00192619">
        <w:rPr>
          <w:rFonts w:ascii="Book Antiqua" w:hAnsi="Book Antiqua"/>
          <w:bCs/>
          <w:color w:val="000000"/>
          <w:sz w:val="24"/>
          <w:szCs w:val="24"/>
          <w:lang w:val="id-ID"/>
        </w:rPr>
        <w:t xml:space="preserve"> bahwa segala bentuk kemudharatan harus dihilangkan </w:t>
      </w:r>
      <w:r w:rsidRPr="00192619">
        <w:rPr>
          <w:rFonts w:ascii="Book Antiqua" w:hAnsi="Book Antiqua"/>
          <w:bCs/>
          <w:noProof/>
          <w:color w:val="000000"/>
          <w:sz w:val="24"/>
          <w:szCs w:val="24"/>
          <w:lang w:val="id-ID"/>
        </w:rPr>
        <w:t xml:space="preserve"> </w:t>
      </w:r>
      <w:r w:rsidRPr="00192619">
        <w:rPr>
          <w:rFonts w:ascii="Book Antiqua" w:hAnsi="Book Antiqua"/>
          <w:noProof/>
          <w:color w:val="000000"/>
          <w:sz w:val="24"/>
          <w:szCs w:val="24"/>
          <w:lang w:val="id-ID"/>
        </w:rPr>
        <w:t>(Djazuli, 2010:67)</w:t>
      </w:r>
    </w:p>
    <w:p w:rsidR="00192619" w:rsidRPr="00192619" w:rsidRDefault="00192619" w:rsidP="00192619">
      <w:pPr>
        <w:spacing w:before="240" w:after="0" w:line="240" w:lineRule="auto"/>
        <w:ind w:firstLine="720"/>
        <w:contextualSpacing/>
        <w:jc w:val="both"/>
        <w:rPr>
          <w:rFonts w:ascii="Book Antiqua" w:hAnsi="Book Antiqua"/>
          <w:bCs/>
          <w:color w:val="000000"/>
          <w:sz w:val="24"/>
          <w:szCs w:val="24"/>
          <w:lang w:val="id-ID"/>
        </w:rPr>
      </w:pPr>
    </w:p>
    <w:p w:rsidR="00192619" w:rsidRPr="00192619" w:rsidRDefault="00192619" w:rsidP="00192619">
      <w:pPr>
        <w:spacing w:after="0" w:line="240" w:lineRule="auto"/>
        <w:jc w:val="both"/>
        <w:rPr>
          <w:rFonts w:ascii="Book Antiqua" w:hAnsi="Book Antiqua"/>
          <w:b/>
          <w:sz w:val="24"/>
          <w:szCs w:val="24"/>
          <w:lang w:val="id-ID"/>
        </w:rPr>
      </w:pPr>
      <w:r w:rsidRPr="00192619">
        <w:rPr>
          <w:rFonts w:ascii="Book Antiqua" w:hAnsi="Book Antiqua"/>
          <w:b/>
          <w:sz w:val="24"/>
          <w:szCs w:val="24"/>
          <w:lang w:val="id-ID"/>
        </w:rPr>
        <w:t xml:space="preserve">Tinjauan Akad Rekening Bersama Dalam </w:t>
      </w:r>
      <w:r w:rsidRPr="00192619">
        <w:rPr>
          <w:rFonts w:ascii="Book Antiqua" w:hAnsi="Book Antiqua"/>
          <w:b/>
          <w:i/>
          <w:iCs/>
          <w:sz w:val="24"/>
          <w:szCs w:val="24"/>
          <w:lang w:val="id-ID"/>
        </w:rPr>
        <w:t>E-Commerce</w:t>
      </w:r>
    </w:p>
    <w:p w:rsidR="00192619" w:rsidRPr="00192619" w:rsidRDefault="00192619" w:rsidP="00192619">
      <w:pPr>
        <w:spacing w:before="240" w:after="0" w:line="240" w:lineRule="auto"/>
        <w:ind w:firstLine="720"/>
        <w:contextualSpacing/>
        <w:jc w:val="both"/>
        <w:rPr>
          <w:rFonts w:ascii="Book Antiqua" w:hAnsi="Book Antiqua"/>
          <w:bCs/>
          <w:sz w:val="24"/>
          <w:szCs w:val="24"/>
          <w:lang w:val="id-ID"/>
        </w:rPr>
      </w:pPr>
      <w:r w:rsidRPr="00192619">
        <w:rPr>
          <w:rFonts w:ascii="Book Antiqua" w:hAnsi="Book Antiqua"/>
          <w:bCs/>
          <w:color w:val="000000"/>
          <w:sz w:val="24"/>
          <w:szCs w:val="24"/>
          <w:lang w:val="id-ID"/>
        </w:rPr>
        <w:t>Rekening</w:t>
      </w:r>
      <w:r w:rsidRPr="00192619">
        <w:rPr>
          <w:rFonts w:ascii="Book Antiqua" w:hAnsi="Book Antiqua"/>
          <w:bCs/>
          <w:sz w:val="24"/>
          <w:szCs w:val="24"/>
          <w:lang w:val="id-ID"/>
        </w:rPr>
        <w:t xml:space="preserve"> Bersama adalah terobosan baru dalam sistem transaksi jual beli yang dilakukan melalui media elektronik, guna menanggulangi maraknya penipuan dalam transaksi jual beli Online. Mengingat jual beli Online sendiri merupakan persoalan kontemporer yang belum pernah ada dan tentu juga belum dikaji pada masa Rasulullah, maka begitu pun dengan sistem jual beli Online melalui jasa rekening bersama tentunya. Oleh karena itu, penulis akan mengkaji bagaimana kajian akad yang digunakan dalam sistem jual beli Online melalui jasa rekening bersama dalam transaksi ekonomi Syariah.</w:t>
      </w:r>
    </w:p>
    <w:p w:rsidR="00192619" w:rsidRPr="00192619" w:rsidRDefault="00192619" w:rsidP="00192619">
      <w:pPr>
        <w:spacing w:before="240" w:after="0" w:line="240" w:lineRule="auto"/>
        <w:ind w:firstLine="720"/>
        <w:contextualSpacing/>
        <w:jc w:val="both"/>
        <w:rPr>
          <w:rFonts w:ascii="Book Antiqua" w:hAnsi="Book Antiqua"/>
          <w:bCs/>
          <w:sz w:val="24"/>
          <w:szCs w:val="24"/>
          <w:lang w:val="id-ID"/>
        </w:rPr>
      </w:pPr>
      <w:r w:rsidRPr="00192619">
        <w:rPr>
          <w:rFonts w:ascii="Book Antiqua" w:hAnsi="Book Antiqua"/>
          <w:bCs/>
          <w:sz w:val="24"/>
          <w:szCs w:val="24"/>
          <w:lang w:val="id-ID"/>
        </w:rPr>
        <w:t xml:space="preserve">Dalam </w:t>
      </w:r>
      <w:r w:rsidRPr="00192619">
        <w:rPr>
          <w:rFonts w:ascii="Book Antiqua" w:hAnsi="Book Antiqua"/>
          <w:bCs/>
          <w:color w:val="000000"/>
          <w:sz w:val="24"/>
          <w:szCs w:val="24"/>
          <w:lang w:val="id-ID"/>
        </w:rPr>
        <w:t>Islam</w:t>
      </w:r>
      <w:r w:rsidRPr="00192619">
        <w:rPr>
          <w:rFonts w:ascii="Book Antiqua" w:hAnsi="Book Antiqua"/>
          <w:bCs/>
          <w:sz w:val="24"/>
          <w:szCs w:val="24"/>
          <w:lang w:val="id-ID"/>
        </w:rPr>
        <w:t xml:space="preserve">, akad yang dipergunakan dalam transaksi ekonomi sanggah banyak seperti, jual beli, </w:t>
      </w:r>
      <w:r w:rsidRPr="00D56B34">
        <w:rPr>
          <w:rFonts w:ascii="Book Antiqua" w:hAnsi="Book Antiqua"/>
          <w:bCs/>
          <w:i/>
          <w:iCs/>
          <w:sz w:val="24"/>
          <w:szCs w:val="24"/>
          <w:lang w:val="id-ID"/>
        </w:rPr>
        <w:t>ijarah, hawalah, w</w:t>
      </w:r>
      <w:r w:rsidR="00D56B34">
        <w:rPr>
          <w:rFonts w:ascii="Book Antiqua" w:hAnsi="Book Antiqua"/>
          <w:bCs/>
          <w:i/>
          <w:iCs/>
          <w:sz w:val="24"/>
          <w:szCs w:val="24"/>
          <w:lang w:val="id-ID"/>
        </w:rPr>
        <w:t>akalah, rahn, murabahah, musyar</w:t>
      </w:r>
      <w:r w:rsidR="00D56B34" w:rsidRPr="00D56B34">
        <w:rPr>
          <w:rFonts w:ascii="Book Antiqua" w:hAnsi="Book Antiqua"/>
          <w:bCs/>
          <w:i/>
          <w:iCs/>
          <w:sz w:val="24"/>
          <w:szCs w:val="24"/>
          <w:lang w:val="id-ID"/>
        </w:rPr>
        <w:t>a</w:t>
      </w:r>
      <w:r w:rsidRPr="00D56B34">
        <w:rPr>
          <w:rFonts w:ascii="Book Antiqua" w:hAnsi="Book Antiqua"/>
          <w:bCs/>
          <w:i/>
          <w:iCs/>
          <w:sz w:val="24"/>
          <w:szCs w:val="24"/>
          <w:lang w:val="id-ID"/>
        </w:rPr>
        <w:t>kah</w:t>
      </w:r>
      <w:r w:rsidRPr="00192619">
        <w:rPr>
          <w:rFonts w:ascii="Book Antiqua" w:hAnsi="Book Antiqua"/>
          <w:bCs/>
          <w:sz w:val="24"/>
          <w:szCs w:val="24"/>
          <w:lang w:val="id-ID"/>
        </w:rPr>
        <w:t xml:space="preserve"> dan masih banyak yang lainnya. Dari berbagai akad yang ada dalam transaksi ekonomi Syariah, menurut penulis akad yang mendekati dan lebih cocok untuk ditera</w:t>
      </w:r>
      <w:r w:rsidR="00A15376">
        <w:rPr>
          <w:rFonts w:ascii="Book Antiqua" w:hAnsi="Book Antiqua"/>
          <w:bCs/>
          <w:sz w:val="24"/>
          <w:szCs w:val="24"/>
          <w:lang w:val="id-ID"/>
        </w:rPr>
        <w:t xml:space="preserve">pkan dalam transaksi jual beli </w:t>
      </w:r>
      <w:r w:rsidR="00A15376" w:rsidRPr="00A15376">
        <w:rPr>
          <w:rFonts w:ascii="Book Antiqua" w:hAnsi="Book Antiqua"/>
          <w:bCs/>
          <w:sz w:val="24"/>
          <w:szCs w:val="24"/>
          <w:lang w:val="id-ID"/>
        </w:rPr>
        <w:t>o</w:t>
      </w:r>
      <w:r w:rsidRPr="00192619">
        <w:rPr>
          <w:rFonts w:ascii="Book Antiqua" w:hAnsi="Book Antiqua"/>
          <w:bCs/>
          <w:sz w:val="24"/>
          <w:szCs w:val="24"/>
          <w:lang w:val="id-ID"/>
        </w:rPr>
        <w:t xml:space="preserve">nline melalui jasa rekening bersama adalah akad wakalah. </w:t>
      </w:r>
    </w:p>
    <w:p w:rsidR="00192619" w:rsidRPr="00192619" w:rsidRDefault="00192619" w:rsidP="00192619">
      <w:pPr>
        <w:spacing w:after="0" w:line="240" w:lineRule="auto"/>
        <w:ind w:firstLine="720"/>
        <w:contextualSpacing/>
        <w:jc w:val="both"/>
        <w:rPr>
          <w:rFonts w:ascii="Traditional Arabic" w:hAnsi="Traditional Arabic" w:cs="Traditional Arabic"/>
          <w:bCs/>
          <w:sz w:val="28"/>
          <w:szCs w:val="28"/>
          <w:lang w:val="id-ID"/>
        </w:rPr>
      </w:pPr>
      <w:r w:rsidRPr="00192619">
        <w:rPr>
          <w:rFonts w:ascii="Book Antiqua" w:hAnsi="Book Antiqua"/>
          <w:bCs/>
          <w:sz w:val="24"/>
          <w:szCs w:val="24"/>
          <w:lang w:val="id-ID"/>
        </w:rPr>
        <w:t xml:space="preserve">Islam </w:t>
      </w:r>
      <w:r w:rsidRPr="00192619">
        <w:rPr>
          <w:rFonts w:ascii="Book Antiqua" w:hAnsi="Book Antiqua"/>
          <w:bCs/>
          <w:color w:val="000000"/>
          <w:sz w:val="24"/>
          <w:szCs w:val="24"/>
          <w:lang w:val="id-ID"/>
        </w:rPr>
        <w:t>mensyariatkan</w:t>
      </w:r>
      <w:r w:rsidRPr="00192619">
        <w:rPr>
          <w:rFonts w:ascii="Book Antiqua" w:hAnsi="Book Antiqua"/>
          <w:bCs/>
          <w:sz w:val="24"/>
          <w:szCs w:val="24"/>
          <w:lang w:val="id-ID"/>
        </w:rPr>
        <w:t xml:space="preserve"> wakalah karena manusia membutuhkannya. hal ini karena tidak semua orang memiliki kemampuan untuk menyelesaikan segala urusannya sendiri. Secara bahasa wakalah memiliki arti penyerahan, pendelegasian, atau pemberian mandat. Dalam bahasa Arab hal ini dapat di pahami sebagai </w:t>
      </w:r>
      <w:r w:rsidRPr="00192619">
        <w:rPr>
          <w:rFonts w:ascii="Book Antiqua" w:hAnsi="Book Antiqua"/>
          <w:bCs/>
          <w:i/>
          <w:iCs/>
          <w:sz w:val="24"/>
          <w:szCs w:val="24"/>
          <w:lang w:val="id-ID"/>
        </w:rPr>
        <w:t xml:space="preserve">at-tafwidh </w:t>
      </w:r>
      <w:r w:rsidRPr="00192619">
        <w:rPr>
          <w:rFonts w:ascii="Book Antiqua" w:hAnsi="Book Antiqua"/>
          <w:bCs/>
          <w:noProof/>
          <w:sz w:val="24"/>
          <w:szCs w:val="24"/>
          <w:lang w:val="id-ID"/>
        </w:rPr>
        <w:t xml:space="preserve"> </w:t>
      </w:r>
      <w:r w:rsidRPr="00192619">
        <w:rPr>
          <w:rFonts w:ascii="Book Antiqua" w:hAnsi="Book Antiqua"/>
          <w:noProof/>
          <w:sz w:val="24"/>
          <w:szCs w:val="24"/>
          <w:lang w:val="id-ID"/>
        </w:rPr>
        <w:t>(Antonio, 2001:120)</w:t>
      </w:r>
      <w:r w:rsidRPr="00192619">
        <w:rPr>
          <w:rFonts w:ascii="Book Antiqua" w:hAnsi="Book Antiqua"/>
          <w:bCs/>
          <w:i/>
          <w:iCs/>
          <w:sz w:val="24"/>
          <w:szCs w:val="24"/>
          <w:lang w:val="id-ID"/>
        </w:rPr>
        <w:t xml:space="preserve"> </w:t>
      </w:r>
      <w:r w:rsidRPr="00192619">
        <w:rPr>
          <w:rFonts w:ascii="Book Antiqua" w:hAnsi="Book Antiqua"/>
          <w:bCs/>
          <w:sz w:val="24"/>
          <w:szCs w:val="24"/>
          <w:lang w:val="id-ID"/>
        </w:rPr>
        <w:t xml:space="preserve">Selain itu wakalah juga secara bahasa dapat diartikan sebagai melindungi </w:t>
      </w:r>
      <w:r w:rsidRPr="00192619">
        <w:rPr>
          <w:rFonts w:ascii="Book Antiqua" w:hAnsi="Book Antiqua"/>
          <w:bCs/>
          <w:noProof/>
          <w:sz w:val="24"/>
          <w:szCs w:val="24"/>
          <w:lang w:val="id-ID"/>
        </w:rPr>
        <w:t xml:space="preserve"> </w:t>
      </w:r>
      <w:r w:rsidRPr="00192619">
        <w:rPr>
          <w:rFonts w:ascii="Book Antiqua" w:hAnsi="Book Antiqua"/>
          <w:noProof/>
          <w:sz w:val="24"/>
          <w:szCs w:val="24"/>
          <w:lang w:val="id-ID"/>
        </w:rPr>
        <w:t>(az-Zuhaili, 2011:590)</w:t>
      </w:r>
      <w:r w:rsidRPr="00192619">
        <w:rPr>
          <w:rFonts w:ascii="Book Antiqua" w:hAnsi="Book Antiqua"/>
          <w:bCs/>
          <w:sz w:val="24"/>
          <w:szCs w:val="24"/>
          <w:lang w:val="id-ID"/>
        </w:rPr>
        <w:t xml:space="preserve">. Hal ini sebagaimana firman Allah dalam QS. Ali Imron 3:173 sebagai berikut: </w:t>
      </w:r>
    </w:p>
    <w:p w:rsidR="00192619" w:rsidRPr="00192619" w:rsidRDefault="00192619" w:rsidP="00192619">
      <w:pPr>
        <w:spacing w:line="240" w:lineRule="auto"/>
        <w:ind w:left="709" w:firstLine="709"/>
        <w:jc w:val="right"/>
        <w:rPr>
          <w:rFonts w:ascii="Traditional Arabic" w:hAnsi="Traditional Arabic" w:cs="Traditional Arabic"/>
          <w:b/>
          <w:sz w:val="28"/>
          <w:szCs w:val="28"/>
          <w:rtl/>
          <w:lang w:val="id-ID"/>
        </w:rPr>
      </w:pPr>
      <w:r w:rsidRPr="00192619">
        <w:rPr>
          <w:rFonts w:ascii="Traditional Arabic" w:hAnsi="Traditional Arabic" w:cs="Traditional Arabic"/>
          <w:b/>
          <w:sz w:val="28"/>
          <w:szCs w:val="28"/>
          <w:rtl/>
          <w:lang w:val="id-ID"/>
        </w:rPr>
        <w:t>حسبنا الله ونعم الوكيل</w:t>
      </w:r>
    </w:p>
    <w:p w:rsidR="00192619" w:rsidRPr="00192619" w:rsidRDefault="00192619" w:rsidP="00192619">
      <w:pPr>
        <w:spacing w:after="0" w:line="240" w:lineRule="auto"/>
        <w:ind w:firstLine="720"/>
        <w:contextualSpacing/>
        <w:jc w:val="both"/>
        <w:rPr>
          <w:rFonts w:ascii="Book Antiqua" w:hAnsi="Book Antiqua"/>
          <w:bCs/>
          <w:sz w:val="24"/>
          <w:szCs w:val="24"/>
          <w:lang w:val="id-ID"/>
        </w:rPr>
      </w:pPr>
      <w:r w:rsidRPr="00192619">
        <w:rPr>
          <w:rFonts w:ascii="Book Antiqua" w:hAnsi="Book Antiqua"/>
          <w:bCs/>
          <w:color w:val="000000"/>
          <w:sz w:val="24"/>
          <w:szCs w:val="24"/>
          <w:lang w:val="id-ID"/>
        </w:rPr>
        <w:t>Sedangkan</w:t>
      </w:r>
      <w:r w:rsidRPr="00192619">
        <w:rPr>
          <w:rFonts w:ascii="Book Antiqua" w:hAnsi="Book Antiqua"/>
          <w:bCs/>
          <w:sz w:val="24"/>
          <w:szCs w:val="24"/>
          <w:lang w:val="id-ID"/>
        </w:rPr>
        <w:t xml:space="preserve"> wakalah menurut pengertian yang diberika oleh para ulama terdahulu memiliki artian yang bermacam-macam. Menurut ulama Hanafi wakalah adalah tindakan seseorang yang menempatkan orang lain di tempatnya untuk melakukan tindakan hukum yang tidak mengikat dan diketahui, atau  penyerahan tindakan hukum dan penjagaan terhadap sesuatu kepada orang lain yang mewakili. Tindakan ini termasuk tindakan membelanjakan harta seperti jual beli. Sedangkan menurut ulama Syafi’i, wakalah adalah penyerahan kewenangan terhadap sesuatu yang boleh </w:t>
      </w:r>
      <w:r w:rsidRPr="00192619">
        <w:rPr>
          <w:rFonts w:ascii="Book Antiqua" w:hAnsi="Book Antiqua"/>
          <w:bCs/>
          <w:sz w:val="24"/>
          <w:szCs w:val="24"/>
          <w:lang w:val="id-ID"/>
        </w:rPr>
        <w:lastRenderedPageBreak/>
        <w:t xml:space="preserve">dilakukan sendiri dan bisa diwakilkan kepada orang lain, untuk dilakukan oleh wakil tersebut selama pemilik kewenangan asli masih hidup </w:t>
      </w:r>
      <w:r w:rsidRPr="00192619">
        <w:rPr>
          <w:rFonts w:ascii="Book Antiqua" w:hAnsi="Book Antiqua"/>
          <w:bCs/>
          <w:noProof/>
          <w:sz w:val="24"/>
          <w:szCs w:val="24"/>
          <w:lang w:val="id-ID"/>
        </w:rPr>
        <w:t xml:space="preserve"> </w:t>
      </w:r>
      <w:r w:rsidRPr="00192619">
        <w:rPr>
          <w:rFonts w:ascii="Book Antiqua" w:hAnsi="Book Antiqua"/>
          <w:noProof/>
          <w:sz w:val="24"/>
          <w:szCs w:val="24"/>
          <w:lang w:val="id-ID"/>
        </w:rPr>
        <w:t>(az-Zuhaili, 2011:590)</w:t>
      </w:r>
    </w:p>
    <w:p w:rsidR="00192619" w:rsidRDefault="00192619" w:rsidP="00192619">
      <w:pPr>
        <w:spacing w:before="240" w:after="0" w:line="240" w:lineRule="auto"/>
        <w:ind w:firstLine="720"/>
        <w:contextualSpacing/>
        <w:jc w:val="both"/>
        <w:rPr>
          <w:rFonts w:ascii="Book Antiqua" w:hAnsi="Book Antiqua"/>
          <w:bCs/>
          <w:sz w:val="24"/>
          <w:szCs w:val="24"/>
          <w:lang w:val="id-ID"/>
        </w:rPr>
      </w:pPr>
      <w:r w:rsidRPr="00192619">
        <w:rPr>
          <w:rFonts w:ascii="Book Antiqua" w:hAnsi="Book Antiqua"/>
          <w:bCs/>
          <w:color w:val="000000"/>
          <w:sz w:val="24"/>
          <w:szCs w:val="24"/>
          <w:lang w:val="id-ID"/>
        </w:rPr>
        <w:t>Hukum</w:t>
      </w:r>
      <w:r w:rsidRPr="00192619">
        <w:rPr>
          <w:rFonts w:ascii="Book Antiqua" w:hAnsi="Book Antiqua"/>
          <w:bCs/>
          <w:sz w:val="24"/>
          <w:szCs w:val="24"/>
          <w:lang w:val="id-ID"/>
        </w:rPr>
        <w:t xml:space="preserve"> asal wakalah adalah diperbolehkan. Namun terkadang ia menjadi di sunahkan jika ia merupakan bantuan untuk sesuatu yang disunahkan. Terkadang juga menjadi makruh jika dipergunakan untuk sesuatu yang makruh. Bahkan </w:t>
      </w:r>
      <w:r w:rsidRPr="00192619">
        <w:rPr>
          <w:rFonts w:ascii="Book Antiqua" w:hAnsi="Book Antiqua"/>
          <w:bCs/>
          <w:color w:val="000000"/>
          <w:sz w:val="24"/>
          <w:szCs w:val="24"/>
          <w:lang w:val="id-ID"/>
        </w:rPr>
        <w:t>hukumnya</w:t>
      </w:r>
      <w:r w:rsidRPr="00192619">
        <w:rPr>
          <w:rFonts w:ascii="Book Antiqua" w:hAnsi="Book Antiqua"/>
          <w:bCs/>
          <w:sz w:val="24"/>
          <w:szCs w:val="24"/>
          <w:lang w:val="id-ID"/>
        </w:rPr>
        <w:t xml:space="preserve"> bisa jadi diharamkan jika ia dilakukan untuk melakukan tindakan yang diharamkan. Namun wakalah juga bisa dihukumi wajib, jika ia untuk menghindarkan kerugian dari </w:t>
      </w:r>
      <w:r w:rsidRPr="00192619">
        <w:rPr>
          <w:rFonts w:ascii="Book Antiqua" w:hAnsi="Book Antiqua"/>
          <w:bCs/>
          <w:i/>
          <w:iCs/>
          <w:sz w:val="24"/>
          <w:szCs w:val="24"/>
          <w:lang w:val="id-ID"/>
        </w:rPr>
        <w:t>muwakkil.</w:t>
      </w:r>
      <w:r>
        <w:rPr>
          <w:rFonts w:ascii="Book Antiqua" w:hAnsi="Book Antiqua"/>
          <w:bCs/>
          <w:sz w:val="24"/>
          <w:szCs w:val="24"/>
          <w:lang w:val="id-ID"/>
        </w:rPr>
        <w:t xml:space="preserve"> Berikut S</w:t>
      </w:r>
      <w:r w:rsidRPr="00192619">
        <w:rPr>
          <w:rFonts w:ascii="Book Antiqua" w:hAnsi="Book Antiqua"/>
          <w:bCs/>
          <w:sz w:val="24"/>
          <w:szCs w:val="24"/>
          <w:lang w:val="id-ID"/>
        </w:rPr>
        <w:t>kema Wakalah secara sederhana:</w:t>
      </w:r>
    </w:p>
    <w:p w:rsidR="00192619" w:rsidRPr="00192619" w:rsidRDefault="00A75E6D" w:rsidP="00192619">
      <w:pPr>
        <w:spacing w:before="240" w:after="0" w:line="240" w:lineRule="auto"/>
        <w:ind w:firstLine="720"/>
        <w:contextualSpacing/>
        <w:jc w:val="center"/>
        <w:rPr>
          <w:rFonts w:ascii="Book Antiqua" w:hAnsi="Book Antiqua"/>
          <w:bCs/>
          <w:sz w:val="24"/>
          <w:szCs w:val="24"/>
          <w:lang w:val="id-ID"/>
        </w:rPr>
      </w:pPr>
      <w:r>
        <w:rPr>
          <w:noProof/>
        </w:rPr>
        <w:drawing>
          <wp:inline distT="0" distB="0" distL="0" distR="0" wp14:anchorId="6E8B8907" wp14:editId="23B11D52">
            <wp:extent cx="3627261" cy="184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2128" t="37315" r="27806" b="26378"/>
                    <a:stretch/>
                  </pic:blipFill>
                  <pic:spPr bwMode="auto">
                    <a:xfrm>
                      <a:off x="0" y="0"/>
                      <a:ext cx="3632593" cy="1850566"/>
                    </a:xfrm>
                    <a:prstGeom prst="rect">
                      <a:avLst/>
                    </a:prstGeom>
                    <a:ln>
                      <a:noFill/>
                    </a:ln>
                    <a:extLst>
                      <a:ext uri="{53640926-AAD7-44D8-BBD7-CCE9431645EC}">
                        <a14:shadowObscured xmlns:a14="http://schemas.microsoft.com/office/drawing/2010/main"/>
                      </a:ext>
                    </a:extLst>
                  </pic:spPr>
                </pic:pic>
              </a:graphicData>
            </a:graphic>
          </wp:inline>
        </w:drawing>
      </w:r>
    </w:p>
    <w:p w:rsidR="003242E8" w:rsidRPr="008F67B1" w:rsidRDefault="003242E8" w:rsidP="0005798A">
      <w:pPr>
        <w:spacing w:after="0" w:line="240" w:lineRule="auto"/>
        <w:jc w:val="both"/>
        <w:rPr>
          <w:rFonts w:ascii="Book Antiqua" w:hAnsi="Book Antiqua" w:cs="Times New Roman"/>
          <w:b/>
          <w:bCs/>
          <w:sz w:val="24"/>
          <w:szCs w:val="24"/>
        </w:rPr>
      </w:pPr>
    </w:p>
    <w:p w:rsidR="00192619" w:rsidRPr="00192619" w:rsidRDefault="00192619" w:rsidP="00192619">
      <w:pPr>
        <w:spacing w:before="240" w:after="0" w:line="240" w:lineRule="auto"/>
        <w:ind w:firstLine="720"/>
        <w:contextualSpacing/>
        <w:jc w:val="both"/>
        <w:rPr>
          <w:rFonts w:ascii="Book Antiqua" w:hAnsi="Book Antiqua"/>
          <w:sz w:val="24"/>
          <w:szCs w:val="24"/>
          <w:lang w:val="id-ID"/>
        </w:rPr>
      </w:pPr>
      <w:r w:rsidRPr="00192619">
        <w:rPr>
          <w:rFonts w:ascii="Book Antiqua" w:hAnsi="Book Antiqua"/>
          <w:sz w:val="24"/>
          <w:szCs w:val="24"/>
          <w:lang w:val="id-ID"/>
        </w:rPr>
        <w:t xml:space="preserve">Selain </w:t>
      </w:r>
      <w:r w:rsidRPr="00192619">
        <w:rPr>
          <w:rFonts w:ascii="Book Antiqua" w:hAnsi="Book Antiqua"/>
          <w:bCs/>
          <w:color w:val="000000"/>
          <w:sz w:val="24"/>
          <w:szCs w:val="24"/>
          <w:lang w:val="id-ID"/>
        </w:rPr>
        <w:t>akad</w:t>
      </w:r>
      <w:r w:rsidRPr="00192619">
        <w:rPr>
          <w:rFonts w:ascii="Book Antiqua" w:hAnsi="Book Antiqua"/>
          <w:sz w:val="24"/>
          <w:szCs w:val="24"/>
          <w:lang w:val="id-ID"/>
        </w:rPr>
        <w:t xml:space="preserve"> wakalah, Rekening bersama sebagai pihak ketiga yang memfasilitasi keamanan dan kenyamanan dalam transaksi jual beli online secara tidak langsung menggunakan akad </w:t>
      </w:r>
      <w:proofErr w:type="spellStart"/>
      <w:r w:rsidR="00D56B34">
        <w:rPr>
          <w:rFonts w:ascii="Book Antiqua" w:hAnsi="Book Antiqua"/>
          <w:i/>
          <w:iCs/>
          <w:sz w:val="24"/>
          <w:szCs w:val="24"/>
        </w:rPr>
        <w:t>i</w:t>
      </w:r>
      <w:proofErr w:type="spellEnd"/>
      <w:r w:rsidRPr="00192619">
        <w:rPr>
          <w:rFonts w:ascii="Book Antiqua" w:hAnsi="Book Antiqua"/>
          <w:i/>
          <w:iCs/>
          <w:sz w:val="24"/>
          <w:szCs w:val="24"/>
          <w:lang w:val="id-ID"/>
        </w:rPr>
        <w:t>jarah a’mal</w:t>
      </w:r>
      <w:r w:rsidRPr="00192619">
        <w:rPr>
          <w:rFonts w:ascii="Book Antiqua" w:hAnsi="Book Antiqua"/>
          <w:sz w:val="24"/>
          <w:szCs w:val="24"/>
          <w:lang w:val="id-ID"/>
        </w:rPr>
        <w:t xml:space="preserve"> dalam mekanismenya. </w:t>
      </w:r>
      <w:r w:rsidRPr="00D56B34">
        <w:rPr>
          <w:rFonts w:ascii="Book Antiqua" w:hAnsi="Book Antiqua"/>
          <w:i/>
          <w:iCs/>
          <w:sz w:val="24"/>
          <w:szCs w:val="24"/>
          <w:lang w:val="id-ID"/>
        </w:rPr>
        <w:t>Ijarah a’mal</w:t>
      </w:r>
      <w:r w:rsidRPr="00192619">
        <w:rPr>
          <w:rFonts w:ascii="Book Antiqua" w:hAnsi="Book Antiqua"/>
          <w:sz w:val="24"/>
          <w:szCs w:val="24"/>
          <w:lang w:val="id-ID"/>
        </w:rPr>
        <w:t xml:space="preserve"> yaitu pemberian imbalan atas suatu pekerjaan atau keahlian seseorang untuk mengerjakan sesuatu </w:t>
      </w:r>
      <w:r w:rsidRPr="00192619">
        <w:rPr>
          <w:rFonts w:ascii="Book Antiqua" w:hAnsi="Book Antiqua"/>
          <w:noProof/>
          <w:sz w:val="24"/>
          <w:szCs w:val="24"/>
          <w:lang w:val="id-ID"/>
        </w:rPr>
        <w:t xml:space="preserve"> (Setiawan, 2015:110)</w:t>
      </w:r>
      <w:r w:rsidRPr="00192619">
        <w:rPr>
          <w:rFonts w:ascii="Book Antiqua" w:hAnsi="Book Antiqua"/>
          <w:sz w:val="24"/>
          <w:szCs w:val="24"/>
          <w:lang w:val="id-ID"/>
        </w:rPr>
        <w:t xml:space="preserve"> pada metode ini menggunakan akad </w:t>
      </w:r>
      <w:r w:rsidR="00D56B34" w:rsidRPr="00D56B34">
        <w:rPr>
          <w:rFonts w:ascii="Book Antiqua" w:hAnsi="Book Antiqua"/>
          <w:i/>
          <w:iCs/>
          <w:sz w:val="24"/>
          <w:szCs w:val="24"/>
          <w:lang w:val="id-ID"/>
        </w:rPr>
        <w:t>i</w:t>
      </w:r>
      <w:r w:rsidRPr="00D56B34">
        <w:rPr>
          <w:rFonts w:ascii="Book Antiqua" w:hAnsi="Book Antiqua"/>
          <w:i/>
          <w:iCs/>
          <w:sz w:val="24"/>
          <w:szCs w:val="24"/>
          <w:lang w:val="id-ID"/>
        </w:rPr>
        <w:t>jarah</w:t>
      </w:r>
      <w:r w:rsidRPr="00192619">
        <w:rPr>
          <w:rFonts w:ascii="Book Antiqua" w:hAnsi="Book Antiqua"/>
          <w:sz w:val="24"/>
          <w:szCs w:val="24"/>
          <w:lang w:val="id-ID"/>
        </w:rPr>
        <w:t xml:space="preserve"> dikarenakan metode transaksi ini berbasis jasa pemanfaatan. Be</w:t>
      </w:r>
      <w:r w:rsidR="00D56B34">
        <w:rPr>
          <w:rFonts w:ascii="Book Antiqua" w:hAnsi="Book Antiqua"/>
          <w:sz w:val="24"/>
          <w:szCs w:val="24"/>
          <w:lang w:val="id-ID"/>
        </w:rPr>
        <w:t xml:space="preserve">rikut adalah implementasi akad </w:t>
      </w:r>
      <w:proofErr w:type="spellStart"/>
      <w:r w:rsidR="00D56B34" w:rsidRPr="00D56B34">
        <w:rPr>
          <w:rFonts w:ascii="Book Antiqua" w:hAnsi="Book Antiqua"/>
          <w:i/>
          <w:iCs/>
          <w:sz w:val="24"/>
          <w:szCs w:val="24"/>
        </w:rPr>
        <w:t>i</w:t>
      </w:r>
      <w:proofErr w:type="spellEnd"/>
      <w:r w:rsidRPr="00D56B34">
        <w:rPr>
          <w:rFonts w:ascii="Book Antiqua" w:hAnsi="Book Antiqua"/>
          <w:i/>
          <w:iCs/>
          <w:sz w:val="24"/>
          <w:szCs w:val="24"/>
          <w:lang w:val="id-ID"/>
        </w:rPr>
        <w:t xml:space="preserve">jarah </w:t>
      </w:r>
      <w:r w:rsidRPr="00192619">
        <w:rPr>
          <w:rFonts w:ascii="Book Antiqua" w:hAnsi="Book Antiqua"/>
          <w:sz w:val="24"/>
          <w:szCs w:val="24"/>
          <w:lang w:val="id-ID"/>
        </w:rPr>
        <w:t xml:space="preserve">dalam mekanisme transaksi jual beli online menggunakan rekening bersama: </w:t>
      </w:r>
    </w:p>
    <w:p w:rsidR="00192619" w:rsidRPr="00192619" w:rsidRDefault="00192619" w:rsidP="00192619">
      <w:pPr>
        <w:numPr>
          <w:ilvl w:val="1"/>
          <w:numId w:val="13"/>
        </w:numPr>
        <w:spacing w:after="0" w:line="276" w:lineRule="auto"/>
        <w:ind w:left="284" w:hanging="284"/>
        <w:jc w:val="both"/>
        <w:rPr>
          <w:rFonts w:ascii="Book Antiqua" w:hAnsi="Book Antiqua"/>
          <w:sz w:val="24"/>
          <w:szCs w:val="24"/>
          <w:lang w:val="id-ID"/>
        </w:rPr>
      </w:pPr>
      <w:r w:rsidRPr="00D56B34">
        <w:rPr>
          <w:rFonts w:ascii="Book Antiqua" w:hAnsi="Book Antiqua"/>
          <w:i/>
          <w:iCs/>
          <w:sz w:val="24"/>
          <w:szCs w:val="24"/>
          <w:lang w:val="id-ID"/>
        </w:rPr>
        <w:t>Sighat ijarah,</w:t>
      </w:r>
      <w:r w:rsidRPr="00192619">
        <w:rPr>
          <w:rFonts w:ascii="Book Antiqua" w:hAnsi="Book Antiqua"/>
          <w:sz w:val="24"/>
          <w:szCs w:val="24"/>
          <w:lang w:val="id-ID"/>
        </w:rPr>
        <w:t xml:space="preserve"> yakni ijab dan qabul berupa pernyataan dari </w:t>
      </w:r>
      <w:r w:rsidRPr="00D56B34">
        <w:rPr>
          <w:rFonts w:ascii="Book Antiqua" w:hAnsi="Book Antiqua"/>
          <w:i/>
          <w:iCs/>
          <w:sz w:val="24"/>
          <w:szCs w:val="24"/>
          <w:lang w:val="id-ID"/>
        </w:rPr>
        <w:t xml:space="preserve">musta’jir </w:t>
      </w:r>
      <w:r w:rsidRPr="00192619">
        <w:rPr>
          <w:rFonts w:ascii="Book Antiqua" w:hAnsi="Book Antiqua"/>
          <w:sz w:val="24"/>
          <w:szCs w:val="24"/>
          <w:lang w:val="id-ID"/>
        </w:rPr>
        <w:t xml:space="preserve">(penjual dan pembeli) kepada ajiir (pihak </w:t>
      </w:r>
      <w:r w:rsidR="00D56B34">
        <w:rPr>
          <w:rFonts w:ascii="Book Antiqua" w:hAnsi="Book Antiqua"/>
          <w:sz w:val="24"/>
          <w:szCs w:val="24"/>
          <w:lang w:val="id-ID"/>
        </w:rPr>
        <w:t>RekBer</w:t>
      </w:r>
      <w:r w:rsidRPr="00192619">
        <w:rPr>
          <w:rFonts w:ascii="Book Antiqua" w:hAnsi="Book Antiqua"/>
          <w:sz w:val="24"/>
          <w:szCs w:val="24"/>
          <w:lang w:val="id-ID"/>
        </w:rPr>
        <w:t>), baik secara verbal ataupun dalam bentuk lain. Sewamenyewa itu terjadi dan sah apabila ada ijab dan qabul, baik dalam bentuk perkataan atau dalam bentuk pernyataan lainnya yang menunjukkan adanya persetujuan antara kedua belah pihak dalam melakukan sewa-menyewa.</w:t>
      </w:r>
    </w:p>
    <w:p w:rsidR="00192619" w:rsidRPr="00192619" w:rsidRDefault="00192619" w:rsidP="00192619">
      <w:pPr>
        <w:numPr>
          <w:ilvl w:val="1"/>
          <w:numId w:val="13"/>
        </w:numPr>
        <w:spacing w:after="0" w:line="276" w:lineRule="auto"/>
        <w:ind w:left="284" w:hanging="284"/>
        <w:jc w:val="both"/>
        <w:rPr>
          <w:rFonts w:ascii="Book Antiqua" w:hAnsi="Book Antiqua"/>
          <w:sz w:val="24"/>
          <w:szCs w:val="24"/>
          <w:lang w:val="id-ID"/>
        </w:rPr>
      </w:pPr>
      <w:r w:rsidRPr="00192619">
        <w:rPr>
          <w:rFonts w:ascii="Book Antiqua" w:hAnsi="Book Antiqua"/>
          <w:sz w:val="24"/>
          <w:szCs w:val="24"/>
          <w:lang w:val="id-ID"/>
        </w:rPr>
        <w:t xml:space="preserve">Pembeli mentransfer nilai transaksi beserta fee ke </w:t>
      </w:r>
      <w:r w:rsidR="00D56B34">
        <w:rPr>
          <w:rFonts w:ascii="Book Antiqua" w:hAnsi="Book Antiqua"/>
          <w:sz w:val="24"/>
          <w:szCs w:val="24"/>
          <w:lang w:val="id-ID"/>
        </w:rPr>
        <w:t>RekBer</w:t>
      </w:r>
      <w:r w:rsidRPr="00192619">
        <w:rPr>
          <w:rFonts w:ascii="Book Antiqua" w:hAnsi="Book Antiqua"/>
          <w:sz w:val="24"/>
          <w:szCs w:val="24"/>
          <w:lang w:val="id-ID"/>
        </w:rPr>
        <w:t xml:space="preserve">, serta menunjukkan bukti transfer yang ada. Dan kemudian pihak </w:t>
      </w:r>
      <w:r w:rsidR="00D56B34">
        <w:rPr>
          <w:rFonts w:ascii="Book Antiqua" w:hAnsi="Book Antiqua"/>
          <w:sz w:val="24"/>
          <w:szCs w:val="24"/>
          <w:lang w:val="id-ID"/>
        </w:rPr>
        <w:t>RekBer</w:t>
      </w:r>
      <w:r w:rsidRPr="00192619">
        <w:rPr>
          <w:rFonts w:ascii="Book Antiqua" w:hAnsi="Book Antiqua"/>
          <w:sz w:val="24"/>
          <w:szCs w:val="24"/>
          <w:lang w:val="id-ID"/>
        </w:rPr>
        <w:t xml:space="preserve"> mengkonfirmasi ke penjual bahwa dana dari pembeli sudah masuk, dan mempersilakan penjual untuk mengirim barang. Kemudian Penjual mengirim barang ke pembeli lalu mengkonfirmasi dengan menunjukkan </w:t>
      </w:r>
      <w:r w:rsidRPr="00192619">
        <w:rPr>
          <w:rFonts w:ascii="Book Antiqua" w:hAnsi="Book Antiqua"/>
          <w:sz w:val="24"/>
          <w:szCs w:val="24"/>
          <w:lang w:val="id-ID"/>
        </w:rPr>
        <w:lastRenderedPageBreak/>
        <w:t xml:space="preserve">bukti/ nomor resi pengiriman. Apabila pembeli telah menerima barang yang ditransaksikan, mengecek dan mengkonfirmasi “OK” baru pembeli mempersilahkan pemilik </w:t>
      </w:r>
      <w:r w:rsidR="00D56B34">
        <w:rPr>
          <w:rFonts w:ascii="Book Antiqua" w:hAnsi="Book Antiqua"/>
          <w:sz w:val="24"/>
          <w:szCs w:val="24"/>
          <w:lang w:val="id-ID"/>
        </w:rPr>
        <w:t>RekBer</w:t>
      </w:r>
      <w:r w:rsidRPr="00192619">
        <w:rPr>
          <w:rFonts w:ascii="Book Antiqua" w:hAnsi="Book Antiqua"/>
          <w:sz w:val="24"/>
          <w:szCs w:val="24"/>
          <w:lang w:val="id-ID"/>
        </w:rPr>
        <w:t xml:space="preserve"> untuk meneruskan dana kepada penjual. Pada langkah ini tergambarlah skema ma’qud alaih atau obyek akad </w:t>
      </w:r>
      <w:r w:rsidRPr="00D56B34">
        <w:rPr>
          <w:rFonts w:ascii="Book Antiqua" w:hAnsi="Book Antiqua"/>
          <w:i/>
          <w:iCs/>
          <w:sz w:val="24"/>
          <w:szCs w:val="24"/>
          <w:lang w:val="id-ID"/>
        </w:rPr>
        <w:t>ijarah</w:t>
      </w:r>
      <w:r w:rsidRPr="00192619">
        <w:rPr>
          <w:rFonts w:ascii="Book Antiqua" w:hAnsi="Book Antiqua"/>
          <w:sz w:val="24"/>
          <w:szCs w:val="24"/>
          <w:lang w:val="id-ID"/>
        </w:rPr>
        <w:t xml:space="preserve"> yakni manfaat jasa </w:t>
      </w:r>
      <w:r w:rsidR="00D56B34">
        <w:rPr>
          <w:rFonts w:ascii="Book Antiqua" w:hAnsi="Book Antiqua"/>
          <w:sz w:val="24"/>
          <w:szCs w:val="24"/>
          <w:lang w:val="id-ID"/>
        </w:rPr>
        <w:t>RekBer</w:t>
      </w:r>
      <w:r w:rsidRPr="00192619">
        <w:rPr>
          <w:rFonts w:ascii="Book Antiqua" w:hAnsi="Book Antiqua"/>
          <w:sz w:val="24"/>
          <w:szCs w:val="24"/>
          <w:lang w:val="id-ID"/>
        </w:rPr>
        <w:t xml:space="preserve"> sebagai pihak ketiga yang memfasilitasi keamanan dan kenyamanan dalam transaksi jual beli online.</w:t>
      </w:r>
    </w:p>
    <w:p w:rsidR="00192619" w:rsidRPr="00192619" w:rsidRDefault="00192619" w:rsidP="00192619">
      <w:pPr>
        <w:numPr>
          <w:ilvl w:val="1"/>
          <w:numId w:val="13"/>
        </w:numPr>
        <w:spacing w:after="0" w:line="276" w:lineRule="auto"/>
        <w:ind w:left="284" w:hanging="284"/>
        <w:jc w:val="both"/>
        <w:rPr>
          <w:rFonts w:ascii="Book Antiqua" w:hAnsi="Book Antiqua"/>
          <w:sz w:val="24"/>
          <w:szCs w:val="24"/>
          <w:lang w:val="id-ID"/>
        </w:rPr>
      </w:pPr>
      <w:r w:rsidRPr="00192619">
        <w:rPr>
          <w:rFonts w:ascii="Book Antiqua" w:hAnsi="Book Antiqua"/>
          <w:sz w:val="24"/>
          <w:szCs w:val="24"/>
          <w:lang w:val="id-ID"/>
        </w:rPr>
        <w:t xml:space="preserve">Pemilik </w:t>
      </w:r>
      <w:r w:rsidR="00D56B34">
        <w:rPr>
          <w:rFonts w:ascii="Book Antiqua" w:hAnsi="Book Antiqua"/>
          <w:sz w:val="24"/>
          <w:szCs w:val="24"/>
          <w:lang w:val="id-ID"/>
        </w:rPr>
        <w:t>RekBer</w:t>
      </w:r>
      <w:r w:rsidRPr="00192619">
        <w:rPr>
          <w:rFonts w:ascii="Book Antiqua" w:hAnsi="Book Antiqua"/>
          <w:sz w:val="24"/>
          <w:szCs w:val="24"/>
          <w:lang w:val="id-ID"/>
        </w:rPr>
        <w:t xml:space="preserve"> meneruskan dana transaksi yang sudah dipotong </w:t>
      </w:r>
      <w:r w:rsidRPr="00192619">
        <w:rPr>
          <w:rFonts w:ascii="Book Antiqua" w:hAnsi="Book Antiqua"/>
          <w:i/>
          <w:iCs/>
          <w:sz w:val="24"/>
          <w:szCs w:val="24"/>
          <w:lang w:val="id-ID"/>
        </w:rPr>
        <w:t>fee</w:t>
      </w:r>
      <w:r w:rsidRPr="00192619">
        <w:rPr>
          <w:rFonts w:ascii="Book Antiqua" w:hAnsi="Book Antiqua"/>
          <w:sz w:val="24"/>
          <w:szCs w:val="24"/>
          <w:lang w:val="id-ID"/>
        </w:rPr>
        <w:t xml:space="preserve"> (ujrah).</w:t>
      </w:r>
    </w:p>
    <w:p w:rsidR="00192619" w:rsidRPr="00192619" w:rsidRDefault="00192619" w:rsidP="00192619">
      <w:pPr>
        <w:spacing w:before="240" w:after="0" w:line="240" w:lineRule="auto"/>
        <w:ind w:firstLine="720"/>
        <w:contextualSpacing/>
        <w:jc w:val="both"/>
        <w:rPr>
          <w:rFonts w:ascii="Book Antiqua" w:hAnsi="Book Antiqua"/>
          <w:sz w:val="24"/>
          <w:szCs w:val="24"/>
          <w:lang w:val="id-ID"/>
        </w:rPr>
      </w:pPr>
      <w:r w:rsidRPr="00192619">
        <w:rPr>
          <w:rFonts w:ascii="Book Antiqua" w:hAnsi="Book Antiqua"/>
          <w:bCs/>
          <w:color w:val="000000"/>
          <w:sz w:val="24"/>
          <w:szCs w:val="24"/>
          <w:lang w:val="id-ID"/>
        </w:rPr>
        <w:t>Menurut</w:t>
      </w:r>
      <w:r w:rsidRPr="00192619">
        <w:rPr>
          <w:rFonts w:ascii="Book Antiqua" w:hAnsi="Book Antiqua"/>
          <w:sz w:val="24"/>
          <w:szCs w:val="24"/>
          <w:lang w:val="id-ID"/>
        </w:rPr>
        <w:t xml:space="preserve"> M. Syarif Hidayatullah, dkk akad-akad yang digunakan dalam jual beli melalui </w:t>
      </w:r>
      <w:r w:rsidR="00D56B34">
        <w:rPr>
          <w:rFonts w:ascii="Book Antiqua" w:hAnsi="Book Antiqua"/>
          <w:sz w:val="24"/>
          <w:szCs w:val="24"/>
          <w:lang w:val="id-ID"/>
        </w:rPr>
        <w:t>RekBer</w:t>
      </w:r>
      <w:r w:rsidRPr="00192619">
        <w:rPr>
          <w:rFonts w:ascii="Book Antiqua" w:hAnsi="Book Antiqua"/>
          <w:sz w:val="24"/>
          <w:szCs w:val="24"/>
          <w:lang w:val="id-ID"/>
        </w:rPr>
        <w:t xml:space="preserve"> adalah </w:t>
      </w:r>
      <w:r w:rsidRPr="00192619">
        <w:rPr>
          <w:rFonts w:ascii="Book Antiqua" w:hAnsi="Book Antiqua"/>
          <w:i/>
          <w:iCs/>
          <w:sz w:val="24"/>
          <w:szCs w:val="24"/>
          <w:lang w:val="id-ID"/>
        </w:rPr>
        <w:t>akad salam, akad istisna, dan akad bay’ Mutlaq</w:t>
      </w:r>
      <w:r w:rsidRPr="00192619">
        <w:rPr>
          <w:rFonts w:ascii="Book Antiqua" w:hAnsi="Book Antiqua"/>
          <w:i/>
          <w:iCs/>
          <w:noProof/>
          <w:sz w:val="24"/>
          <w:szCs w:val="24"/>
          <w:lang w:val="id-ID"/>
        </w:rPr>
        <w:t xml:space="preserve"> </w:t>
      </w:r>
      <w:r w:rsidRPr="00192619">
        <w:rPr>
          <w:rFonts w:ascii="Book Antiqua" w:hAnsi="Book Antiqua"/>
          <w:noProof/>
          <w:sz w:val="24"/>
          <w:szCs w:val="24"/>
          <w:lang w:val="id-ID"/>
        </w:rPr>
        <w:t>(M. Syarif Hidayatullah, 2019:22)</w:t>
      </w:r>
      <w:r w:rsidRPr="00192619">
        <w:rPr>
          <w:rFonts w:ascii="Book Antiqua" w:hAnsi="Book Antiqua"/>
          <w:i/>
          <w:iCs/>
          <w:sz w:val="24"/>
          <w:szCs w:val="24"/>
          <w:lang w:val="id-ID"/>
        </w:rPr>
        <w:t xml:space="preserve">. </w:t>
      </w:r>
      <w:r w:rsidRPr="00192619">
        <w:rPr>
          <w:rFonts w:ascii="Book Antiqua" w:hAnsi="Book Antiqua"/>
          <w:sz w:val="24"/>
          <w:szCs w:val="24"/>
          <w:lang w:val="id-ID"/>
        </w:rPr>
        <w:t xml:space="preserve">Menurut Penulis dalam transasksi jual beli melaklui rekening Bersama pada </w:t>
      </w:r>
      <w:r w:rsidRPr="00192619">
        <w:rPr>
          <w:rFonts w:ascii="Book Antiqua" w:hAnsi="Book Antiqua"/>
          <w:i/>
          <w:iCs/>
          <w:sz w:val="24"/>
          <w:szCs w:val="24"/>
          <w:lang w:val="id-ID"/>
        </w:rPr>
        <w:t>E-Commerce</w:t>
      </w:r>
      <w:r w:rsidRPr="00192619">
        <w:rPr>
          <w:rFonts w:ascii="Book Antiqua" w:hAnsi="Book Antiqua"/>
          <w:sz w:val="24"/>
          <w:szCs w:val="24"/>
          <w:lang w:val="id-ID"/>
        </w:rPr>
        <w:t xml:space="preserve"> menggunakan kombinasi akad antara akad salam sebagai transaksi jual belinya sedangkan penggunaan jasa rekening Bersama menggunakan akad </w:t>
      </w:r>
      <w:r w:rsidRPr="00192619">
        <w:rPr>
          <w:rFonts w:ascii="Book Antiqua" w:hAnsi="Book Antiqua"/>
          <w:i/>
          <w:iCs/>
          <w:sz w:val="24"/>
          <w:szCs w:val="24"/>
          <w:lang w:val="id-ID"/>
        </w:rPr>
        <w:t>wakalah bil ujrah atau ijarah a’mal</w:t>
      </w:r>
      <w:r w:rsidRPr="00192619">
        <w:rPr>
          <w:rFonts w:ascii="Book Antiqua" w:hAnsi="Book Antiqua"/>
          <w:sz w:val="24"/>
          <w:szCs w:val="24"/>
          <w:lang w:val="id-ID"/>
        </w:rPr>
        <w:t>.</w:t>
      </w:r>
    </w:p>
    <w:p w:rsidR="00192619" w:rsidRPr="00192619" w:rsidRDefault="00192619" w:rsidP="0005798A">
      <w:pPr>
        <w:spacing w:after="0" w:line="240" w:lineRule="auto"/>
        <w:jc w:val="both"/>
        <w:rPr>
          <w:rFonts w:ascii="Book Antiqua" w:hAnsi="Book Antiqua" w:cs="Times New Roman"/>
          <w:b/>
          <w:bCs/>
          <w:sz w:val="24"/>
          <w:szCs w:val="24"/>
          <w:lang w:val="id-ID"/>
        </w:rPr>
      </w:pPr>
    </w:p>
    <w:p w:rsidR="007E3B6F" w:rsidRPr="00DC5A41" w:rsidRDefault="007E3B6F" w:rsidP="0005798A">
      <w:pPr>
        <w:spacing w:after="0" w:line="240" w:lineRule="auto"/>
        <w:jc w:val="both"/>
        <w:rPr>
          <w:rFonts w:ascii="Book Antiqua" w:hAnsi="Book Antiqua" w:cs="Times New Roman"/>
          <w:b/>
          <w:bCs/>
          <w:sz w:val="24"/>
          <w:szCs w:val="24"/>
        </w:rPr>
      </w:pPr>
      <w:r w:rsidRPr="00DC5A41">
        <w:rPr>
          <w:rFonts w:ascii="Book Antiqua" w:hAnsi="Book Antiqua" w:cs="Times New Roman"/>
          <w:b/>
          <w:bCs/>
          <w:sz w:val="24"/>
          <w:szCs w:val="24"/>
        </w:rPr>
        <w:t>KESIMPULAN</w:t>
      </w:r>
    </w:p>
    <w:p w:rsidR="00192619" w:rsidRPr="00192619" w:rsidRDefault="00192619" w:rsidP="00192619">
      <w:pPr>
        <w:spacing w:before="240" w:after="0" w:line="240" w:lineRule="auto"/>
        <w:ind w:firstLine="720"/>
        <w:contextualSpacing/>
        <w:jc w:val="both"/>
        <w:rPr>
          <w:rFonts w:ascii="Book Antiqua" w:hAnsi="Book Antiqua"/>
          <w:sz w:val="24"/>
          <w:szCs w:val="24"/>
          <w:lang w:val="id-ID"/>
        </w:rPr>
      </w:pPr>
      <w:r w:rsidRPr="00192619">
        <w:rPr>
          <w:rFonts w:ascii="Book Antiqua" w:hAnsi="Book Antiqua"/>
          <w:sz w:val="24"/>
          <w:szCs w:val="24"/>
          <w:lang w:val="id-ID"/>
        </w:rPr>
        <w:t>Secara</w:t>
      </w:r>
      <w:r w:rsidRPr="00192619">
        <w:rPr>
          <w:rFonts w:ascii="Book Antiqua" w:hAnsi="Book Antiqua"/>
          <w:bCs/>
          <w:sz w:val="24"/>
          <w:szCs w:val="24"/>
          <w:lang w:val="id-ID"/>
        </w:rPr>
        <w:t xml:space="preserve"> syariat Islam jual beli diperbolehkan sepanjang rukun dan syaratnya terpenuhi seperti para pihak, sighat, objek transaksi dan sebagainya</w:t>
      </w:r>
      <w:r w:rsidRPr="00192619">
        <w:rPr>
          <w:rFonts w:ascii="Book Antiqua" w:hAnsi="Book Antiqua"/>
          <w:bCs/>
          <w:sz w:val="24"/>
          <w:szCs w:val="24"/>
        </w:rPr>
        <w:t xml:space="preserve">. </w:t>
      </w:r>
      <w:proofErr w:type="spellStart"/>
      <w:r w:rsidRPr="00192619">
        <w:rPr>
          <w:rFonts w:ascii="Book Antiqua" w:hAnsi="Book Antiqua"/>
          <w:bCs/>
          <w:sz w:val="24"/>
          <w:szCs w:val="24"/>
        </w:rPr>
        <w:t>Demikian</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juga</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dengan</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Jual</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beli</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pada</w:t>
      </w:r>
      <w:proofErr w:type="spellEnd"/>
      <w:r w:rsidRPr="00192619">
        <w:rPr>
          <w:rFonts w:ascii="Book Antiqua" w:hAnsi="Book Antiqua"/>
          <w:bCs/>
          <w:sz w:val="24"/>
          <w:szCs w:val="24"/>
        </w:rPr>
        <w:t xml:space="preserve"> </w:t>
      </w:r>
      <w:r w:rsidRPr="00192619">
        <w:rPr>
          <w:rFonts w:ascii="Book Antiqua" w:hAnsi="Book Antiqua"/>
          <w:bCs/>
          <w:i/>
          <w:iCs/>
          <w:sz w:val="24"/>
          <w:szCs w:val="24"/>
        </w:rPr>
        <w:t>E-Commerce</w:t>
      </w:r>
      <w:r w:rsidRPr="00192619">
        <w:rPr>
          <w:rFonts w:ascii="Book Antiqua" w:hAnsi="Book Antiqua"/>
          <w:bCs/>
          <w:sz w:val="24"/>
          <w:szCs w:val="24"/>
        </w:rPr>
        <w:t xml:space="preserve">, </w:t>
      </w:r>
      <w:proofErr w:type="spellStart"/>
      <w:r w:rsidRPr="00192619">
        <w:rPr>
          <w:rFonts w:ascii="Book Antiqua" w:hAnsi="Book Antiqua"/>
          <w:bCs/>
          <w:sz w:val="24"/>
          <w:szCs w:val="24"/>
        </w:rPr>
        <w:t>sepanjang</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rukun</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dan</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syarat</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telah</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dipenuhi</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maka</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itu</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diperbolehkan</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Penggunaan</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jasa</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rekening</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Bersama</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dalam</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jual</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beli</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pada</w:t>
      </w:r>
      <w:proofErr w:type="spellEnd"/>
      <w:r w:rsidRPr="00192619">
        <w:rPr>
          <w:rFonts w:ascii="Book Antiqua" w:hAnsi="Book Antiqua"/>
          <w:bCs/>
          <w:sz w:val="24"/>
          <w:szCs w:val="24"/>
        </w:rPr>
        <w:t xml:space="preserve"> </w:t>
      </w:r>
      <w:r w:rsidRPr="00192619">
        <w:rPr>
          <w:rFonts w:ascii="Book Antiqua" w:hAnsi="Book Antiqua"/>
          <w:bCs/>
          <w:i/>
          <w:iCs/>
          <w:sz w:val="24"/>
          <w:szCs w:val="24"/>
        </w:rPr>
        <w:t>E-Commerce</w:t>
      </w:r>
      <w:r w:rsidRPr="00192619">
        <w:rPr>
          <w:rFonts w:ascii="Book Antiqua" w:hAnsi="Book Antiqua"/>
          <w:bCs/>
          <w:sz w:val="24"/>
          <w:szCs w:val="24"/>
        </w:rPr>
        <w:t xml:space="preserve"> </w:t>
      </w:r>
      <w:proofErr w:type="spellStart"/>
      <w:r w:rsidRPr="00192619">
        <w:rPr>
          <w:rFonts w:ascii="Book Antiqua" w:hAnsi="Book Antiqua"/>
          <w:bCs/>
          <w:sz w:val="24"/>
          <w:szCs w:val="24"/>
        </w:rPr>
        <w:t>hukumnya</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adalah</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boleh</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mubah</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dan</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tidak</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bertentangan</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dengan</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prinsip-prinsip</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dalam</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Hukum</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Ekonomi</w:t>
      </w:r>
      <w:proofErr w:type="spellEnd"/>
      <w:r w:rsidRPr="00192619">
        <w:rPr>
          <w:rFonts w:ascii="Book Antiqua" w:hAnsi="Book Antiqua"/>
          <w:bCs/>
          <w:sz w:val="24"/>
          <w:szCs w:val="24"/>
        </w:rPr>
        <w:t xml:space="preserve"> </w:t>
      </w:r>
      <w:proofErr w:type="spellStart"/>
      <w:r w:rsidRPr="00192619">
        <w:rPr>
          <w:rFonts w:ascii="Book Antiqua" w:hAnsi="Book Antiqua"/>
          <w:bCs/>
          <w:sz w:val="24"/>
          <w:szCs w:val="24"/>
        </w:rPr>
        <w:t>Syariah</w:t>
      </w:r>
      <w:proofErr w:type="spellEnd"/>
      <w:r w:rsidRPr="00192619">
        <w:rPr>
          <w:rFonts w:ascii="Book Antiqua" w:hAnsi="Book Antiqua"/>
          <w:bCs/>
          <w:sz w:val="24"/>
          <w:szCs w:val="24"/>
        </w:rPr>
        <w:t xml:space="preserve">. </w:t>
      </w:r>
      <w:r w:rsidRPr="00192619">
        <w:rPr>
          <w:rFonts w:ascii="Book Antiqua" w:hAnsi="Book Antiqua"/>
          <w:sz w:val="24"/>
          <w:szCs w:val="24"/>
        </w:rPr>
        <w:t>T</w:t>
      </w:r>
      <w:r w:rsidRPr="00192619">
        <w:rPr>
          <w:rFonts w:ascii="Book Antiqua" w:hAnsi="Book Antiqua"/>
          <w:sz w:val="24"/>
          <w:szCs w:val="24"/>
          <w:lang w:val="id-ID"/>
        </w:rPr>
        <w:t xml:space="preserve">ransasksi jual beli melalui rekening Bersama pada </w:t>
      </w:r>
      <w:r w:rsidRPr="00192619">
        <w:rPr>
          <w:rFonts w:ascii="Book Antiqua" w:hAnsi="Book Antiqua"/>
          <w:i/>
          <w:iCs/>
          <w:sz w:val="24"/>
          <w:szCs w:val="24"/>
          <w:lang w:val="id-ID"/>
        </w:rPr>
        <w:t>E-Commerce</w:t>
      </w:r>
      <w:r w:rsidRPr="00192619">
        <w:rPr>
          <w:rFonts w:ascii="Book Antiqua" w:hAnsi="Book Antiqua"/>
          <w:sz w:val="24"/>
          <w:szCs w:val="24"/>
          <w:lang w:val="id-ID"/>
        </w:rPr>
        <w:t xml:space="preserve"> menggunakan kombinasi akad antara akad </w:t>
      </w:r>
      <w:proofErr w:type="gramStart"/>
      <w:r w:rsidRPr="00D56B34">
        <w:rPr>
          <w:rFonts w:ascii="Book Antiqua" w:hAnsi="Book Antiqua"/>
          <w:i/>
          <w:iCs/>
          <w:sz w:val="24"/>
          <w:szCs w:val="24"/>
          <w:lang w:val="id-ID"/>
        </w:rPr>
        <w:t>salam</w:t>
      </w:r>
      <w:proofErr w:type="gramEnd"/>
      <w:r w:rsidRPr="00192619">
        <w:rPr>
          <w:rFonts w:ascii="Book Antiqua" w:hAnsi="Book Antiqua"/>
          <w:sz w:val="24"/>
          <w:szCs w:val="24"/>
          <w:lang w:val="id-ID"/>
        </w:rPr>
        <w:t xml:space="preserve"> sebagai transaksi jual belinya sedangkan penggunaan jasa rekening Bersama menggunakan akad </w:t>
      </w:r>
      <w:r w:rsidRPr="00192619">
        <w:rPr>
          <w:rFonts w:ascii="Book Antiqua" w:hAnsi="Book Antiqua"/>
          <w:i/>
          <w:iCs/>
          <w:sz w:val="24"/>
          <w:szCs w:val="24"/>
          <w:lang w:val="id-ID"/>
        </w:rPr>
        <w:t>wakalah bil ujrah atau ijarah a’mal</w:t>
      </w:r>
      <w:r w:rsidRPr="00192619">
        <w:rPr>
          <w:rFonts w:ascii="Book Antiqua" w:hAnsi="Book Antiqua"/>
          <w:sz w:val="24"/>
          <w:szCs w:val="24"/>
          <w:lang w:val="id-ID"/>
        </w:rPr>
        <w:t>.</w:t>
      </w:r>
    </w:p>
    <w:p w:rsidR="007E3B6F" w:rsidRPr="003242E8" w:rsidRDefault="007E3B6F" w:rsidP="0005798A">
      <w:pPr>
        <w:spacing w:after="0" w:line="240" w:lineRule="auto"/>
        <w:ind w:firstLine="720"/>
        <w:jc w:val="both"/>
        <w:rPr>
          <w:rFonts w:ascii="Book Antiqua" w:hAnsi="Book Antiqua" w:cs="Times New Roman"/>
          <w:sz w:val="24"/>
          <w:szCs w:val="24"/>
          <w:lang w:val="id-ID"/>
        </w:rPr>
      </w:pPr>
    </w:p>
    <w:p w:rsidR="007E3B6F" w:rsidRPr="00192619" w:rsidRDefault="007E3B6F" w:rsidP="0005798A">
      <w:pPr>
        <w:spacing w:after="0" w:line="240" w:lineRule="auto"/>
        <w:jc w:val="both"/>
        <w:rPr>
          <w:rFonts w:ascii="Book Antiqua" w:hAnsi="Book Antiqua" w:cs="Times New Roman"/>
          <w:b/>
          <w:bCs/>
          <w:sz w:val="24"/>
          <w:szCs w:val="24"/>
        </w:rPr>
      </w:pPr>
      <w:r w:rsidRPr="00192619">
        <w:rPr>
          <w:rFonts w:ascii="Book Antiqua" w:hAnsi="Book Antiqua" w:cs="Times New Roman"/>
          <w:b/>
          <w:bCs/>
          <w:sz w:val="24"/>
          <w:szCs w:val="24"/>
        </w:rPr>
        <w:t>DAFTAR PUSTAKA</w:t>
      </w:r>
    </w:p>
    <w:p w:rsidR="00192619" w:rsidRPr="00192619" w:rsidRDefault="00192619" w:rsidP="00192619">
      <w:pPr>
        <w:pStyle w:val="Bibliography"/>
        <w:ind w:left="720" w:hanging="720"/>
        <w:jc w:val="both"/>
        <w:rPr>
          <w:rFonts w:ascii="Book Antiqua" w:hAnsi="Book Antiqua"/>
          <w:noProof/>
        </w:rPr>
      </w:pPr>
      <w:r w:rsidRPr="00192619">
        <w:rPr>
          <w:rFonts w:ascii="Book Antiqua" w:hAnsi="Book Antiqua"/>
          <w:noProof/>
        </w:rPr>
        <w:t xml:space="preserve">Abdurrahman, H. A. (2014). </w:t>
      </w:r>
      <w:r w:rsidRPr="00192619">
        <w:rPr>
          <w:rFonts w:ascii="Book Antiqua" w:hAnsi="Book Antiqua"/>
          <w:i/>
          <w:iCs/>
          <w:noProof/>
        </w:rPr>
        <w:t>Bisnis dan Muamalah Kontemporer.</w:t>
      </w:r>
      <w:r w:rsidRPr="00192619">
        <w:rPr>
          <w:rFonts w:ascii="Book Antiqua" w:hAnsi="Book Antiqua"/>
          <w:noProof/>
        </w:rPr>
        <w:t xml:space="preserve"> Bogor: Al-Azhar Freshzone Publishing.</w:t>
      </w:r>
    </w:p>
    <w:p w:rsidR="00192619" w:rsidRPr="00192619" w:rsidRDefault="00192619" w:rsidP="00192619">
      <w:pPr>
        <w:pStyle w:val="Bibliography"/>
        <w:ind w:left="720" w:hanging="720"/>
        <w:jc w:val="both"/>
        <w:rPr>
          <w:rFonts w:ascii="Book Antiqua" w:hAnsi="Book Antiqua"/>
          <w:noProof/>
        </w:rPr>
      </w:pPr>
      <w:r w:rsidRPr="00192619">
        <w:rPr>
          <w:rFonts w:ascii="Book Antiqua" w:hAnsi="Book Antiqua"/>
          <w:noProof/>
        </w:rPr>
        <w:t xml:space="preserve">Afif, I. (2021:283). Tinjauan Penggunaan Rekening Bersama Dalam Perjanjian Jual Beli Online Melalui Tokopedia. </w:t>
      </w:r>
      <w:r w:rsidRPr="00192619">
        <w:rPr>
          <w:rFonts w:ascii="Book Antiqua" w:hAnsi="Book Antiqua"/>
          <w:i/>
          <w:iCs/>
          <w:noProof/>
        </w:rPr>
        <w:t>Privat Law Vol. 9 No.2 Juli-Desember</w:t>
      </w:r>
      <w:r w:rsidRPr="00192619">
        <w:rPr>
          <w:rFonts w:ascii="Book Antiqua" w:hAnsi="Book Antiqua"/>
          <w:noProof/>
        </w:rPr>
        <w:t>, 281-290.</w:t>
      </w:r>
    </w:p>
    <w:p w:rsidR="00192619" w:rsidRPr="00192619" w:rsidRDefault="00192619" w:rsidP="00192619">
      <w:pPr>
        <w:pStyle w:val="Bibliography"/>
        <w:ind w:left="720" w:hanging="720"/>
        <w:jc w:val="both"/>
        <w:rPr>
          <w:rFonts w:ascii="Book Antiqua" w:hAnsi="Book Antiqua"/>
          <w:noProof/>
        </w:rPr>
      </w:pPr>
      <w:r w:rsidRPr="00192619">
        <w:rPr>
          <w:rFonts w:ascii="Book Antiqua" w:hAnsi="Book Antiqua"/>
          <w:noProof/>
        </w:rPr>
        <w:t xml:space="preserve">Antonio, M. S. (2001). </w:t>
      </w:r>
      <w:r w:rsidRPr="00192619">
        <w:rPr>
          <w:rFonts w:ascii="Book Antiqua" w:hAnsi="Book Antiqua"/>
          <w:i/>
          <w:iCs/>
          <w:noProof/>
        </w:rPr>
        <w:t>Bank Syariah Dari Teori ke Praktek.</w:t>
      </w:r>
      <w:r w:rsidRPr="00192619">
        <w:rPr>
          <w:rFonts w:ascii="Book Antiqua" w:hAnsi="Book Antiqua"/>
          <w:noProof/>
        </w:rPr>
        <w:t xml:space="preserve"> Jakarta: Gema Insani.</w:t>
      </w:r>
    </w:p>
    <w:p w:rsidR="00192619" w:rsidRPr="00192619" w:rsidRDefault="00192619" w:rsidP="00192619">
      <w:pPr>
        <w:pStyle w:val="Bibliography"/>
        <w:ind w:left="720" w:hanging="720"/>
        <w:jc w:val="both"/>
        <w:rPr>
          <w:rFonts w:ascii="Book Antiqua" w:hAnsi="Book Antiqua"/>
          <w:noProof/>
        </w:rPr>
      </w:pPr>
      <w:r w:rsidRPr="00192619">
        <w:rPr>
          <w:rFonts w:ascii="Book Antiqua" w:hAnsi="Book Antiqua"/>
          <w:noProof/>
        </w:rPr>
        <w:t xml:space="preserve">az-Zuhaili, W. (2011). </w:t>
      </w:r>
      <w:r w:rsidRPr="00192619">
        <w:rPr>
          <w:rFonts w:ascii="Book Antiqua" w:hAnsi="Book Antiqua"/>
          <w:i/>
          <w:iCs/>
          <w:noProof/>
        </w:rPr>
        <w:t>al-Fiqh al-Islam wa Adillatuhu.</w:t>
      </w:r>
      <w:r w:rsidRPr="00192619">
        <w:rPr>
          <w:rFonts w:ascii="Book Antiqua" w:hAnsi="Book Antiqua"/>
          <w:noProof/>
        </w:rPr>
        <w:t xml:space="preserve"> Jakarta: Gema Insani.</w:t>
      </w:r>
    </w:p>
    <w:p w:rsidR="00192619" w:rsidRPr="00192619" w:rsidRDefault="00192619" w:rsidP="00192619">
      <w:pPr>
        <w:pStyle w:val="Bibliography"/>
        <w:ind w:left="720" w:hanging="720"/>
        <w:jc w:val="both"/>
        <w:rPr>
          <w:rFonts w:ascii="Book Antiqua" w:hAnsi="Book Antiqua"/>
          <w:noProof/>
        </w:rPr>
      </w:pPr>
      <w:r w:rsidRPr="00192619">
        <w:rPr>
          <w:rFonts w:ascii="Book Antiqua" w:hAnsi="Book Antiqua"/>
          <w:noProof/>
        </w:rPr>
        <w:t xml:space="preserve">Barkatullah, H. (2009). </w:t>
      </w:r>
      <w:r w:rsidRPr="00192619">
        <w:rPr>
          <w:rFonts w:ascii="Book Antiqua" w:hAnsi="Book Antiqua"/>
          <w:i/>
          <w:iCs/>
          <w:noProof/>
        </w:rPr>
        <w:t>Perlindungan Hukum Bagi Konsumen Dalam Transaksi E-Commerce Lintas Negara di Indonesia.</w:t>
      </w:r>
      <w:r w:rsidRPr="00192619">
        <w:rPr>
          <w:rFonts w:ascii="Book Antiqua" w:hAnsi="Book Antiqua"/>
          <w:noProof/>
        </w:rPr>
        <w:t xml:space="preserve"> Yogyakarta: FH UII Press.</w:t>
      </w:r>
    </w:p>
    <w:p w:rsidR="00192619" w:rsidRPr="00192619" w:rsidRDefault="00192619" w:rsidP="00192619">
      <w:pPr>
        <w:pStyle w:val="Bibliography"/>
        <w:ind w:left="720" w:hanging="720"/>
        <w:jc w:val="both"/>
        <w:rPr>
          <w:rFonts w:ascii="Book Antiqua" w:hAnsi="Book Antiqua"/>
          <w:noProof/>
        </w:rPr>
      </w:pPr>
      <w:r w:rsidRPr="00192619">
        <w:rPr>
          <w:rFonts w:ascii="Book Antiqua" w:hAnsi="Book Antiqua"/>
          <w:noProof/>
        </w:rPr>
        <w:lastRenderedPageBreak/>
        <w:t xml:space="preserve">Djazuli, A. (2010). </w:t>
      </w:r>
      <w:r w:rsidRPr="00192619">
        <w:rPr>
          <w:rFonts w:ascii="Book Antiqua" w:hAnsi="Book Antiqua"/>
          <w:i/>
          <w:iCs/>
          <w:noProof/>
        </w:rPr>
        <w:t>Kaidah Kaidah Fikih Kaidah Kaidah Hukum Islam Dalam Menyelesaikan Masalah Masalah Yang Praktis.</w:t>
      </w:r>
      <w:r w:rsidRPr="00192619">
        <w:rPr>
          <w:rFonts w:ascii="Book Antiqua" w:hAnsi="Book Antiqua"/>
          <w:noProof/>
        </w:rPr>
        <w:t xml:space="preserve"> Jakarta: Kencana.</w:t>
      </w:r>
    </w:p>
    <w:p w:rsidR="00192619" w:rsidRPr="00192619" w:rsidRDefault="00192619" w:rsidP="00192619">
      <w:pPr>
        <w:pStyle w:val="Bibliography"/>
        <w:ind w:left="720" w:hanging="720"/>
        <w:jc w:val="both"/>
        <w:rPr>
          <w:rFonts w:ascii="Book Antiqua" w:hAnsi="Book Antiqua"/>
          <w:noProof/>
        </w:rPr>
      </w:pPr>
      <w:r w:rsidRPr="00192619">
        <w:rPr>
          <w:rFonts w:ascii="Book Antiqua" w:hAnsi="Book Antiqua"/>
          <w:noProof/>
        </w:rPr>
        <w:t xml:space="preserve">Fadhila, A. P. (2021). Tinjauan Kriminologi dalam Tindakan Penipuan </w:t>
      </w:r>
      <w:r w:rsidRPr="00192619">
        <w:rPr>
          <w:rFonts w:ascii="Book Antiqua" w:hAnsi="Book Antiqua"/>
          <w:i/>
          <w:iCs/>
          <w:noProof/>
        </w:rPr>
        <w:t>E-Commerce</w:t>
      </w:r>
      <w:r w:rsidRPr="00192619">
        <w:rPr>
          <w:rFonts w:ascii="Book Antiqua" w:hAnsi="Book Antiqua"/>
          <w:noProof/>
        </w:rPr>
        <w:t xml:space="preserve"> Berdasarkan Peraturan PerundangUndangan pada Masa Pandemi Covid-19. </w:t>
      </w:r>
      <w:r w:rsidRPr="00192619">
        <w:rPr>
          <w:rFonts w:ascii="Book Antiqua" w:hAnsi="Book Antiqua"/>
          <w:i/>
          <w:iCs/>
          <w:noProof/>
        </w:rPr>
        <w:t>Jurnal Suara Hukum, Vol. 3, No. 2, September</w:t>
      </w:r>
      <w:r w:rsidRPr="00192619">
        <w:rPr>
          <w:rFonts w:ascii="Book Antiqua" w:hAnsi="Book Antiqua"/>
          <w:noProof/>
        </w:rPr>
        <w:t>, 274-298.</w:t>
      </w:r>
    </w:p>
    <w:p w:rsidR="00192619" w:rsidRPr="00192619" w:rsidRDefault="00192619" w:rsidP="00192619">
      <w:pPr>
        <w:pStyle w:val="Bibliography"/>
        <w:ind w:left="720" w:hanging="720"/>
        <w:jc w:val="both"/>
        <w:rPr>
          <w:rFonts w:ascii="Book Antiqua" w:hAnsi="Book Antiqua"/>
          <w:noProof/>
        </w:rPr>
      </w:pPr>
      <w:r w:rsidRPr="00192619">
        <w:rPr>
          <w:rFonts w:ascii="Book Antiqua" w:hAnsi="Book Antiqua"/>
          <w:noProof/>
        </w:rPr>
        <w:t xml:space="preserve">Lukito, I. (2017). Tantangan Hukum dan Peran Pemerintah Dalam Pembangunan </w:t>
      </w:r>
      <w:r w:rsidRPr="00192619">
        <w:rPr>
          <w:rFonts w:ascii="Book Antiqua" w:hAnsi="Book Antiqua"/>
          <w:i/>
          <w:iCs/>
          <w:noProof/>
        </w:rPr>
        <w:t>E-Commerce</w:t>
      </w:r>
      <w:r w:rsidRPr="00192619">
        <w:rPr>
          <w:rFonts w:ascii="Book Antiqua" w:hAnsi="Book Antiqua"/>
          <w:noProof/>
        </w:rPr>
        <w:t xml:space="preserve">. </w:t>
      </w:r>
      <w:r w:rsidRPr="00192619">
        <w:rPr>
          <w:rFonts w:ascii="Book Antiqua" w:hAnsi="Book Antiqua"/>
          <w:i/>
          <w:iCs/>
          <w:noProof/>
        </w:rPr>
        <w:t>Jurnal JIKH, Vol. 11 No. 3</w:t>
      </w:r>
      <w:r w:rsidRPr="00192619">
        <w:rPr>
          <w:rFonts w:ascii="Book Antiqua" w:hAnsi="Book Antiqua"/>
          <w:noProof/>
        </w:rPr>
        <w:t>, 349-367.</w:t>
      </w:r>
    </w:p>
    <w:p w:rsidR="00192619" w:rsidRPr="00192619" w:rsidRDefault="00192619" w:rsidP="00192619">
      <w:pPr>
        <w:pStyle w:val="Bibliography"/>
        <w:ind w:left="720" w:hanging="720"/>
        <w:jc w:val="both"/>
        <w:rPr>
          <w:rFonts w:ascii="Book Antiqua" w:hAnsi="Book Antiqua"/>
          <w:noProof/>
        </w:rPr>
      </w:pPr>
      <w:r w:rsidRPr="00192619">
        <w:rPr>
          <w:rFonts w:ascii="Book Antiqua" w:hAnsi="Book Antiqua"/>
          <w:noProof/>
        </w:rPr>
        <w:t>M. Syarif Hidayatullah, M. N. (2019). Pengunaan Jasa Rekening Bersama (</w:t>
      </w:r>
      <w:r w:rsidR="00D56B34">
        <w:rPr>
          <w:rFonts w:ascii="Book Antiqua" w:hAnsi="Book Antiqua"/>
          <w:noProof/>
        </w:rPr>
        <w:t>RekBer</w:t>
      </w:r>
      <w:r w:rsidRPr="00192619">
        <w:rPr>
          <w:rFonts w:ascii="Book Antiqua" w:hAnsi="Book Antiqua"/>
          <w:noProof/>
        </w:rPr>
        <w:t xml:space="preserve">) Perspektif Islam. </w:t>
      </w:r>
      <w:r w:rsidRPr="00192619">
        <w:rPr>
          <w:rFonts w:ascii="Book Antiqua" w:hAnsi="Book Antiqua"/>
          <w:i/>
          <w:iCs/>
          <w:noProof/>
        </w:rPr>
        <w:t>eL-Qist, Vol. 9 No 1 April 2019</w:t>
      </w:r>
      <w:r w:rsidRPr="00192619">
        <w:rPr>
          <w:rFonts w:ascii="Book Antiqua" w:hAnsi="Book Antiqua"/>
          <w:noProof/>
        </w:rPr>
        <w:t>, 16-31.</w:t>
      </w:r>
    </w:p>
    <w:p w:rsidR="00192619" w:rsidRPr="00192619" w:rsidRDefault="00192619" w:rsidP="00192619">
      <w:pPr>
        <w:pStyle w:val="Bibliography"/>
        <w:ind w:left="720" w:hanging="720"/>
        <w:jc w:val="both"/>
        <w:rPr>
          <w:rFonts w:ascii="Book Antiqua" w:hAnsi="Book Antiqua"/>
          <w:noProof/>
        </w:rPr>
      </w:pPr>
      <w:r w:rsidRPr="00192619">
        <w:rPr>
          <w:rFonts w:ascii="Book Antiqua" w:hAnsi="Book Antiqua"/>
          <w:noProof/>
        </w:rPr>
        <w:t xml:space="preserve">Nahar, M. F. (2017). </w:t>
      </w:r>
      <w:r w:rsidRPr="00192619">
        <w:rPr>
          <w:rFonts w:ascii="Book Antiqua" w:hAnsi="Book Antiqua"/>
          <w:i/>
          <w:iCs/>
          <w:noProof/>
        </w:rPr>
        <w:t>Konsep Rekening Bersama (</w:t>
      </w:r>
      <w:r w:rsidR="00D56B34">
        <w:rPr>
          <w:rFonts w:ascii="Book Antiqua" w:hAnsi="Book Antiqua"/>
          <w:i/>
          <w:iCs/>
          <w:noProof/>
        </w:rPr>
        <w:t>RekBer</w:t>
      </w:r>
      <w:r w:rsidRPr="00192619">
        <w:rPr>
          <w:rFonts w:ascii="Book Antiqua" w:hAnsi="Book Antiqua"/>
          <w:i/>
          <w:iCs/>
          <w:noProof/>
        </w:rPr>
        <w:t>) Dalam Transaksi Jual beli Online pada Forum Jual Beli Kaskus Menurut Pandangan Bisnis Islam.</w:t>
      </w:r>
      <w:r w:rsidRPr="00192619">
        <w:rPr>
          <w:rFonts w:ascii="Book Antiqua" w:hAnsi="Book Antiqua"/>
          <w:noProof/>
        </w:rPr>
        <w:t xml:space="preserve"> Semarang: UIN Walisongo.</w:t>
      </w:r>
    </w:p>
    <w:p w:rsidR="00192619" w:rsidRPr="00192619" w:rsidRDefault="00192619" w:rsidP="00192619">
      <w:pPr>
        <w:pStyle w:val="Bibliography"/>
        <w:ind w:left="720" w:hanging="720"/>
        <w:jc w:val="both"/>
        <w:rPr>
          <w:rFonts w:ascii="Book Antiqua" w:hAnsi="Book Antiqua"/>
          <w:noProof/>
        </w:rPr>
      </w:pPr>
      <w:r w:rsidRPr="00192619">
        <w:rPr>
          <w:rFonts w:ascii="Book Antiqua" w:hAnsi="Book Antiqua"/>
          <w:noProof/>
        </w:rPr>
        <w:t xml:space="preserve">Rahman, A. R. (2015). </w:t>
      </w:r>
      <w:r w:rsidRPr="00192619">
        <w:rPr>
          <w:rFonts w:ascii="Book Antiqua" w:hAnsi="Book Antiqua"/>
          <w:i/>
          <w:iCs/>
          <w:noProof/>
        </w:rPr>
        <w:t>Perjanjian Rekening Perantara (Escrow) Dalam Transaksi Jual beli Elektronik Ditinjau dari Aspek Hukum Perdata.</w:t>
      </w:r>
      <w:r w:rsidRPr="00192619">
        <w:rPr>
          <w:rFonts w:ascii="Book Antiqua" w:hAnsi="Book Antiqua"/>
          <w:noProof/>
        </w:rPr>
        <w:t xml:space="preserve"> Mataran: Universitas Mataram.</w:t>
      </w:r>
    </w:p>
    <w:p w:rsidR="00192619" w:rsidRPr="00192619" w:rsidRDefault="00192619" w:rsidP="00192619">
      <w:pPr>
        <w:pStyle w:val="Bibliography"/>
        <w:ind w:left="720" w:hanging="720"/>
        <w:jc w:val="both"/>
        <w:rPr>
          <w:rFonts w:ascii="Book Antiqua" w:hAnsi="Book Antiqua"/>
          <w:noProof/>
        </w:rPr>
      </w:pPr>
      <w:r w:rsidRPr="00192619">
        <w:rPr>
          <w:rFonts w:ascii="Book Antiqua" w:hAnsi="Book Antiqua"/>
          <w:noProof/>
        </w:rPr>
        <w:t xml:space="preserve">Setiawan, F. (2015). Al-Ijarah Al-A’mal Al-Mustarakah Dalam Perspektif Hukum Islam. </w:t>
      </w:r>
      <w:r w:rsidRPr="00192619">
        <w:rPr>
          <w:rFonts w:ascii="Book Antiqua" w:hAnsi="Book Antiqua"/>
          <w:i/>
          <w:iCs/>
          <w:noProof/>
        </w:rPr>
        <w:t>DINAR Vol.11 No. 2</w:t>
      </w:r>
      <w:r w:rsidRPr="00192619">
        <w:rPr>
          <w:rFonts w:ascii="Book Antiqua" w:hAnsi="Book Antiqua"/>
          <w:noProof/>
        </w:rPr>
        <w:t>, 103-124.</w:t>
      </w:r>
    </w:p>
    <w:p w:rsidR="00192619" w:rsidRPr="00192619" w:rsidRDefault="00192619" w:rsidP="00192619">
      <w:pPr>
        <w:pStyle w:val="Bibliography"/>
        <w:ind w:left="720" w:hanging="720"/>
        <w:jc w:val="both"/>
        <w:rPr>
          <w:rFonts w:ascii="Book Antiqua" w:hAnsi="Book Antiqua"/>
          <w:noProof/>
          <w:lang w:val="id-ID"/>
        </w:rPr>
      </w:pPr>
      <w:r w:rsidRPr="00192619">
        <w:rPr>
          <w:rFonts w:ascii="Book Antiqua" w:hAnsi="Book Antiqua"/>
          <w:noProof/>
        </w:rPr>
        <w:t xml:space="preserve">Wulandari, P. D. (2020). Perlindungan Hukum Terhadap Konsumen Pengguna Sistem Pembayaran Rekening Bersama Dalam Transaksi </w:t>
      </w:r>
      <w:r w:rsidRPr="00192619">
        <w:rPr>
          <w:rFonts w:ascii="Book Antiqua" w:hAnsi="Book Antiqua"/>
          <w:i/>
          <w:iCs/>
          <w:noProof/>
        </w:rPr>
        <w:t>E-Commerce</w:t>
      </w:r>
      <w:r w:rsidRPr="00192619">
        <w:rPr>
          <w:rFonts w:ascii="Book Antiqua" w:hAnsi="Book Antiqua"/>
          <w:noProof/>
        </w:rPr>
        <w:t xml:space="preserve">. </w:t>
      </w:r>
      <w:r w:rsidRPr="00192619">
        <w:rPr>
          <w:rFonts w:ascii="Book Antiqua" w:hAnsi="Book Antiqua"/>
          <w:i/>
          <w:iCs/>
          <w:noProof/>
        </w:rPr>
        <w:t xml:space="preserve">Kertha Desa Vol. 8 No.7 </w:t>
      </w:r>
      <w:r w:rsidRPr="00192619">
        <w:rPr>
          <w:rFonts w:ascii="Book Antiqua" w:hAnsi="Book Antiqua"/>
          <w:noProof/>
        </w:rPr>
        <w:t>, 1-9.</w:t>
      </w:r>
    </w:p>
    <w:p w:rsidR="007F047F" w:rsidRPr="003242E8" w:rsidRDefault="007F047F" w:rsidP="00192619">
      <w:pPr>
        <w:pStyle w:val="FootnoteText"/>
        <w:tabs>
          <w:tab w:val="left" w:pos="709"/>
        </w:tabs>
        <w:jc w:val="both"/>
        <w:rPr>
          <w:rFonts w:ascii="Book Antiqua" w:hAnsi="Book Antiqua" w:cs="Times New Roman"/>
          <w:sz w:val="24"/>
          <w:szCs w:val="24"/>
          <w:lang w:val="en-US"/>
        </w:rPr>
      </w:pPr>
    </w:p>
    <w:sectPr w:rsidR="007F047F" w:rsidRPr="003242E8" w:rsidSect="0028579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268" w:right="1701" w:bottom="1701" w:left="2268" w:header="708" w:footer="708" w:gutter="0"/>
      <w:pgNumType w:start="4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539" w:rsidRDefault="00632539" w:rsidP="00CE1B12">
      <w:pPr>
        <w:spacing w:after="0" w:line="240" w:lineRule="auto"/>
      </w:pPr>
      <w:r>
        <w:separator/>
      </w:r>
    </w:p>
  </w:endnote>
  <w:endnote w:type="continuationSeparator" w:id="0">
    <w:p w:rsidR="00632539" w:rsidRDefault="00632539" w:rsidP="00CE1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EF4" w:rsidRDefault="00861D0E" w:rsidP="00AB5EF4">
    <w:pPr>
      <w:jc w:val="right"/>
    </w:pPr>
    <w:r w:rsidRPr="00861D0E">
      <w:rPr>
        <w:rFonts w:ascii="Book Antiqua" w:eastAsia="Calibri" w:hAnsi="Book Antiqua" w:cs="Book Antiqua"/>
        <w:color w:val="231F20"/>
      </w:rPr>
      <w:fldChar w:fldCharType="begin"/>
    </w:r>
    <w:r w:rsidRPr="00861D0E">
      <w:rPr>
        <w:rFonts w:ascii="Book Antiqua" w:eastAsia="Calibri" w:hAnsi="Book Antiqua" w:cs="Book Antiqua"/>
        <w:color w:val="231F20"/>
      </w:rPr>
      <w:instrText xml:space="preserve"> PAGE   \* MERGEFORMAT </w:instrText>
    </w:r>
    <w:r w:rsidRPr="00861D0E">
      <w:rPr>
        <w:rFonts w:ascii="Book Antiqua" w:eastAsia="Calibri" w:hAnsi="Book Antiqua" w:cs="Book Antiqua"/>
        <w:color w:val="231F20"/>
      </w:rPr>
      <w:fldChar w:fldCharType="separate"/>
    </w:r>
    <w:r w:rsidR="00285793">
      <w:rPr>
        <w:rFonts w:ascii="Book Antiqua" w:eastAsia="Calibri" w:hAnsi="Book Antiqua" w:cs="Book Antiqua"/>
        <w:noProof/>
        <w:color w:val="231F20"/>
      </w:rPr>
      <w:t>58</w:t>
    </w:r>
    <w:r w:rsidRPr="00861D0E">
      <w:rPr>
        <w:rFonts w:ascii="Book Antiqua" w:eastAsia="Calibri" w:hAnsi="Book Antiqua" w:cs="Book Antiqua"/>
        <w:noProof/>
        <w:color w:val="231F20"/>
      </w:rPr>
      <w:fldChar w:fldCharType="end"/>
    </w:r>
    <w:r>
      <w:rPr>
        <w:rFonts w:ascii="Book Antiqua" w:eastAsia="Calibri" w:hAnsi="Book Antiqua" w:cs="Book Antiqua"/>
        <w:i/>
        <w:iCs/>
        <w:noProof/>
        <w:color w:val="231F20"/>
      </w:rPr>
      <w:tab/>
    </w:r>
    <w:r>
      <w:rPr>
        <w:rFonts w:ascii="Book Antiqua" w:eastAsia="Calibri" w:hAnsi="Book Antiqua" w:cs="Book Antiqua"/>
        <w:i/>
        <w:iCs/>
        <w:noProof/>
        <w:color w:val="231F20"/>
      </w:rPr>
      <w:tab/>
    </w:r>
    <w:r>
      <w:rPr>
        <w:rFonts w:ascii="Book Antiqua" w:eastAsia="Calibri" w:hAnsi="Book Antiqua" w:cs="Book Antiqua"/>
        <w:i/>
        <w:iCs/>
        <w:noProof/>
        <w:color w:val="231F20"/>
      </w:rPr>
      <w:tab/>
      <w:t xml:space="preserve">       </w:t>
    </w:r>
    <w:proofErr w:type="spellStart"/>
    <w:r w:rsidR="00AB5EF4" w:rsidRPr="00600A55">
      <w:rPr>
        <w:rFonts w:ascii="Book Antiqua" w:eastAsia="Calibri" w:hAnsi="Book Antiqua" w:cs="Book Antiqua"/>
        <w:i/>
        <w:iCs/>
        <w:color w:val="231F20"/>
      </w:rPr>
      <w:t>Tawazun</w:t>
    </w:r>
    <w:proofErr w:type="spellEnd"/>
    <w:r w:rsidR="00AB5EF4" w:rsidRPr="00600A55">
      <w:rPr>
        <w:rFonts w:ascii="Book Antiqua" w:eastAsia="Calibri" w:hAnsi="Book Antiqua" w:cs="Book Antiqua"/>
        <w:i/>
        <w:iCs/>
        <w:color w:val="231F20"/>
      </w:rPr>
      <w:t xml:space="preserve">: Journal of Sharia Economic Law Vol. </w:t>
    </w:r>
    <w:r w:rsidR="005A276A">
      <w:rPr>
        <w:rFonts w:ascii="Book Antiqua" w:eastAsia="Calibri" w:hAnsi="Book Antiqua" w:cs="Book Antiqua"/>
        <w:i/>
        <w:iCs/>
        <w:color w:val="231F20"/>
      </w:rPr>
      <w:t>5 No.1</w:t>
    </w:r>
    <w:r w:rsidR="00AB5EF4" w:rsidRPr="00600A55">
      <w:rPr>
        <w:rFonts w:ascii="Book Antiqua" w:eastAsia="Calibri" w:hAnsi="Book Antiqua" w:cs="Book Antiqua"/>
        <w:i/>
        <w:iCs/>
        <w:color w:val="231F20"/>
      </w:rPr>
      <w:t xml:space="preserve"> </w:t>
    </w:r>
    <w:r w:rsidR="005A276A">
      <w:rPr>
        <w:rFonts w:ascii="Book Antiqua" w:eastAsia="Calibri" w:hAnsi="Book Antiqua" w:cs="Book Antiqua"/>
        <w:i/>
        <w:iCs/>
        <w:color w:val="231F20"/>
      </w:rPr>
      <w:t>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B12" w:rsidRPr="0077525D" w:rsidRDefault="00CE1B12" w:rsidP="00CE1B12">
    <w:proofErr w:type="spellStart"/>
    <w:r w:rsidRPr="00600A55">
      <w:rPr>
        <w:rFonts w:ascii="Book Antiqua" w:eastAsia="Calibri" w:hAnsi="Book Antiqua" w:cs="Book Antiqua"/>
        <w:i/>
        <w:iCs/>
        <w:color w:val="231F20"/>
      </w:rPr>
      <w:t>Tawazun</w:t>
    </w:r>
    <w:proofErr w:type="spellEnd"/>
    <w:r w:rsidRPr="00600A55">
      <w:rPr>
        <w:rFonts w:ascii="Book Antiqua" w:eastAsia="Calibri" w:hAnsi="Book Antiqua" w:cs="Book Antiqua"/>
        <w:i/>
        <w:iCs/>
        <w:color w:val="231F20"/>
      </w:rPr>
      <w:t xml:space="preserve">: Journal of Sharia Economic Law Vol. </w:t>
    </w:r>
    <w:r w:rsidR="005A276A">
      <w:rPr>
        <w:rFonts w:ascii="Book Antiqua" w:eastAsia="Calibri" w:hAnsi="Book Antiqua" w:cs="Book Antiqua"/>
        <w:i/>
        <w:iCs/>
        <w:color w:val="231F20"/>
      </w:rPr>
      <w:t>5 No.1</w:t>
    </w:r>
    <w:r w:rsidRPr="00600A55">
      <w:rPr>
        <w:rFonts w:ascii="Book Antiqua" w:eastAsia="Calibri" w:hAnsi="Book Antiqua" w:cs="Book Antiqua"/>
        <w:i/>
        <w:iCs/>
        <w:color w:val="231F20"/>
      </w:rPr>
      <w:t xml:space="preserve"> </w:t>
    </w:r>
    <w:r w:rsidR="005A276A">
      <w:rPr>
        <w:rFonts w:ascii="Book Antiqua" w:eastAsia="Calibri" w:hAnsi="Book Antiqua" w:cs="Book Antiqua"/>
        <w:i/>
        <w:iCs/>
        <w:color w:val="231F20"/>
      </w:rPr>
      <w:t>2022</w:t>
    </w:r>
    <w:r w:rsidR="00B50E39">
      <w:rPr>
        <w:rFonts w:ascii="Book Antiqua" w:eastAsia="Calibri" w:hAnsi="Book Antiqua" w:cs="Book Antiqua"/>
        <w:i/>
        <w:iCs/>
        <w:color w:val="231F20"/>
      </w:rPr>
      <w:tab/>
    </w:r>
    <w:r w:rsidR="00B50E39">
      <w:rPr>
        <w:rFonts w:ascii="Book Antiqua" w:eastAsia="Calibri" w:hAnsi="Book Antiqua" w:cs="Book Antiqua"/>
        <w:i/>
        <w:iCs/>
        <w:color w:val="231F20"/>
      </w:rPr>
      <w:tab/>
      <w:t xml:space="preserve">           </w:t>
    </w:r>
    <w:r w:rsidR="00861D0E">
      <w:rPr>
        <w:rFonts w:ascii="Book Antiqua" w:eastAsia="Calibri" w:hAnsi="Book Antiqua" w:cs="Book Antiqua"/>
        <w:i/>
        <w:iCs/>
        <w:color w:val="231F20"/>
      </w:rPr>
      <w:t xml:space="preserve">         </w:t>
    </w:r>
    <w:r w:rsidR="00861D0E" w:rsidRPr="00861D0E">
      <w:rPr>
        <w:rFonts w:ascii="Book Antiqua" w:eastAsia="Calibri" w:hAnsi="Book Antiqua" w:cs="Book Antiqua"/>
        <w:color w:val="231F20"/>
      </w:rPr>
      <w:fldChar w:fldCharType="begin"/>
    </w:r>
    <w:r w:rsidR="00861D0E" w:rsidRPr="00861D0E">
      <w:rPr>
        <w:rFonts w:ascii="Book Antiqua" w:eastAsia="Calibri" w:hAnsi="Book Antiqua" w:cs="Book Antiqua"/>
        <w:color w:val="231F20"/>
      </w:rPr>
      <w:instrText xml:space="preserve"> PAGE   \* MERGEFORMAT </w:instrText>
    </w:r>
    <w:r w:rsidR="00861D0E" w:rsidRPr="00861D0E">
      <w:rPr>
        <w:rFonts w:ascii="Book Antiqua" w:eastAsia="Calibri" w:hAnsi="Book Antiqua" w:cs="Book Antiqua"/>
        <w:color w:val="231F20"/>
      </w:rPr>
      <w:fldChar w:fldCharType="separate"/>
    </w:r>
    <w:r w:rsidR="00285793">
      <w:rPr>
        <w:rFonts w:ascii="Book Antiqua" w:eastAsia="Calibri" w:hAnsi="Book Antiqua" w:cs="Book Antiqua"/>
        <w:noProof/>
        <w:color w:val="231F20"/>
      </w:rPr>
      <w:t>57</w:t>
    </w:r>
    <w:r w:rsidR="00861D0E" w:rsidRPr="00861D0E">
      <w:rPr>
        <w:rFonts w:ascii="Book Antiqua" w:eastAsia="Calibri" w:hAnsi="Book Antiqua" w:cs="Book Antiqua"/>
        <w:noProof/>
        <w:color w:val="231F20"/>
      </w:rPr>
      <w:fldChar w:fldCharType="end"/>
    </w:r>
  </w:p>
  <w:p w:rsidR="00CE1B12" w:rsidRDefault="00CE1B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B12" w:rsidRPr="0077525D" w:rsidRDefault="00CE1B12" w:rsidP="00CE1B12">
    <w:proofErr w:type="spellStart"/>
    <w:r w:rsidRPr="00600A55">
      <w:rPr>
        <w:rFonts w:ascii="Book Antiqua" w:eastAsia="Calibri" w:hAnsi="Book Antiqua" w:cs="Book Antiqua"/>
        <w:i/>
        <w:iCs/>
        <w:color w:val="231F20"/>
      </w:rPr>
      <w:t>Tawazun</w:t>
    </w:r>
    <w:proofErr w:type="spellEnd"/>
    <w:r w:rsidRPr="00600A55">
      <w:rPr>
        <w:rFonts w:ascii="Book Antiqua" w:eastAsia="Calibri" w:hAnsi="Book Antiqua" w:cs="Book Antiqua"/>
        <w:i/>
        <w:iCs/>
        <w:color w:val="231F20"/>
      </w:rPr>
      <w:t xml:space="preserve">: Journal of Sharia Economic Law Vol. </w:t>
    </w:r>
    <w:r w:rsidR="00DB7493">
      <w:rPr>
        <w:rFonts w:ascii="Book Antiqua" w:eastAsia="Calibri" w:hAnsi="Book Antiqua" w:cs="Book Antiqua"/>
        <w:i/>
        <w:iCs/>
        <w:color w:val="231F20"/>
      </w:rPr>
      <w:t>5 No.1</w:t>
    </w:r>
    <w:r w:rsidRPr="00600A55">
      <w:rPr>
        <w:rFonts w:ascii="Book Antiqua" w:eastAsia="Calibri" w:hAnsi="Book Antiqua" w:cs="Book Antiqua"/>
        <w:i/>
        <w:iCs/>
        <w:color w:val="231F20"/>
      </w:rPr>
      <w:t xml:space="preserve"> </w:t>
    </w:r>
    <w:r w:rsidR="00DB7493">
      <w:rPr>
        <w:rFonts w:ascii="Book Antiqua" w:eastAsia="Calibri" w:hAnsi="Book Antiqua" w:cs="Book Antiqua"/>
        <w:i/>
        <w:iCs/>
        <w:color w:val="231F20"/>
      </w:rPr>
      <w:t>2022</w:t>
    </w:r>
    <w:r w:rsidR="00B50E39">
      <w:rPr>
        <w:rFonts w:ascii="Book Antiqua" w:eastAsia="Calibri" w:hAnsi="Book Antiqua" w:cs="Book Antiqua"/>
        <w:i/>
        <w:iCs/>
        <w:color w:val="231F20"/>
      </w:rPr>
      <w:tab/>
    </w:r>
    <w:r w:rsidR="00B50E39">
      <w:rPr>
        <w:rFonts w:ascii="Book Antiqua" w:eastAsia="Calibri" w:hAnsi="Book Antiqua" w:cs="Book Antiqua"/>
        <w:i/>
        <w:iCs/>
        <w:color w:val="231F20"/>
      </w:rPr>
      <w:tab/>
      <w:t xml:space="preserve">         </w:t>
    </w:r>
    <w:r w:rsidR="00861D0E">
      <w:rPr>
        <w:rFonts w:ascii="Book Antiqua" w:eastAsia="Calibri" w:hAnsi="Book Antiqua" w:cs="Book Antiqua"/>
        <w:i/>
        <w:iCs/>
        <w:color w:val="231F20"/>
      </w:rPr>
      <w:t xml:space="preserve">           </w:t>
    </w:r>
    <w:r w:rsidR="00861D0E" w:rsidRPr="00861D0E">
      <w:rPr>
        <w:rFonts w:ascii="Book Antiqua" w:eastAsia="Calibri" w:hAnsi="Book Antiqua" w:cs="Book Antiqua"/>
        <w:color w:val="231F20"/>
      </w:rPr>
      <w:fldChar w:fldCharType="begin"/>
    </w:r>
    <w:r w:rsidR="00861D0E" w:rsidRPr="00861D0E">
      <w:rPr>
        <w:rFonts w:ascii="Book Antiqua" w:eastAsia="Calibri" w:hAnsi="Book Antiqua" w:cs="Book Antiqua"/>
        <w:color w:val="231F20"/>
      </w:rPr>
      <w:instrText xml:space="preserve"> PAGE   \* MERGEFORMAT </w:instrText>
    </w:r>
    <w:r w:rsidR="00861D0E" w:rsidRPr="00861D0E">
      <w:rPr>
        <w:rFonts w:ascii="Book Antiqua" w:eastAsia="Calibri" w:hAnsi="Book Antiqua" w:cs="Book Antiqua"/>
        <w:color w:val="231F20"/>
      </w:rPr>
      <w:fldChar w:fldCharType="separate"/>
    </w:r>
    <w:r w:rsidR="00285793">
      <w:rPr>
        <w:rFonts w:ascii="Book Antiqua" w:eastAsia="Calibri" w:hAnsi="Book Antiqua" w:cs="Book Antiqua"/>
        <w:noProof/>
        <w:color w:val="231F20"/>
      </w:rPr>
      <w:t>47</w:t>
    </w:r>
    <w:r w:rsidR="00861D0E" w:rsidRPr="00861D0E">
      <w:rPr>
        <w:rFonts w:ascii="Book Antiqua" w:eastAsia="Calibri" w:hAnsi="Book Antiqua" w:cs="Book Antiqua"/>
        <w:noProof/>
        <w:color w:val="231F20"/>
      </w:rPr>
      <w:fldChar w:fldCharType="end"/>
    </w:r>
  </w:p>
  <w:p w:rsidR="00CE1B12" w:rsidRDefault="00CE1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539" w:rsidRDefault="00632539" w:rsidP="00CE1B12">
      <w:pPr>
        <w:spacing w:after="0" w:line="240" w:lineRule="auto"/>
      </w:pPr>
      <w:r>
        <w:separator/>
      </w:r>
    </w:p>
  </w:footnote>
  <w:footnote w:type="continuationSeparator" w:id="0">
    <w:p w:rsidR="00632539" w:rsidRDefault="00632539" w:rsidP="00CE1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959" w:rsidRDefault="00DC2959" w:rsidP="00DC2959">
    <w:pPr>
      <w:pStyle w:val="Header"/>
      <w:rPr>
        <w:rFonts w:ascii="Book Antiqua" w:hAnsi="Book Antiqua" w:cs="Times New Roman"/>
        <w:bCs/>
      </w:rPr>
    </w:pPr>
  </w:p>
  <w:p w:rsidR="00DC2959" w:rsidRDefault="00DC2959" w:rsidP="00DC2959">
    <w:pPr>
      <w:pStyle w:val="Header"/>
      <w:rPr>
        <w:rFonts w:ascii="Book Antiqua" w:hAnsi="Book Antiqua" w:cs="Times New Roman"/>
        <w:bCs/>
      </w:rPr>
    </w:pPr>
  </w:p>
  <w:p w:rsidR="00DC2959" w:rsidRDefault="00DC2959" w:rsidP="00DC2959">
    <w:pPr>
      <w:pStyle w:val="Header"/>
      <w:rPr>
        <w:rFonts w:ascii="Book Antiqua" w:hAnsi="Book Antiqua" w:cs="Times New Roman"/>
        <w:bCs/>
      </w:rPr>
    </w:pPr>
  </w:p>
  <w:p w:rsidR="00DC2959" w:rsidRPr="00DC2959" w:rsidRDefault="00DC2959" w:rsidP="00192619">
    <w:pPr>
      <w:pStyle w:val="Header"/>
      <w:rPr>
        <w:bCs/>
      </w:rPr>
    </w:pPr>
    <w:r w:rsidRPr="00DC2959">
      <w:rPr>
        <w:bCs/>
        <w:noProof/>
      </w:rPr>
      <mc:AlternateContent>
        <mc:Choice Requires="wps">
          <w:drawing>
            <wp:anchor distT="4294967295" distB="4294967295" distL="114300" distR="114300" simplePos="0" relativeHeight="251662336" behindDoc="0" locked="0" layoutInCell="1" allowOverlap="1" wp14:anchorId="0FC83E32" wp14:editId="1006AB81">
              <wp:simplePos x="0" y="0"/>
              <wp:positionH relativeFrom="column">
                <wp:posOffset>0</wp:posOffset>
              </wp:positionH>
              <wp:positionV relativeFrom="paragraph">
                <wp:posOffset>218440</wp:posOffset>
              </wp:positionV>
              <wp:extent cx="504825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DA1B00C" id="Straight Connector 1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7.2pt" to="39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" strokecolor="windowText" strokeweight="1.5pt">
              <o:lock v:ext="edit" shapetype="f"/>
            </v:line>
          </w:pict>
        </mc:Fallback>
      </mc:AlternateContent>
    </w:r>
    <w:proofErr w:type="spellStart"/>
    <w:r w:rsidR="00192619">
      <w:rPr>
        <w:rFonts w:ascii="Book Antiqua" w:hAnsi="Book Antiqua" w:cs="Times New Roman"/>
        <w:bCs/>
      </w:rPr>
      <w:t>Fadillah</w:t>
    </w:r>
    <w:proofErr w:type="spellEnd"/>
    <w:r w:rsidR="00192619">
      <w:rPr>
        <w:rFonts w:ascii="Book Antiqua" w:hAnsi="Book Antiqua" w:cs="Times New Roman"/>
        <w:bCs/>
      </w:rPr>
      <w:t xml:space="preserve"> </w:t>
    </w:r>
    <w:proofErr w:type="spellStart"/>
    <w:r w:rsidR="00192619">
      <w:rPr>
        <w:rFonts w:ascii="Book Antiqua" w:hAnsi="Book Antiqua" w:cs="Times New Roman"/>
        <w:bCs/>
      </w:rPr>
      <w:t>Mursyid</w:t>
    </w:r>
    <w:proofErr w:type="spellEnd"/>
    <w:r w:rsidR="00492FBC">
      <w:rPr>
        <w:rFonts w:ascii="Book Antiqua" w:hAnsi="Book Antiqua" w:cs="Times New Roman"/>
        <w:bCs/>
      </w:rPr>
      <w:t xml:space="preserve">, </w:t>
    </w:r>
    <w:r w:rsidR="00192619">
      <w:rPr>
        <w:rFonts w:ascii="Book Antiqua" w:hAnsi="Book Antiqua" w:cs="Times New Roman"/>
        <w:bCs/>
      </w:rPr>
      <w:t>Luqman Nurhisam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959" w:rsidRDefault="00DC2959" w:rsidP="00DC2959">
    <w:pPr>
      <w:spacing w:after="0" w:line="240" w:lineRule="auto"/>
      <w:jc w:val="both"/>
      <w:rPr>
        <w:rFonts w:ascii="Book Antiqua" w:hAnsi="Book Antiqua" w:cs="Times New Roman"/>
        <w:bCs/>
        <w:lang w:val="en-ID"/>
      </w:rPr>
    </w:pPr>
  </w:p>
  <w:p w:rsidR="00DC2959" w:rsidRDefault="00DC2959" w:rsidP="00DC2959">
    <w:pPr>
      <w:spacing w:after="0" w:line="240" w:lineRule="auto"/>
      <w:jc w:val="both"/>
      <w:rPr>
        <w:rFonts w:ascii="Book Antiqua" w:hAnsi="Book Antiqua" w:cs="Times New Roman"/>
        <w:bCs/>
        <w:lang w:val="en-ID"/>
      </w:rPr>
    </w:pPr>
  </w:p>
  <w:p w:rsidR="009B7623" w:rsidRPr="007E3B6F" w:rsidRDefault="00192619" w:rsidP="007E3B6F">
    <w:pPr>
      <w:spacing w:after="0" w:line="240" w:lineRule="auto"/>
      <w:jc w:val="both"/>
      <w:rPr>
        <w:rFonts w:ascii="Book Antiqua" w:hAnsi="Book Antiqua" w:cs="Times New Roman"/>
        <w:bCs/>
        <w:lang w:val="en-ID"/>
      </w:rPr>
    </w:pPr>
    <w:proofErr w:type="spellStart"/>
    <w:r>
      <w:rPr>
        <w:rFonts w:ascii="Book Antiqua" w:hAnsi="Book Antiqua" w:cs="Times New Roman"/>
        <w:bCs/>
        <w:lang w:val="en-ID"/>
      </w:rPr>
      <w:t>Kajian</w:t>
    </w:r>
    <w:proofErr w:type="spellEnd"/>
    <w:r>
      <w:rPr>
        <w:rFonts w:ascii="Book Antiqua" w:hAnsi="Book Antiqua" w:cs="Times New Roman"/>
        <w:bCs/>
        <w:lang w:val="en-ID"/>
      </w:rPr>
      <w:t xml:space="preserve"> </w:t>
    </w:r>
    <w:proofErr w:type="spellStart"/>
    <w:r>
      <w:rPr>
        <w:rFonts w:ascii="Book Antiqua" w:hAnsi="Book Antiqua" w:cs="Times New Roman"/>
        <w:bCs/>
        <w:lang w:val="en-ID"/>
      </w:rPr>
      <w:t>Hukum</w:t>
    </w:r>
    <w:proofErr w:type="spellEnd"/>
    <w:r>
      <w:rPr>
        <w:rFonts w:ascii="Book Antiqua" w:hAnsi="Book Antiqua" w:cs="Times New Roman"/>
        <w:bCs/>
        <w:lang w:val="en-ID"/>
      </w:rPr>
      <w:t xml:space="preserve"> Islam </w:t>
    </w:r>
    <w:proofErr w:type="spellStart"/>
    <w:r>
      <w:rPr>
        <w:rFonts w:ascii="Book Antiqua" w:hAnsi="Book Antiqua" w:cs="Times New Roman"/>
        <w:bCs/>
        <w:lang w:val="en-ID"/>
      </w:rPr>
      <w:t>tentang</w:t>
    </w:r>
    <w:proofErr w:type="spellEnd"/>
    <w:r>
      <w:rPr>
        <w:rFonts w:ascii="Book Antiqua" w:hAnsi="Book Antiqua" w:cs="Times New Roman"/>
        <w:bCs/>
        <w:lang w:val="en-ID"/>
      </w:rPr>
      <w:t xml:space="preserve"> </w:t>
    </w:r>
    <w:proofErr w:type="spellStart"/>
    <w:r>
      <w:rPr>
        <w:rFonts w:ascii="Book Antiqua" w:hAnsi="Book Antiqua" w:cs="Times New Roman"/>
        <w:bCs/>
        <w:lang w:val="en-ID"/>
      </w:rPr>
      <w:t>Rekening</w:t>
    </w:r>
    <w:proofErr w:type="spellEnd"/>
    <w:r>
      <w:rPr>
        <w:rFonts w:ascii="Book Antiqua" w:hAnsi="Book Antiqua" w:cs="Times New Roman"/>
        <w:bCs/>
        <w:lang w:val="en-ID"/>
      </w:rPr>
      <w:t xml:space="preserve"> </w:t>
    </w:r>
    <w:proofErr w:type="spellStart"/>
    <w:r>
      <w:rPr>
        <w:rFonts w:ascii="Book Antiqua" w:hAnsi="Book Antiqua" w:cs="Times New Roman"/>
        <w:bCs/>
        <w:lang w:val="en-ID"/>
      </w:rPr>
      <w:t>Bersama</w:t>
    </w:r>
    <w:proofErr w:type="spellEnd"/>
    <w:r>
      <w:rPr>
        <w:rFonts w:ascii="Book Antiqua" w:hAnsi="Book Antiqua" w:cs="Times New Roman"/>
        <w:bCs/>
        <w:lang w:val="en-ID"/>
      </w:rPr>
      <w:t xml:space="preserve"> (</w:t>
    </w:r>
    <w:proofErr w:type="spellStart"/>
    <w:r w:rsidR="00D56B34">
      <w:rPr>
        <w:rFonts w:ascii="Book Antiqua" w:hAnsi="Book Antiqua" w:cs="Times New Roman"/>
        <w:bCs/>
        <w:lang w:val="en-ID"/>
      </w:rPr>
      <w:t>RekBer</w:t>
    </w:r>
    <w:proofErr w:type="spellEnd"/>
    <w:r>
      <w:rPr>
        <w:rFonts w:ascii="Book Antiqua" w:hAnsi="Book Antiqua" w:cs="Times New Roman"/>
        <w:bCs/>
        <w:lang w:val="en-ID"/>
      </w:rPr>
      <w:t xml:space="preserve">) </w:t>
    </w:r>
    <w:proofErr w:type="spellStart"/>
    <w:r>
      <w:rPr>
        <w:rFonts w:ascii="Book Antiqua" w:hAnsi="Book Antiqua" w:cs="Times New Roman"/>
        <w:bCs/>
        <w:lang w:val="en-ID"/>
      </w:rPr>
      <w:t>pada</w:t>
    </w:r>
    <w:proofErr w:type="spellEnd"/>
    <w:r>
      <w:rPr>
        <w:rFonts w:ascii="Book Antiqua" w:hAnsi="Book Antiqua" w:cs="Times New Roman"/>
        <w:bCs/>
        <w:lang w:val="en-ID"/>
      </w:rPr>
      <w:t xml:space="preserve"> </w:t>
    </w:r>
    <w:r w:rsidRPr="00192619">
      <w:rPr>
        <w:rFonts w:ascii="Book Antiqua" w:hAnsi="Book Antiqua" w:cs="Times New Roman"/>
        <w:bCs/>
        <w:i/>
        <w:iCs/>
        <w:lang w:val="en-ID"/>
      </w:rPr>
      <w:t>E-Commerce</w:t>
    </w:r>
  </w:p>
  <w:p w:rsidR="00A04412" w:rsidRPr="009B7623" w:rsidRDefault="00DC2959" w:rsidP="009B7623">
    <w:pPr>
      <w:spacing w:after="0" w:line="240" w:lineRule="auto"/>
      <w:jc w:val="both"/>
      <w:rPr>
        <w:rStyle w:val="Hyperlink"/>
        <w:rFonts w:ascii="Book Antiqua" w:hAnsi="Book Antiqua" w:cs="Times New Roman"/>
        <w:bCs/>
        <w:color w:val="auto"/>
        <w:u w:val="none"/>
        <w:lang w:val="en-ID"/>
      </w:rPr>
    </w:pPr>
    <w:r w:rsidRPr="00DC2959">
      <w:rPr>
        <w:bCs/>
        <w:noProof/>
      </w:rPr>
      <mc:AlternateContent>
        <mc:Choice Requires="wps">
          <w:drawing>
            <wp:anchor distT="4294967295" distB="4294967295" distL="114300" distR="114300" simplePos="0" relativeHeight="251664384" behindDoc="0" locked="0" layoutInCell="1" allowOverlap="1" wp14:anchorId="66BCA7F9" wp14:editId="6E84F5AA">
              <wp:simplePos x="0" y="0"/>
              <wp:positionH relativeFrom="column">
                <wp:posOffset>0</wp:posOffset>
              </wp:positionH>
              <wp:positionV relativeFrom="paragraph">
                <wp:posOffset>46990</wp:posOffset>
              </wp:positionV>
              <wp:extent cx="504825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C12BAB4" id="Straight Connector 1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3.7pt" to="39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" strokecolor="windowText" strokeweight="1.5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B12" w:rsidRPr="00D8317A" w:rsidRDefault="00313770" w:rsidP="00313770">
    <w:pPr>
      <w:autoSpaceDE w:val="0"/>
      <w:autoSpaceDN w:val="0"/>
      <w:adjustRightInd w:val="0"/>
      <w:spacing w:after="0" w:line="240" w:lineRule="auto"/>
      <w:ind w:left="1843"/>
      <w:rPr>
        <w:rFonts w:ascii="Cambria" w:eastAsia="Calibri" w:hAnsi="Cambria"/>
        <w:b/>
        <w:bCs/>
        <w:color w:val="231F20"/>
        <w:sz w:val="24"/>
        <w:szCs w:val="24"/>
      </w:rPr>
    </w:pPr>
    <w:r>
      <w:rPr>
        <w:rFonts w:ascii="Cambria" w:eastAsia="Calibri" w:hAnsi="Cambria"/>
        <w:b/>
        <w:bCs/>
        <w:noProof/>
        <w:color w:val="231F20"/>
        <w:sz w:val="24"/>
        <w:szCs w:val="24"/>
      </w:rPr>
      <mc:AlternateContent>
        <mc:Choice Requires="wps">
          <w:drawing>
            <wp:anchor distT="0" distB="0" distL="114299" distR="114299" simplePos="0" relativeHeight="251665408" behindDoc="0" locked="0" layoutInCell="1" allowOverlap="1" wp14:anchorId="3AEECE5F" wp14:editId="766FF677">
              <wp:simplePos x="0" y="0"/>
              <wp:positionH relativeFrom="column">
                <wp:posOffset>1093470</wp:posOffset>
              </wp:positionH>
              <wp:positionV relativeFrom="paragraph">
                <wp:posOffset>35560</wp:posOffset>
              </wp:positionV>
              <wp:extent cx="0" cy="733425"/>
              <wp:effectExtent l="57150" t="19050" r="76200" b="857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733425"/>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25B6E20" id="Straight Connector 5"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86.1pt,2.8pt" to="86.1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" strokecolor="windowText" strokeweight="1.5pt">
              <v:shadow on="t" color="black" opacity="24903f" origin=",.5" offset="0,.55556mm"/>
              <o:lock v:ext="edit" shapetype="f"/>
            </v:line>
          </w:pict>
        </mc:Fallback>
      </mc:AlternateContent>
    </w:r>
    <w:r>
      <w:rPr>
        <w:rFonts w:ascii="Cambria" w:eastAsia="Calibri" w:hAnsi="Cambria"/>
        <w:b/>
        <w:bCs/>
        <w:noProof/>
        <w:color w:val="231F20"/>
        <w:sz w:val="24"/>
        <w:szCs w:val="24"/>
      </w:rPr>
      <w:drawing>
        <wp:anchor distT="0" distB="0" distL="114300" distR="114300" simplePos="0" relativeHeight="251659264" behindDoc="0" locked="0" layoutInCell="1" allowOverlap="1" wp14:anchorId="4F2DAF84" wp14:editId="26B33FA9">
          <wp:simplePos x="0" y="0"/>
          <wp:positionH relativeFrom="column">
            <wp:posOffset>74295</wp:posOffset>
          </wp:positionH>
          <wp:positionV relativeFrom="paragraph">
            <wp:posOffset>36195</wp:posOffset>
          </wp:positionV>
          <wp:extent cx="939800" cy="7334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9601" t="3200" r="65199" b="79199"/>
                  <a:stretch>
                    <a:fillRect/>
                  </a:stretch>
                </pic:blipFill>
                <pic:spPr bwMode="auto">
                  <a:xfrm>
                    <a:off x="0" y="0"/>
                    <a:ext cx="939800" cy="7334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E1B12" w:rsidRPr="00D8317A">
      <w:rPr>
        <w:rFonts w:ascii="Cambria" w:eastAsia="Calibri" w:hAnsi="Cambria"/>
        <w:b/>
        <w:bCs/>
        <w:color w:val="231F20"/>
        <w:sz w:val="24"/>
        <w:szCs w:val="24"/>
      </w:rPr>
      <w:t>Tawazun</w:t>
    </w:r>
    <w:proofErr w:type="spellEnd"/>
    <w:r w:rsidR="00CE1B12" w:rsidRPr="00D8317A">
      <w:rPr>
        <w:rFonts w:ascii="Cambria" w:eastAsia="Calibri" w:hAnsi="Cambria"/>
        <w:b/>
        <w:bCs/>
        <w:color w:val="231F20"/>
        <w:sz w:val="24"/>
        <w:szCs w:val="24"/>
      </w:rPr>
      <w:t>: Journal of Sharia Economic Law</w:t>
    </w:r>
  </w:p>
  <w:p w:rsidR="00CE1B12" w:rsidRPr="00D8317A" w:rsidRDefault="00CE1B12" w:rsidP="00313770">
    <w:pPr>
      <w:autoSpaceDE w:val="0"/>
      <w:autoSpaceDN w:val="0"/>
      <w:adjustRightInd w:val="0"/>
      <w:spacing w:after="0" w:line="240" w:lineRule="auto"/>
      <w:ind w:left="1843"/>
      <w:rPr>
        <w:rFonts w:ascii="Cambria" w:eastAsia="Calibri" w:hAnsi="Cambria"/>
        <w:color w:val="231F20"/>
        <w:sz w:val="24"/>
        <w:szCs w:val="24"/>
      </w:rPr>
    </w:pPr>
    <w:r w:rsidRPr="00D8317A">
      <w:rPr>
        <w:rFonts w:ascii="Cambria" w:eastAsia="Calibri" w:hAnsi="Cambria"/>
        <w:color w:val="231F20"/>
        <w:sz w:val="24"/>
        <w:szCs w:val="24"/>
      </w:rPr>
      <w:t>P-ISSN: 2655-9021, E-ISSN: 2502-8316</w:t>
    </w:r>
  </w:p>
  <w:p w:rsidR="00CE1B12" w:rsidRPr="008C7DC1" w:rsidRDefault="00CE1B12" w:rsidP="00721DCA">
    <w:pPr>
      <w:autoSpaceDE w:val="0"/>
      <w:autoSpaceDN w:val="0"/>
      <w:adjustRightInd w:val="0"/>
      <w:spacing w:after="0" w:line="240" w:lineRule="auto"/>
      <w:ind w:left="1843"/>
      <w:rPr>
        <w:rFonts w:ascii="Cambria" w:eastAsia="Calibri" w:hAnsi="Cambria"/>
        <w:color w:val="231F20"/>
        <w:sz w:val="24"/>
        <w:szCs w:val="24"/>
      </w:rPr>
    </w:pPr>
    <w:r w:rsidRPr="00D8317A">
      <w:rPr>
        <w:rFonts w:ascii="Cambria" w:eastAsia="Calibri" w:hAnsi="Cambria"/>
        <w:color w:val="231F20"/>
        <w:sz w:val="24"/>
        <w:szCs w:val="24"/>
      </w:rPr>
      <w:t xml:space="preserve">Volume </w:t>
    </w:r>
    <w:r w:rsidR="00721DCA">
      <w:rPr>
        <w:rFonts w:ascii="Cambria" w:eastAsia="Calibri" w:hAnsi="Cambria"/>
        <w:color w:val="231F20"/>
        <w:sz w:val="24"/>
        <w:szCs w:val="24"/>
      </w:rPr>
      <w:t xml:space="preserve">5, </w:t>
    </w:r>
    <w:proofErr w:type="spellStart"/>
    <w:r w:rsidR="00721DCA">
      <w:rPr>
        <w:rFonts w:ascii="Cambria" w:eastAsia="Calibri" w:hAnsi="Cambria"/>
        <w:color w:val="231F20"/>
        <w:sz w:val="24"/>
        <w:szCs w:val="24"/>
      </w:rPr>
      <w:t>Nomor</w:t>
    </w:r>
    <w:proofErr w:type="spellEnd"/>
    <w:r w:rsidR="00721DCA">
      <w:rPr>
        <w:rFonts w:ascii="Cambria" w:eastAsia="Calibri" w:hAnsi="Cambria"/>
        <w:color w:val="231F20"/>
        <w:sz w:val="24"/>
        <w:szCs w:val="24"/>
      </w:rPr>
      <w:t xml:space="preserve"> 1</w:t>
    </w:r>
    <w:r w:rsidRPr="00D8317A">
      <w:rPr>
        <w:rFonts w:ascii="Cambria" w:eastAsia="Calibri" w:hAnsi="Cambria"/>
        <w:color w:val="231F20"/>
        <w:sz w:val="24"/>
        <w:szCs w:val="24"/>
      </w:rPr>
      <w:t>, 20</w:t>
    </w:r>
    <w:r w:rsidR="00721DCA">
      <w:rPr>
        <w:rFonts w:ascii="Cambria" w:eastAsia="Calibri" w:hAnsi="Cambria"/>
        <w:color w:val="231F20"/>
        <w:sz w:val="24"/>
        <w:szCs w:val="24"/>
      </w:rPr>
      <w:t>22</w:t>
    </w:r>
  </w:p>
  <w:p w:rsidR="00CE1B12" w:rsidRPr="009B7623" w:rsidRDefault="00632539" w:rsidP="00313770">
    <w:pPr>
      <w:spacing w:after="0" w:line="240" w:lineRule="auto"/>
      <w:ind w:left="1843"/>
      <w:rPr>
        <w:rFonts w:ascii="Cambria" w:hAnsi="Cambria"/>
        <w:sz w:val="16"/>
        <w:szCs w:val="16"/>
      </w:rPr>
    </w:pPr>
    <w:hyperlink r:id="rId2" w:history="1">
      <w:r w:rsidR="009B7623" w:rsidRPr="009B7623">
        <w:rPr>
          <w:rStyle w:val="Hyperlink"/>
          <w:rFonts w:ascii="Cambria" w:hAnsi="Cambria"/>
          <w:color w:val="auto"/>
          <w:sz w:val="16"/>
          <w:szCs w:val="16"/>
          <w:u w:val="none"/>
        </w:rPr>
        <w:t>http://journal.iainkudus.ac.id/index.php/tawazun/index</w:t>
      </w:r>
    </w:hyperlink>
  </w:p>
  <w:p w:rsidR="00D1135A" w:rsidRPr="009B7623" w:rsidRDefault="00D1135A" w:rsidP="00313770">
    <w:pPr>
      <w:spacing w:after="0" w:line="240" w:lineRule="auto"/>
      <w:ind w:left="1843"/>
      <w:rPr>
        <w:rStyle w:val="Hyperlink"/>
        <w:rFonts w:ascii="Cambria" w:hAnsi="Cambria"/>
        <w:color w:val="auto"/>
        <w:sz w:val="16"/>
        <w:szCs w:val="16"/>
        <w:u w:val="none"/>
      </w:rPr>
    </w:pPr>
    <w:r w:rsidRPr="009B7623">
      <w:rPr>
        <w:rStyle w:val="Hyperlink"/>
        <w:rFonts w:ascii="Cambria" w:hAnsi="Cambria"/>
        <w:color w:val="auto"/>
        <w:sz w:val="16"/>
        <w:szCs w:val="16"/>
        <w:u w:val="none"/>
      </w:rPr>
      <w:t>DOI: </w:t>
    </w:r>
    <w:hyperlink r:id="rId3" w:history="1">
      <w:r w:rsidRPr="009B7623">
        <w:rPr>
          <w:rStyle w:val="Hyperlink"/>
          <w:rFonts w:ascii="Cambria" w:hAnsi="Cambria"/>
          <w:color w:val="auto"/>
          <w:sz w:val="16"/>
          <w:szCs w:val="16"/>
          <w:u w:val="none"/>
        </w:rPr>
        <w:t>http://dx.doi.org/10.21043/tawazun.v4i1</w:t>
      </w:r>
    </w:hyperlink>
  </w:p>
  <w:p w:rsidR="00CE1B12" w:rsidRDefault="00CE1B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5ACE"/>
    <w:multiLevelType w:val="hybridMultilevel"/>
    <w:tmpl w:val="BE901D8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2612A9"/>
    <w:multiLevelType w:val="hybridMultilevel"/>
    <w:tmpl w:val="4866D1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F24B7"/>
    <w:multiLevelType w:val="hybridMultilevel"/>
    <w:tmpl w:val="693C8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417CA5"/>
    <w:multiLevelType w:val="hybridMultilevel"/>
    <w:tmpl w:val="F64207A2"/>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EFF7989"/>
    <w:multiLevelType w:val="hybridMultilevel"/>
    <w:tmpl w:val="3CA4AD32"/>
    <w:lvl w:ilvl="0" w:tplc="0409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EA8449D"/>
    <w:multiLevelType w:val="hybridMultilevel"/>
    <w:tmpl w:val="15DE5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665AF"/>
    <w:multiLevelType w:val="hybridMultilevel"/>
    <w:tmpl w:val="558C30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F6169C"/>
    <w:multiLevelType w:val="hybridMultilevel"/>
    <w:tmpl w:val="07F24806"/>
    <w:lvl w:ilvl="0" w:tplc="7AD6C204">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E4758A0"/>
    <w:multiLevelType w:val="multilevel"/>
    <w:tmpl w:val="A9B0586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C57738"/>
    <w:multiLevelType w:val="hybridMultilevel"/>
    <w:tmpl w:val="55DAE950"/>
    <w:lvl w:ilvl="0" w:tplc="32E01DB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E46D74"/>
    <w:multiLevelType w:val="hybridMultilevel"/>
    <w:tmpl w:val="13C4C4A8"/>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35B6077"/>
    <w:multiLevelType w:val="hybridMultilevel"/>
    <w:tmpl w:val="3146B9A4"/>
    <w:lvl w:ilvl="0" w:tplc="671ABF2A">
      <w:start w:val="1"/>
      <w:numFmt w:val="decimal"/>
      <w:lvlText w:val="%1."/>
      <w:lvlJc w:val="left"/>
      <w:pPr>
        <w:ind w:left="1506" w:hanging="360"/>
      </w:pPr>
      <w:rPr>
        <w:rFonts w:ascii="Times New Roman" w:eastAsia="Calibri" w:hAnsi="Times New Roman" w:cs="Arial"/>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2">
    <w:nsid w:val="7B611880"/>
    <w:multiLevelType w:val="hybridMultilevel"/>
    <w:tmpl w:val="43184B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3"/>
  </w:num>
  <w:num w:numId="3">
    <w:abstractNumId w:val="4"/>
  </w:num>
  <w:num w:numId="4">
    <w:abstractNumId w:val="6"/>
  </w:num>
  <w:num w:numId="5">
    <w:abstractNumId w:val="12"/>
  </w:num>
  <w:num w:numId="6">
    <w:abstractNumId w:val="2"/>
  </w:num>
  <w:num w:numId="7">
    <w:abstractNumId w:val="0"/>
  </w:num>
  <w:num w:numId="8">
    <w:abstractNumId w:val="9"/>
  </w:num>
  <w:num w:numId="9">
    <w:abstractNumId w:val="1"/>
  </w:num>
  <w:num w:numId="10">
    <w:abstractNumId w:val="7"/>
  </w:num>
  <w:num w:numId="11">
    <w:abstractNumId w:val="11"/>
  </w:num>
  <w:num w:numId="12">
    <w:abstractNumId w:val="5"/>
  </w:num>
  <w:num w:numId="1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B8"/>
    <w:rsid w:val="0004428A"/>
    <w:rsid w:val="0005798A"/>
    <w:rsid w:val="00074AFD"/>
    <w:rsid w:val="00092AE3"/>
    <w:rsid w:val="000A02D7"/>
    <w:rsid w:val="000E4A3C"/>
    <w:rsid w:val="0011660E"/>
    <w:rsid w:val="001417F2"/>
    <w:rsid w:val="00147A1B"/>
    <w:rsid w:val="001616DA"/>
    <w:rsid w:val="001753CE"/>
    <w:rsid w:val="00177EB8"/>
    <w:rsid w:val="00192619"/>
    <w:rsid w:val="001D093A"/>
    <w:rsid w:val="001F09FD"/>
    <w:rsid w:val="002212D0"/>
    <w:rsid w:val="00247AFF"/>
    <w:rsid w:val="0026464B"/>
    <w:rsid w:val="002708E5"/>
    <w:rsid w:val="00285793"/>
    <w:rsid w:val="002B1A02"/>
    <w:rsid w:val="0030318A"/>
    <w:rsid w:val="00313770"/>
    <w:rsid w:val="003242E8"/>
    <w:rsid w:val="00344FF8"/>
    <w:rsid w:val="003667B6"/>
    <w:rsid w:val="00374C87"/>
    <w:rsid w:val="003A50D3"/>
    <w:rsid w:val="003C7117"/>
    <w:rsid w:val="0040691C"/>
    <w:rsid w:val="004453B0"/>
    <w:rsid w:val="00472FD7"/>
    <w:rsid w:val="0048529E"/>
    <w:rsid w:val="00492FBC"/>
    <w:rsid w:val="004A5838"/>
    <w:rsid w:val="004C54E3"/>
    <w:rsid w:val="004F5F70"/>
    <w:rsid w:val="00522678"/>
    <w:rsid w:val="00527290"/>
    <w:rsid w:val="0054254A"/>
    <w:rsid w:val="00545D59"/>
    <w:rsid w:val="00546782"/>
    <w:rsid w:val="00552181"/>
    <w:rsid w:val="00572FE9"/>
    <w:rsid w:val="005A276A"/>
    <w:rsid w:val="005C63B9"/>
    <w:rsid w:val="005F198A"/>
    <w:rsid w:val="006179E4"/>
    <w:rsid w:val="00632539"/>
    <w:rsid w:val="006457E2"/>
    <w:rsid w:val="00692DE8"/>
    <w:rsid w:val="006A1371"/>
    <w:rsid w:val="006F1BE9"/>
    <w:rsid w:val="00721DCA"/>
    <w:rsid w:val="00741B97"/>
    <w:rsid w:val="00750F2A"/>
    <w:rsid w:val="00772CE3"/>
    <w:rsid w:val="007E3B6F"/>
    <w:rsid w:val="007F047F"/>
    <w:rsid w:val="0081640E"/>
    <w:rsid w:val="008175C1"/>
    <w:rsid w:val="00827882"/>
    <w:rsid w:val="00854E16"/>
    <w:rsid w:val="00861D0E"/>
    <w:rsid w:val="00880B6E"/>
    <w:rsid w:val="0089455E"/>
    <w:rsid w:val="008B1FDB"/>
    <w:rsid w:val="008B5E2A"/>
    <w:rsid w:val="008B75E5"/>
    <w:rsid w:val="008F67B1"/>
    <w:rsid w:val="00934EB7"/>
    <w:rsid w:val="009A4179"/>
    <w:rsid w:val="009B75F3"/>
    <w:rsid w:val="009B7623"/>
    <w:rsid w:val="009C2E0A"/>
    <w:rsid w:val="009D2C41"/>
    <w:rsid w:val="009E1DF4"/>
    <w:rsid w:val="00A04412"/>
    <w:rsid w:val="00A15376"/>
    <w:rsid w:val="00A17E92"/>
    <w:rsid w:val="00A4054F"/>
    <w:rsid w:val="00A75E6D"/>
    <w:rsid w:val="00AB5EF4"/>
    <w:rsid w:val="00AC79CD"/>
    <w:rsid w:val="00AD7049"/>
    <w:rsid w:val="00B06CCF"/>
    <w:rsid w:val="00B252B1"/>
    <w:rsid w:val="00B50E39"/>
    <w:rsid w:val="00B5423D"/>
    <w:rsid w:val="00B56F07"/>
    <w:rsid w:val="00B70927"/>
    <w:rsid w:val="00BA6703"/>
    <w:rsid w:val="00C53662"/>
    <w:rsid w:val="00C65B17"/>
    <w:rsid w:val="00C66AC5"/>
    <w:rsid w:val="00C80C4D"/>
    <w:rsid w:val="00CA48F9"/>
    <w:rsid w:val="00CB37A5"/>
    <w:rsid w:val="00CE1B12"/>
    <w:rsid w:val="00CE2E54"/>
    <w:rsid w:val="00D1135A"/>
    <w:rsid w:val="00D20B47"/>
    <w:rsid w:val="00D36ECF"/>
    <w:rsid w:val="00D52D24"/>
    <w:rsid w:val="00D55E77"/>
    <w:rsid w:val="00D56B34"/>
    <w:rsid w:val="00D93C0F"/>
    <w:rsid w:val="00DA113F"/>
    <w:rsid w:val="00DB7493"/>
    <w:rsid w:val="00DC2959"/>
    <w:rsid w:val="00DD45E5"/>
    <w:rsid w:val="00DF0F93"/>
    <w:rsid w:val="00E03FE5"/>
    <w:rsid w:val="00E25990"/>
    <w:rsid w:val="00E3045F"/>
    <w:rsid w:val="00E574DB"/>
    <w:rsid w:val="00EB691A"/>
    <w:rsid w:val="00EC3DE4"/>
    <w:rsid w:val="00F136C6"/>
    <w:rsid w:val="00F715DA"/>
    <w:rsid w:val="00F8430C"/>
    <w:rsid w:val="00FD179A"/>
    <w:rsid w:val="00FF45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9708AF-3904-429E-BA17-34E3805F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4A5838"/>
    <w:pPr>
      <w:keepNext/>
      <w:keepLines/>
      <w:spacing w:before="200" w:after="0" w:line="240" w:lineRule="auto"/>
      <w:jc w:val="both"/>
      <w:outlineLvl w:val="4"/>
    </w:pPr>
    <w:rPr>
      <w:rFonts w:ascii="Cambria" w:eastAsia="Times New Roman" w:hAnsi="Cambria" w:cs="Times New Roman"/>
      <w:color w:val="243F60"/>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77EB8"/>
    <w:rPr>
      <w:color w:val="0563C1" w:themeColor="hyperlink"/>
      <w:u w:val="single"/>
    </w:rPr>
  </w:style>
  <w:style w:type="paragraph" w:styleId="ListParagraph">
    <w:name w:val="List Paragraph"/>
    <w:basedOn w:val="Normal"/>
    <w:uiPriority w:val="34"/>
    <w:qFormat/>
    <w:rsid w:val="00C53662"/>
    <w:pPr>
      <w:spacing w:after="200" w:line="276" w:lineRule="auto"/>
      <w:ind w:left="720"/>
      <w:contextualSpacing/>
    </w:pPr>
  </w:style>
  <w:style w:type="table" w:styleId="TableGrid">
    <w:name w:val="Table Grid"/>
    <w:basedOn w:val="TableNormal"/>
    <w:uiPriority w:val="39"/>
    <w:rsid w:val="00092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572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72FE9"/>
    <w:rPr>
      <w:rFonts w:ascii="Courier New" w:eastAsia="Times New Roman" w:hAnsi="Courier New" w:cs="Courier New"/>
      <w:sz w:val="20"/>
      <w:szCs w:val="20"/>
    </w:rPr>
  </w:style>
  <w:style w:type="paragraph" w:styleId="Header">
    <w:name w:val="header"/>
    <w:basedOn w:val="Normal"/>
    <w:link w:val="HeaderChar"/>
    <w:uiPriority w:val="99"/>
    <w:unhideWhenUsed/>
    <w:rsid w:val="00CE1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B12"/>
  </w:style>
  <w:style w:type="paragraph" w:styleId="Footer">
    <w:name w:val="footer"/>
    <w:basedOn w:val="Normal"/>
    <w:link w:val="FooterChar"/>
    <w:uiPriority w:val="99"/>
    <w:unhideWhenUsed/>
    <w:rsid w:val="00CE1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B12"/>
  </w:style>
  <w:style w:type="paragraph" w:styleId="NoSpacing">
    <w:name w:val="No Spacing"/>
    <w:uiPriority w:val="1"/>
    <w:qFormat/>
    <w:rsid w:val="00F715DA"/>
    <w:pPr>
      <w:spacing w:after="0" w:line="240" w:lineRule="auto"/>
    </w:pPr>
  </w:style>
  <w:style w:type="character" w:styleId="Emphasis">
    <w:name w:val="Emphasis"/>
    <w:basedOn w:val="DefaultParagraphFont"/>
    <w:uiPriority w:val="20"/>
    <w:qFormat/>
    <w:rsid w:val="00F715DA"/>
    <w:rPr>
      <w:i/>
      <w:iCs/>
    </w:rPr>
  </w:style>
  <w:style w:type="paragraph" w:styleId="FootnoteText">
    <w:name w:val="footnote text"/>
    <w:basedOn w:val="Normal"/>
    <w:link w:val="FootnoteTextChar"/>
    <w:uiPriority w:val="99"/>
    <w:unhideWhenUsed/>
    <w:rsid w:val="00F715DA"/>
    <w:pPr>
      <w:spacing w:after="0" w:line="240" w:lineRule="auto"/>
    </w:pPr>
    <w:rPr>
      <w:rFonts w:ascii="Calibri" w:eastAsia="Calibri" w:hAnsi="Calibri" w:cs="Arial"/>
      <w:sz w:val="20"/>
      <w:szCs w:val="20"/>
      <w:lang w:val="en-ID"/>
    </w:rPr>
  </w:style>
  <w:style w:type="character" w:customStyle="1" w:styleId="FootnoteTextChar">
    <w:name w:val="Footnote Text Char"/>
    <w:basedOn w:val="DefaultParagraphFont"/>
    <w:link w:val="FootnoteText"/>
    <w:uiPriority w:val="99"/>
    <w:rsid w:val="00F715DA"/>
    <w:rPr>
      <w:rFonts w:ascii="Calibri" w:eastAsia="Calibri" w:hAnsi="Calibri" w:cs="Arial"/>
      <w:sz w:val="20"/>
      <w:szCs w:val="20"/>
      <w:lang w:val="en-ID"/>
    </w:rPr>
  </w:style>
  <w:style w:type="character" w:styleId="FootnoteReference">
    <w:name w:val="footnote reference"/>
    <w:uiPriority w:val="99"/>
    <w:semiHidden/>
    <w:unhideWhenUsed/>
    <w:rsid w:val="00F715DA"/>
    <w:rPr>
      <w:vertAlign w:val="superscript"/>
    </w:rPr>
  </w:style>
  <w:style w:type="character" w:customStyle="1" w:styleId="Heading5Char">
    <w:name w:val="Heading 5 Char"/>
    <w:basedOn w:val="DefaultParagraphFont"/>
    <w:link w:val="Heading5"/>
    <w:uiPriority w:val="9"/>
    <w:semiHidden/>
    <w:rsid w:val="004A5838"/>
    <w:rPr>
      <w:rFonts w:ascii="Cambria" w:eastAsia="Times New Roman" w:hAnsi="Cambria" w:cs="Times New Roman"/>
      <w:color w:val="243F60"/>
      <w:sz w:val="24"/>
      <w:szCs w:val="20"/>
      <w:lang w:val="x-none" w:eastAsia="x-none"/>
    </w:rPr>
  </w:style>
  <w:style w:type="paragraph" w:styleId="BodyText">
    <w:name w:val="Body Text"/>
    <w:basedOn w:val="Normal"/>
    <w:link w:val="BodyTextChar"/>
    <w:rsid w:val="004A5838"/>
    <w:pPr>
      <w:spacing w:after="0" w:line="240" w:lineRule="auto"/>
      <w:jc w:val="center"/>
    </w:pPr>
    <w:rPr>
      <w:rFonts w:ascii="Times New Roman" w:eastAsia="Times New Roman" w:hAnsi="Times New Roman" w:cs="Times New Roman"/>
      <w:noProof/>
      <w:sz w:val="20"/>
      <w:szCs w:val="20"/>
      <w:lang w:val="x-none" w:eastAsia="x-none"/>
    </w:rPr>
  </w:style>
  <w:style w:type="character" w:customStyle="1" w:styleId="BodyTextChar">
    <w:name w:val="Body Text Char"/>
    <w:basedOn w:val="DefaultParagraphFont"/>
    <w:link w:val="BodyText"/>
    <w:rsid w:val="004A5838"/>
    <w:rPr>
      <w:rFonts w:ascii="Times New Roman" w:eastAsia="Times New Roman" w:hAnsi="Times New Roman" w:cs="Times New Roman"/>
      <w:noProof/>
      <w:sz w:val="20"/>
      <w:szCs w:val="20"/>
      <w:lang w:val="x-none" w:eastAsia="x-none"/>
    </w:rPr>
  </w:style>
  <w:style w:type="paragraph" w:customStyle="1" w:styleId="ICTSAuthorIdentity">
    <w:name w:val="ICTS_AuthorIdentity"/>
    <w:basedOn w:val="BodyText3"/>
    <w:rsid w:val="004A5838"/>
    <w:pPr>
      <w:spacing w:after="0"/>
      <w:jc w:val="center"/>
    </w:pPr>
    <w:rPr>
      <w:rFonts w:ascii="Times New Roman" w:eastAsia="MS Mincho" w:hAnsi="Times New Roman"/>
      <w:noProof/>
      <w:sz w:val="20"/>
      <w:szCs w:val="20"/>
    </w:rPr>
  </w:style>
  <w:style w:type="paragraph" w:styleId="BodyTextIndent">
    <w:name w:val="Body Text Indent"/>
    <w:basedOn w:val="Normal"/>
    <w:link w:val="BodyTextIndentChar"/>
    <w:rsid w:val="004A5838"/>
    <w:pPr>
      <w:spacing w:after="120" w:line="240" w:lineRule="auto"/>
      <w:ind w:left="283"/>
    </w:pPr>
    <w:rPr>
      <w:rFonts w:ascii="Times New Roman" w:eastAsia="Times New Roman" w:hAnsi="Times New Roman" w:cs="Times New Roman"/>
      <w:noProof/>
      <w:sz w:val="24"/>
      <w:szCs w:val="24"/>
      <w:lang w:val="x-none" w:eastAsia="x-none"/>
    </w:rPr>
  </w:style>
  <w:style w:type="character" w:customStyle="1" w:styleId="BodyTextIndentChar">
    <w:name w:val="Body Text Indent Char"/>
    <w:basedOn w:val="DefaultParagraphFont"/>
    <w:link w:val="BodyTextIndent"/>
    <w:rsid w:val="004A5838"/>
    <w:rPr>
      <w:rFonts w:ascii="Times New Roman" w:eastAsia="Times New Roman" w:hAnsi="Times New Roman" w:cs="Times New Roman"/>
      <w:noProof/>
      <w:sz w:val="24"/>
      <w:szCs w:val="24"/>
      <w:lang w:val="x-none" w:eastAsia="x-none"/>
    </w:rPr>
  </w:style>
  <w:style w:type="character" w:customStyle="1" w:styleId="citationbook">
    <w:name w:val="citation book"/>
    <w:basedOn w:val="DefaultParagraphFont"/>
    <w:rsid w:val="004A5838"/>
  </w:style>
  <w:style w:type="paragraph" w:customStyle="1" w:styleId="Default">
    <w:name w:val="Default"/>
    <w:rsid w:val="004A58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semiHidden/>
    <w:unhideWhenUsed/>
    <w:rsid w:val="004A5838"/>
    <w:pPr>
      <w:spacing w:after="120" w:line="240" w:lineRule="auto"/>
      <w:jc w:val="both"/>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4A5838"/>
    <w:rPr>
      <w:rFonts w:ascii="Calibri" w:eastAsia="Calibri" w:hAnsi="Calibri" w:cs="Times New Roman"/>
      <w:sz w:val="16"/>
      <w:szCs w:val="16"/>
      <w:lang w:val="x-none" w:eastAsia="x-none"/>
    </w:rPr>
  </w:style>
  <w:style w:type="paragraph" w:customStyle="1" w:styleId="Captiongambar">
    <w:name w:val="Caption gambar"/>
    <w:basedOn w:val="Caption"/>
    <w:rsid w:val="004A5838"/>
    <w:pPr>
      <w:overflowPunct w:val="0"/>
      <w:autoSpaceDE w:val="0"/>
      <w:autoSpaceDN w:val="0"/>
      <w:adjustRightInd w:val="0"/>
      <w:spacing w:after="0"/>
      <w:jc w:val="center"/>
      <w:textAlignment w:val="baseline"/>
    </w:pPr>
    <w:rPr>
      <w:rFonts w:ascii="Times New Roman" w:eastAsia="Times New Roman" w:hAnsi="Times New Roman"/>
      <w:b w:val="0"/>
      <w:bCs w:val="0"/>
      <w:color w:val="auto"/>
      <w:sz w:val="20"/>
      <w:szCs w:val="20"/>
      <w:lang w:val="en-GB" w:eastAsia="zh-CN"/>
    </w:rPr>
  </w:style>
  <w:style w:type="paragraph" w:customStyle="1" w:styleId="JudulGambar">
    <w:name w:val="Judul_Gambar"/>
    <w:basedOn w:val="Caption"/>
    <w:rsid w:val="004A5838"/>
    <w:pPr>
      <w:overflowPunct w:val="0"/>
      <w:autoSpaceDE w:val="0"/>
      <w:autoSpaceDN w:val="0"/>
      <w:adjustRightInd w:val="0"/>
      <w:spacing w:before="120" w:after="120"/>
      <w:jc w:val="center"/>
      <w:textAlignment w:val="baseline"/>
    </w:pPr>
    <w:rPr>
      <w:rFonts w:ascii="Times New Roman" w:eastAsia="Times New Roman" w:hAnsi="Times New Roman"/>
      <w:b w:val="0"/>
      <w:color w:val="auto"/>
      <w:sz w:val="20"/>
      <w:szCs w:val="20"/>
      <w:lang w:val="en-GB" w:eastAsia="zh-CN"/>
    </w:rPr>
  </w:style>
  <w:style w:type="paragraph" w:styleId="Caption">
    <w:name w:val="caption"/>
    <w:basedOn w:val="Normal"/>
    <w:next w:val="Normal"/>
    <w:uiPriority w:val="35"/>
    <w:semiHidden/>
    <w:unhideWhenUsed/>
    <w:qFormat/>
    <w:rsid w:val="004A5838"/>
    <w:pPr>
      <w:spacing w:after="200" w:line="240" w:lineRule="auto"/>
      <w:jc w:val="both"/>
    </w:pPr>
    <w:rPr>
      <w:rFonts w:ascii="Calibri" w:eastAsia="Calibri" w:hAnsi="Calibri" w:cs="Times New Roman"/>
      <w:b/>
      <w:bCs/>
      <w:color w:val="4F81BD"/>
      <w:sz w:val="18"/>
      <w:szCs w:val="18"/>
    </w:rPr>
  </w:style>
  <w:style w:type="paragraph" w:styleId="BalloonText">
    <w:name w:val="Balloon Text"/>
    <w:basedOn w:val="Normal"/>
    <w:link w:val="BalloonTextChar"/>
    <w:uiPriority w:val="99"/>
    <w:semiHidden/>
    <w:unhideWhenUsed/>
    <w:rsid w:val="004A5838"/>
    <w:pPr>
      <w:spacing w:after="0" w:line="240" w:lineRule="auto"/>
      <w:jc w:val="both"/>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A5838"/>
    <w:rPr>
      <w:rFonts w:ascii="Tahoma" w:eastAsia="Calibri" w:hAnsi="Tahoma" w:cs="Times New Roman"/>
      <w:sz w:val="16"/>
      <w:szCs w:val="16"/>
      <w:lang w:val="x-none" w:eastAsia="x-none"/>
    </w:rPr>
  </w:style>
  <w:style w:type="paragraph" w:customStyle="1" w:styleId="JudulTabel">
    <w:name w:val="Judul_Tabel"/>
    <w:basedOn w:val="Caption"/>
    <w:rsid w:val="004A5838"/>
    <w:pPr>
      <w:overflowPunct w:val="0"/>
      <w:autoSpaceDE w:val="0"/>
      <w:autoSpaceDN w:val="0"/>
      <w:adjustRightInd w:val="0"/>
      <w:spacing w:before="120" w:after="120"/>
      <w:textAlignment w:val="baseline"/>
    </w:pPr>
    <w:rPr>
      <w:rFonts w:ascii="Times New Roman" w:eastAsia="Times New Roman" w:hAnsi="Times New Roman"/>
      <w:b w:val="0"/>
      <w:color w:val="auto"/>
      <w:sz w:val="20"/>
      <w:szCs w:val="20"/>
      <w:lang w:val="en-GB" w:eastAsia="zh-CN"/>
    </w:rPr>
  </w:style>
  <w:style w:type="character" w:styleId="CommentReference">
    <w:name w:val="annotation reference"/>
    <w:uiPriority w:val="99"/>
    <w:semiHidden/>
    <w:unhideWhenUsed/>
    <w:rsid w:val="004A5838"/>
    <w:rPr>
      <w:sz w:val="16"/>
      <w:szCs w:val="16"/>
    </w:rPr>
  </w:style>
  <w:style w:type="paragraph" w:styleId="CommentText">
    <w:name w:val="annotation text"/>
    <w:basedOn w:val="Normal"/>
    <w:link w:val="CommentTextChar"/>
    <w:uiPriority w:val="99"/>
    <w:semiHidden/>
    <w:unhideWhenUsed/>
    <w:rsid w:val="004A5838"/>
    <w:pPr>
      <w:spacing w:after="120" w:line="240" w:lineRule="auto"/>
      <w:jc w:val="both"/>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A583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A5838"/>
    <w:rPr>
      <w:b/>
      <w:bCs/>
    </w:rPr>
  </w:style>
  <w:style w:type="character" w:customStyle="1" w:styleId="CommentSubjectChar">
    <w:name w:val="Comment Subject Char"/>
    <w:basedOn w:val="CommentTextChar"/>
    <w:link w:val="CommentSubject"/>
    <w:uiPriority w:val="99"/>
    <w:semiHidden/>
    <w:rsid w:val="004A5838"/>
    <w:rPr>
      <w:rFonts w:ascii="Calibri" w:eastAsia="Calibri" w:hAnsi="Calibri" w:cs="Times New Roman"/>
      <w:b/>
      <w:bCs/>
      <w:sz w:val="20"/>
      <w:szCs w:val="20"/>
    </w:rPr>
  </w:style>
  <w:style w:type="paragraph" w:styleId="Bibliography">
    <w:name w:val="Bibliography"/>
    <w:basedOn w:val="Normal"/>
    <w:next w:val="Normal"/>
    <w:uiPriority w:val="37"/>
    <w:unhideWhenUsed/>
    <w:rsid w:val="00192619"/>
    <w:pPr>
      <w:spacing w:after="0" w:line="240" w:lineRule="auto"/>
    </w:pPr>
    <w:rPr>
      <w:rFonts w:ascii="Times New Roman" w:eastAsia="Times New Roman" w:hAnsi="Times New Roman" w:cs="Times New Roman"/>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344610">
      <w:bodyDiv w:val="1"/>
      <w:marLeft w:val="0"/>
      <w:marRight w:val="0"/>
      <w:marTop w:val="0"/>
      <w:marBottom w:val="0"/>
      <w:divBdr>
        <w:top w:val="none" w:sz="0" w:space="0" w:color="auto"/>
        <w:left w:val="none" w:sz="0" w:space="0" w:color="auto"/>
        <w:bottom w:val="none" w:sz="0" w:space="0" w:color="auto"/>
        <w:right w:val="none" w:sz="0" w:space="0" w:color="auto"/>
      </w:divBdr>
    </w:div>
    <w:div w:id="184300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dillahmursid_uin@radenfatah.ac.id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dx.doi.org/10.21043/tawazun.v4i1" TargetMode="External"/><Relationship Id="rId2" Type="http://schemas.openxmlformats.org/officeDocument/2006/relationships/hyperlink" Target="http://journal.iainkudus.ac.id/index.php/tawazun/index"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F1F07-D5D4-4AE7-ADB5-54C11300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4279</Words>
  <Characters>24391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Rahmah</dc:creator>
  <cp:keywords/>
  <dc:description/>
  <cp:lastModifiedBy>luqman nurhisam</cp:lastModifiedBy>
  <cp:revision>11</cp:revision>
  <cp:lastPrinted>2022-06-23T15:30:00Z</cp:lastPrinted>
  <dcterms:created xsi:type="dcterms:W3CDTF">2022-07-01T03:37:00Z</dcterms:created>
  <dcterms:modified xsi:type="dcterms:W3CDTF">2022-07-01T09:48:00Z</dcterms:modified>
</cp:coreProperties>
</file>