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6C3" w:rsidRDefault="00406807" w:rsidP="006226C3">
      <w:pPr>
        <w:pStyle w:val="Title"/>
        <w:spacing w:before="0"/>
        <w:ind w:left="0" w:right="21"/>
        <w:rPr>
          <w:rFonts w:ascii="Book Antiqua" w:hAnsi="Book Antiqua"/>
        </w:rPr>
      </w:pPr>
      <w:r>
        <w:rPr>
          <w:rFonts w:ascii="Book Antiqua" w:hAnsi="Book Antiqua"/>
        </w:rPr>
        <w:t xml:space="preserve">Transformasi Akad </w:t>
      </w:r>
      <w:r>
        <w:rPr>
          <w:rFonts w:ascii="Book Antiqua" w:hAnsi="Book Antiqua"/>
          <w:i/>
          <w:iCs/>
        </w:rPr>
        <w:t xml:space="preserve">Natural Uncertainty Contracts:                      </w:t>
      </w:r>
      <w:r>
        <w:rPr>
          <w:rFonts w:ascii="Book Antiqua" w:hAnsi="Book Antiqua"/>
        </w:rPr>
        <w:t xml:space="preserve">Akad </w:t>
      </w:r>
      <w:r w:rsidRPr="00406807">
        <w:rPr>
          <w:rFonts w:ascii="Book Antiqua" w:hAnsi="Book Antiqua"/>
          <w:i/>
          <w:iCs/>
        </w:rPr>
        <w:t xml:space="preserve">Musyarakah Mutanaqishah </w:t>
      </w:r>
      <w:r>
        <w:rPr>
          <w:rFonts w:ascii="Book Antiqua" w:hAnsi="Book Antiqua"/>
          <w:i/>
          <w:iCs/>
        </w:rPr>
        <w:t xml:space="preserve">(MMQ) </w:t>
      </w:r>
      <w:r w:rsidR="006226C3">
        <w:rPr>
          <w:rFonts w:ascii="Book Antiqua" w:hAnsi="Book Antiqua"/>
        </w:rPr>
        <w:t xml:space="preserve">pada </w:t>
      </w:r>
    </w:p>
    <w:p w:rsidR="00406807" w:rsidRPr="006226C3" w:rsidRDefault="006069DB" w:rsidP="006226C3">
      <w:pPr>
        <w:pStyle w:val="Title"/>
        <w:spacing w:before="0"/>
        <w:ind w:left="0" w:right="21"/>
        <w:rPr>
          <w:rFonts w:ascii="Book Antiqua" w:hAnsi="Book Antiqua"/>
          <w:i/>
          <w:iCs/>
        </w:rPr>
      </w:pPr>
      <w:r>
        <w:rPr>
          <w:rFonts w:ascii="Book Antiqua" w:hAnsi="Book Antiqua"/>
        </w:rPr>
        <w:t>Lembaga Keuangan Syariah</w:t>
      </w:r>
    </w:p>
    <w:p w:rsidR="007E3B6F" w:rsidRPr="00554B95" w:rsidRDefault="007E3B6F" w:rsidP="0050245A">
      <w:pPr>
        <w:spacing w:after="0" w:line="240" w:lineRule="auto"/>
        <w:jc w:val="center"/>
        <w:rPr>
          <w:rFonts w:ascii="Book Antiqua" w:hAnsi="Book Antiqua" w:cs="Times New Roman"/>
          <w:b/>
          <w:sz w:val="24"/>
          <w:szCs w:val="24"/>
        </w:rPr>
      </w:pPr>
    </w:p>
    <w:p w:rsidR="007E3B6F" w:rsidRPr="00406807" w:rsidRDefault="00406807" w:rsidP="0050245A">
      <w:pPr>
        <w:spacing w:after="0" w:line="240" w:lineRule="auto"/>
        <w:jc w:val="center"/>
        <w:rPr>
          <w:rFonts w:ascii="Book Antiqua" w:hAnsi="Book Antiqua"/>
          <w:b/>
          <w:sz w:val="24"/>
          <w:szCs w:val="24"/>
        </w:rPr>
      </w:pPr>
      <w:r>
        <w:rPr>
          <w:rFonts w:ascii="Book Antiqua" w:hAnsi="Book Antiqua"/>
          <w:b/>
          <w:sz w:val="24"/>
          <w:szCs w:val="24"/>
        </w:rPr>
        <w:t>Muhamad Izazi Nurjaman</w:t>
      </w:r>
      <w:r w:rsidR="006457E2" w:rsidRPr="006457E2">
        <w:rPr>
          <w:rFonts w:ascii="Book Antiqua" w:hAnsi="Book Antiqua"/>
          <w:b/>
          <w:sz w:val="24"/>
          <w:szCs w:val="24"/>
          <w:vertAlign w:val="superscript"/>
        </w:rPr>
        <w:t>1</w:t>
      </w:r>
      <w:r w:rsidR="006457E2">
        <w:rPr>
          <w:rFonts w:ascii="Book Antiqua" w:hAnsi="Book Antiqua"/>
          <w:b/>
          <w:sz w:val="24"/>
          <w:szCs w:val="24"/>
        </w:rPr>
        <w:t xml:space="preserve">, </w:t>
      </w:r>
      <w:r>
        <w:rPr>
          <w:rFonts w:ascii="Book Antiqua" w:hAnsi="Book Antiqua"/>
          <w:b/>
          <w:sz w:val="24"/>
          <w:szCs w:val="24"/>
        </w:rPr>
        <w:t>Helmi Muti Sofie</w:t>
      </w:r>
      <w:r w:rsidR="006457E2" w:rsidRPr="006457E2">
        <w:rPr>
          <w:rFonts w:ascii="Book Antiqua" w:hAnsi="Book Antiqua"/>
          <w:b/>
          <w:sz w:val="24"/>
          <w:szCs w:val="24"/>
          <w:vertAlign w:val="superscript"/>
        </w:rPr>
        <w:t>2</w:t>
      </w:r>
      <w:r>
        <w:rPr>
          <w:rFonts w:ascii="Book Antiqua" w:hAnsi="Book Antiqua"/>
          <w:b/>
          <w:sz w:val="24"/>
          <w:szCs w:val="24"/>
        </w:rPr>
        <w:t>, Istianah</w:t>
      </w:r>
      <w:r>
        <w:rPr>
          <w:rFonts w:ascii="Book Antiqua" w:hAnsi="Book Antiqua"/>
          <w:b/>
          <w:sz w:val="24"/>
          <w:szCs w:val="24"/>
          <w:vertAlign w:val="superscript"/>
        </w:rPr>
        <w:t>3</w:t>
      </w:r>
    </w:p>
    <w:p w:rsidR="00406807" w:rsidRDefault="00406807" w:rsidP="0050245A">
      <w:pPr>
        <w:spacing w:after="0" w:line="240" w:lineRule="auto"/>
        <w:jc w:val="center"/>
        <w:rPr>
          <w:rFonts w:ascii="Book Antiqua" w:hAnsi="Book Antiqua"/>
          <w:b/>
          <w:sz w:val="24"/>
          <w:szCs w:val="24"/>
        </w:rPr>
      </w:pPr>
      <w:r>
        <w:rPr>
          <w:rFonts w:ascii="Book Antiqua" w:hAnsi="Book Antiqua"/>
          <w:b/>
          <w:sz w:val="24"/>
          <w:szCs w:val="24"/>
        </w:rPr>
        <w:t>UIN Sunan Gunung Djati Bandung</w:t>
      </w:r>
      <w:r w:rsidR="00721DCA" w:rsidRPr="006457E2">
        <w:rPr>
          <w:rFonts w:ascii="Book Antiqua" w:hAnsi="Book Antiqua"/>
          <w:b/>
          <w:sz w:val="24"/>
          <w:szCs w:val="24"/>
          <w:vertAlign w:val="superscript"/>
        </w:rPr>
        <w:t>1</w:t>
      </w:r>
    </w:p>
    <w:p w:rsidR="007E3B6F" w:rsidRDefault="00406807" w:rsidP="0050245A">
      <w:pPr>
        <w:spacing w:after="0" w:line="240" w:lineRule="auto"/>
        <w:jc w:val="center"/>
        <w:rPr>
          <w:rFonts w:ascii="Book Antiqua" w:hAnsi="Book Antiqua"/>
          <w:b/>
          <w:sz w:val="24"/>
          <w:szCs w:val="24"/>
          <w:vertAlign w:val="superscript"/>
        </w:rPr>
      </w:pPr>
      <w:r>
        <w:rPr>
          <w:rFonts w:ascii="Book Antiqua" w:hAnsi="Book Antiqua"/>
          <w:b/>
          <w:sz w:val="24"/>
          <w:szCs w:val="24"/>
        </w:rPr>
        <w:t>UIN Maulana Malik Ibrahim Malang</w:t>
      </w:r>
      <w:r w:rsidR="00AE6B50">
        <w:rPr>
          <w:rFonts w:ascii="Book Antiqua" w:hAnsi="Book Antiqua"/>
          <w:b/>
          <w:sz w:val="24"/>
          <w:szCs w:val="24"/>
          <w:vertAlign w:val="superscript"/>
        </w:rPr>
        <w:t>2</w:t>
      </w:r>
    </w:p>
    <w:p w:rsidR="00406807" w:rsidRPr="00AE6B50" w:rsidRDefault="00406807" w:rsidP="0050245A">
      <w:pPr>
        <w:spacing w:after="0" w:line="240" w:lineRule="auto"/>
        <w:jc w:val="center"/>
        <w:rPr>
          <w:rFonts w:ascii="Book Antiqua" w:hAnsi="Book Antiqua"/>
          <w:b/>
          <w:sz w:val="24"/>
          <w:szCs w:val="24"/>
        </w:rPr>
      </w:pPr>
      <w:r w:rsidRPr="00406807">
        <w:rPr>
          <w:rFonts w:ascii="Book Antiqua" w:hAnsi="Book Antiqua"/>
          <w:b/>
          <w:sz w:val="24"/>
          <w:szCs w:val="24"/>
        </w:rPr>
        <w:t xml:space="preserve">Universitas </w:t>
      </w:r>
      <w:r>
        <w:rPr>
          <w:rFonts w:ascii="Book Antiqua" w:hAnsi="Book Antiqua"/>
          <w:b/>
          <w:sz w:val="24"/>
          <w:szCs w:val="24"/>
        </w:rPr>
        <w:t>Indonesia</w:t>
      </w:r>
      <w:r>
        <w:rPr>
          <w:rFonts w:ascii="Book Antiqua" w:hAnsi="Book Antiqua"/>
          <w:b/>
          <w:sz w:val="24"/>
          <w:szCs w:val="24"/>
          <w:vertAlign w:val="superscript"/>
        </w:rPr>
        <w:t>3</w:t>
      </w:r>
    </w:p>
    <w:p w:rsidR="00406807" w:rsidRDefault="008249A0" w:rsidP="0050245A">
      <w:pPr>
        <w:pStyle w:val="Heading1"/>
        <w:spacing w:before="0" w:line="240" w:lineRule="auto"/>
        <w:jc w:val="center"/>
        <w:rPr>
          <w:rFonts w:ascii="Book Antiqua" w:hAnsi="Book Antiqua"/>
          <w:color w:val="auto"/>
          <w:sz w:val="24"/>
          <w:szCs w:val="24"/>
        </w:rPr>
      </w:pPr>
      <w:hyperlink r:id="rId8" w:history="1">
        <w:r w:rsidR="00406807" w:rsidRPr="00406807">
          <w:rPr>
            <w:rFonts w:ascii="Book Antiqua" w:eastAsiaTheme="minorHAnsi" w:hAnsi="Book Antiqua" w:cstheme="minorBidi"/>
            <w:color w:val="auto"/>
            <w:sz w:val="24"/>
            <w:szCs w:val="24"/>
          </w:rPr>
          <w:t>muhamadizazinurjaman@gmail.com</w:t>
        </w:r>
        <w:r w:rsidR="00406807" w:rsidRPr="00406807">
          <w:rPr>
            <w:rStyle w:val="Hyperlink"/>
            <w:rFonts w:ascii="Book Antiqua" w:hAnsi="Book Antiqua"/>
            <w:color w:val="auto"/>
            <w:sz w:val="24"/>
            <w:szCs w:val="24"/>
            <w:u w:val="none"/>
            <w:vertAlign w:val="superscript"/>
          </w:rPr>
          <w:t>1</w:t>
        </w:r>
      </w:hyperlink>
    </w:p>
    <w:p w:rsidR="00406807" w:rsidRDefault="008249A0" w:rsidP="0050245A">
      <w:pPr>
        <w:pStyle w:val="Heading1"/>
        <w:spacing w:before="0" w:line="240" w:lineRule="auto"/>
        <w:jc w:val="center"/>
        <w:rPr>
          <w:rFonts w:ascii="Book Antiqua" w:hAnsi="Book Antiqua"/>
          <w:color w:val="auto"/>
          <w:sz w:val="24"/>
          <w:szCs w:val="24"/>
        </w:rPr>
      </w:pPr>
      <w:hyperlink r:id="rId9" w:history="1">
        <w:r w:rsidR="00406807" w:rsidRPr="00406807">
          <w:rPr>
            <w:rFonts w:ascii="Book Antiqua" w:eastAsiaTheme="minorHAnsi" w:hAnsi="Book Antiqua" w:cstheme="minorBidi"/>
            <w:color w:val="auto"/>
            <w:sz w:val="24"/>
            <w:szCs w:val="24"/>
          </w:rPr>
          <w:t>helmi.mutisufi@gmail.com</w:t>
        </w:r>
        <w:r w:rsidR="00406807" w:rsidRPr="00406807">
          <w:rPr>
            <w:rStyle w:val="Hyperlink"/>
            <w:rFonts w:ascii="Book Antiqua" w:hAnsi="Book Antiqua"/>
            <w:color w:val="auto"/>
            <w:sz w:val="24"/>
            <w:szCs w:val="24"/>
            <w:u w:val="none"/>
            <w:vertAlign w:val="superscript"/>
          </w:rPr>
          <w:t>2</w:t>
        </w:r>
      </w:hyperlink>
    </w:p>
    <w:p w:rsidR="00406807" w:rsidRPr="00406807" w:rsidRDefault="00406807" w:rsidP="0050245A">
      <w:pPr>
        <w:pStyle w:val="Heading1"/>
        <w:spacing w:before="0" w:line="240" w:lineRule="auto"/>
        <w:jc w:val="center"/>
        <w:rPr>
          <w:rFonts w:ascii="Book Antiqua" w:hAnsi="Book Antiqua"/>
          <w:color w:val="auto"/>
          <w:sz w:val="24"/>
          <w:szCs w:val="24"/>
        </w:rPr>
      </w:pPr>
      <w:r>
        <w:rPr>
          <w:rFonts w:ascii="Book Antiqua" w:hAnsi="Book Antiqua"/>
          <w:color w:val="auto"/>
          <w:sz w:val="24"/>
          <w:szCs w:val="24"/>
        </w:rPr>
        <w:t xml:space="preserve"> </w:t>
      </w:r>
      <w:r w:rsidRPr="00406807">
        <w:rPr>
          <w:rFonts w:ascii="Book Antiqua" w:eastAsiaTheme="minorHAnsi" w:hAnsi="Book Antiqua" w:cstheme="minorBidi"/>
          <w:color w:val="auto"/>
          <w:sz w:val="24"/>
          <w:szCs w:val="24"/>
        </w:rPr>
        <w:t>istianaharba@gmail.com</w:t>
      </w:r>
      <w:r w:rsidRPr="00406807">
        <w:rPr>
          <w:rFonts w:ascii="Book Antiqua" w:hAnsi="Book Antiqua"/>
          <w:color w:val="auto"/>
          <w:sz w:val="24"/>
          <w:szCs w:val="24"/>
          <w:vertAlign w:val="superscript"/>
        </w:rPr>
        <w:t>3</w:t>
      </w:r>
    </w:p>
    <w:p w:rsidR="00721DCA" w:rsidRPr="00CE147E" w:rsidRDefault="00721DCA" w:rsidP="0050245A">
      <w:pPr>
        <w:spacing w:after="0" w:line="240" w:lineRule="auto"/>
        <w:jc w:val="center"/>
        <w:rPr>
          <w:rFonts w:ascii="Book Antiqua" w:hAnsi="Book Antiqua" w:cs="Times New Roman"/>
          <w:color w:val="000000"/>
          <w:sz w:val="24"/>
          <w:szCs w:val="24"/>
        </w:rPr>
      </w:pPr>
    </w:p>
    <w:p w:rsidR="002B1A02" w:rsidRPr="00A04412" w:rsidRDefault="002B1A02" w:rsidP="0050245A">
      <w:pPr>
        <w:spacing w:after="0" w:line="240" w:lineRule="auto"/>
        <w:rPr>
          <w:rFonts w:ascii="Book Antiqua" w:hAnsi="Book Antiqua" w:cs="Times New Roman"/>
          <w:i/>
          <w:iCs/>
          <w:sz w:val="24"/>
          <w:szCs w:val="24"/>
          <w:lang w:val="en-ID"/>
        </w:rPr>
      </w:pPr>
    </w:p>
    <w:p w:rsidR="007E3B6F" w:rsidRPr="009B75F3" w:rsidRDefault="007E3B6F" w:rsidP="0050245A">
      <w:pPr>
        <w:spacing w:after="0" w:line="240" w:lineRule="auto"/>
        <w:rPr>
          <w:rFonts w:ascii="Book Antiqua" w:hAnsi="Book Antiqua" w:cs="Times New Roman"/>
          <w:b/>
          <w:bCs/>
          <w:i/>
          <w:iCs/>
        </w:rPr>
      </w:pPr>
      <w:r w:rsidRPr="00A04412">
        <w:rPr>
          <w:rFonts w:ascii="Book Antiqua" w:hAnsi="Book Antiqua" w:cs="Times New Roman"/>
          <w:b/>
          <w:bCs/>
          <w:i/>
          <w:iCs/>
          <w:lang w:val="en-ID"/>
        </w:rPr>
        <w:t>Abstract</w:t>
      </w:r>
    </w:p>
    <w:p w:rsidR="00406807" w:rsidRDefault="00406807" w:rsidP="0050245A">
      <w:pPr>
        <w:spacing w:after="0" w:line="240" w:lineRule="auto"/>
        <w:jc w:val="both"/>
        <w:rPr>
          <w:rFonts w:ascii="Book Antiqua" w:hAnsi="Book Antiqua"/>
          <w:i/>
          <w:iCs/>
        </w:rPr>
      </w:pPr>
      <w:r w:rsidRPr="00977459">
        <w:rPr>
          <w:rFonts w:ascii="Book Antiqua" w:hAnsi="Book Antiqua"/>
          <w:i/>
          <w:iCs/>
        </w:rPr>
        <w:t>This research is motivated by the murabahah contract which is widely used by LKS in product development due to its nature which includes natural certainty contracts. So that it provides income certainty and has a lower risk than cooperation contracts (musyarakah and mudharabah) which are natural uncertainty contracts. However, in its development there is a musyarakah mutanaqishah contract which is a hybrid contract by combining musyarakah, ijarah and buying and selling contracts. Meanwhile, ijarah and buying and selling contracts are natural certainty contracts. This research will reveal the transformation of natural uncertainty contracts in musyarakah mutanaqishah contracts in LKS. This study uses a normative juridical approach which is described by a descriptive method of literature from primary data sources and also secondary data. The type of this research is qualitative research with data analysis techniques in the form of focusing data, presenting data and drawing conclusions. The results of this study reveal the fact that there is a transformation of musyarakah contracts, which include natural uncertainty contracts, into musyarakah mutanaqishah contracts, which are hybrid contracts with business activities using ijarah contracts and buying and selling as natural certainty contracts. So that the use of the MMQ contract will provide income certainty and have low risk and can be used as a contract choice by LKS in developing financing products.</w:t>
      </w:r>
    </w:p>
    <w:p w:rsidR="007E3B6F" w:rsidRDefault="007E3B6F" w:rsidP="0050245A">
      <w:pPr>
        <w:pStyle w:val="NoSpacing"/>
        <w:jc w:val="both"/>
        <w:rPr>
          <w:rFonts w:ascii="Book Antiqua" w:hAnsi="Book Antiqua" w:cstheme="minorHAnsi"/>
          <w:bCs/>
          <w:i/>
          <w:iCs/>
        </w:rPr>
      </w:pPr>
      <w:r w:rsidRPr="00B04B7B">
        <w:rPr>
          <w:rFonts w:ascii="Book Antiqua" w:hAnsi="Book Antiqua"/>
          <w:b/>
          <w:i/>
          <w:iCs/>
        </w:rPr>
        <w:t xml:space="preserve">Key words: </w:t>
      </w:r>
      <w:r w:rsidR="00406807" w:rsidRPr="009F7401">
        <w:rPr>
          <w:rFonts w:ascii="Book Antiqua" w:hAnsi="Book Antiqua"/>
          <w:i/>
          <w:iCs/>
        </w:rPr>
        <w:t>Transformation, M</w:t>
      </w:r>
      <w:r w:rsidR="00BC0724">
        <w:rPr>
          <w:rFonts w:ascii="Book Antiqua" w:hAnsi="Book Antiqua"/>
          <w:i/>
          <w:iCs/>
        </w:rPr>
        <w:t>usyarakah Mutanaqishah</w:t>
      </w:r>
      <w:r w:rsidR="001B35DD">
        <w:rPr>
          <w:rFonts w:ascii="Book Antiqua" w:hAnsi="Book Antiqua"/>
          <w:i/>
          <w:iCs/>
        </w:rPr>
        <w:t xml:space="preserve"> (MMQ)</w:t>
      </w:r>
      <w:r w:rsidR="00BC0724">
        <w:rPr>
          <w:rFonts w:ascii="Book Antiqua" w:hAnsi="Book Antiqua"/>
          <w:i/>
          <w:iCs/>
        </w:rPr>
        <w:t>,</w:t>
      </w:r>
      <w:r w:rsidR="00406807" w:rsidRPr="009F7401">
        <w:rPr>
          <w:rFonts w:ascii="Book Antiqua" w:hAnsi="Book Antiqua"/>
          <w:i/>
          <w:iCs/>
        </w:rPr>
        <w:t xml:space="preserve"> Islam</w:t>
      </w:r>
      <w:r w:rsidR="00BC0724">
        <w:rPr>
          <w:rFonts w:ascii="Book Antiqua" w:hAnsi="Book Antiqua"/>
          <w:i/>
          <w:iCs/>
        </w:rPr>
        <w:t>ic Financial Institutions</w:t>
      </w:r>
    </w:p>
    <w:p w:rsidR="00AE6B50" w:rsidRPr="0030318A" w:rsidRDefault="00AE6B50" w:rsidP="0050245A">
      <w:pPr>
        <w:pStyle w:val="NoSpacing"/>
        <w:jc w:val="both"/>
        <w:rPr>
          <w:rFonts w:ascii="Book Antiqua" w:hAnsi="Book Antiqua" w:cs="Times New Roman"/>
        </w:rPr>
      </w:pPr>
    </w:p>
    <w:p w:rsidR="007E3B6F" w:rsidRPr="00A04412" w:rsidRDefault="007E3B6F" w:rsidP="0050245A">
      <w:pPr>
        <w:spacing w:after="0" w:line="240" w:lineRule="auto"/>
        <w:rPr>
          <w:rFonts w:ascii="Book Antiqua" w:hAnsi="Book Antiqua" w:cs="Times New Roman"/>
          <w:b/>
          <w:bCs/>
          <w:lang w:val="en-ID"/>
        </w:rPr>
      </w:pPr>
      <w:r w:rsidRPr="00A04412">
        <w:rPr>
          <w:rFonts w:ascii="Book Antiqua" w:hAnsi="Book Antiqua" w:cs="Times New Roman"/>
          <w:b/>
          <w:bCs/>
          <w:lang w:val="en-ID"/>
        </w:rPr>
        <w:t>Abstrak</w:t>
      </w:r>
    </w:p>
    <w:p w:rsidR="00406807" w:rsidRPr="00A97033" w:rsidRDefault="00406807" w:rsidP="0050245A">
      <w:pPr>
        <w:spacing w:after="0" w:line="240" w:lineRule="auto"/>
        <w:ind w:right="21"/>
        <w:jc w:val="both"/>
        <w:rPr>
          <w:rFonts w:ascii="Book Antiqua" w:hAnsi="Book Antiqua"/>
        </w:rPr>
      </w:pPr>
      <w:r w:rsidRPr="00693B7E">
        <w:rPr>
          <w:rFonts w:ascii="Book Antiqua" w:hAnsi="Book Antiqua"/>
          <w:w w:val="105"/>
        </w:rPr>
        <w:t xml:space="preserve">Penelitian ini dilatarbelakangi oleh akad </w:t>
      </w:r>
      <w:r w:rsidRPr="00693B7E">
        <w:rPr>
          <w:rFonts w:ascii="Book Antiqua" w:hAnsi="Book Antiqua"/>
          <w:i/>
          <w:iCs/>
          <w:w w:val="105"/>
        </w:rPr>
        <w:t xml:space="preserve">murabahah </w:t>
      </w:r>
      <w:r w:rsidRPr="00693B7E">
        <w:rPr>
          <w:rFonts w:ascii="Book Antiqua" w:hAnsi="Book Antiqua"/>
          <w:w w:val="105"/>
        </w:rPr>
        <w:t xml:space="preserve">yang banyak digunakan LKS dalam pengembangan produk akibat sifatnya yang termasuk akad </w:t>
      </w:r>
      <w:r w:rsidRPr="00693B7E">
        <w:rPr>
          <w:rFonts w:ascii="Book Antiqua" w:hAnsi="Book Antiqua"/>
          <w:i/>
          <w:iCs/>
          <w:w w:val="105"/>
        </w:rPr>
        <w:t>natural certainty contracts. S</w:t>
      </w:r>
      <w:r w:rsidRPr="00693B7E">
        <w:rPr>
          <w:rFonts w:ascii="Book Antiqua" w:hAnsi="Book Antiqua"/>
          <w:w w:val="105"/>
        </w:rPr>
        <w:t xml:space="preserve">ehingga memberikan kepastian pendapatan dan memiliki risiko rendah dari pada akad kerjasama </w:t>
      </w:r>
      <w:r w:rsidRPr="00693B7E">
        <w:rPr>
          <w:rFonts w:ascii="Book Antiqua" w:hAnsi="Book Antiqua"/>
          <w:i/>
          <w:iCs/>
          <w:w w:val="105"/>
        </w:rPr>
        <w:t xml:space="preserve">(musyarakah </w:t>
      </w:r>
      <w:r w:rsidRPr="00693B7E">
        <w:rPr>
          <w:rFonts w:ascii="Book Antiqua" w:hAnsi="Book Antiqua"/>
          <w:w w:val="105"/>
        </w:rPr>
        <w:t xml:space="preserve">dan </w:t>
      </w:r>
      <w:r w:rsidRPr="00693B7E">
        <w:rPr>
          <w:rFonts w:ascii="Book Antiqua" w:hAnsi="Book Antiqua"/>
          <w:i/>
          <w:iCs/>
          <w:w w:val="105"/>
        </w:rPr>
        <w:t xml:space="preserve">mudharabah) </w:t>
      </w:r>
      <w:r w:rsidRPr="00693B7E">
        <w:rPr>
          <w:rFonts w:ascii="Book Antiqua" w:hAnsi="Book Antiqua"/>
          <w:w w:val="105"/>
        </w:rPr>
        <w:t xml:space="preserve">yang bersifat akad </w:t>
      </w:r>
      <w:r w:rsidRPr="00693B7E">
        <w:rPr>
          <w:rFonts w:ascii="Book Antiqua" w:hAnsi="Book Antiqua"/>
          <w:i/>
          <w:iCs/>
          <w:w w:val="105"/>
        </w:rPr>
        <w:t xml:space="preserve">natural uncertainty contracts. </w:t>
      </w:r>
      <w:r w:rsidRPr="00693B7E">
        <w:rPr>
          <w:rFonts w:ascii="Book Antiqua" w:hAnsi="Book Antiqua"/>
          <w:w w:val="105"/>
        </w:rPr>
        <w:t xml:space="preserve">Namun dalam perkembangannya terdapat akad </w:t>
      </w:r>
      <w:r w:rsidRPr="00693B7E">
        <w:rPr>
          <w:rFonts w:ascii="Book Antiqua" w:hAnsi="Book Antiqua"/>
          <w:i/>
          <w:iCs/>
          <w:w w:val="105"/>
        </w:rPr>
        <w:t xml:space="preserve">musyarakah mutanaqishah </w:t>
      </w:r>
      <w:r w:rsidRPr="00693B7E">
        <w:rPr>
          <w:rFonts w:ascii="Book Antiqua" w:hAnsi="Book Antiqua"/>
          <w:w w:val="105"/>
        </w:rPr>
        <w:t xml:space="preserve">yang merupakan akad </w:t>
      </w:r>
      <w:r w:rsidRPr="00693B7E">
        <w:rPr>
          <w:rFonts w:ascii="Book Antiqua" w:hAnsi="Book Antiqua"/>
          <w:i/>
          <w:iCs/>
          <w:w w:val="105"/>
        </w:rPr>
        <w:t xml:space="preserve">hybrid contract </w:t>
      </w:r>
      <w:r>
        <w:rPr>
          <w:rFonts w:ascii="Book Antiqua" w:hAnsi="Book Antiqua"/>
          <w:w w:val="105"/>
        </w:rPr>
        <w:t xml:space="preserve">dengan </w:t>
      </w:r>
      <w:r w:rsidRPr="00693B7E">
        <w:rPr>
          <w:rFonts w:ascii="Book Antiqua" w:hAnsi="Book Antiqua"/>
          <w:w w:val="105"/>
        </w:rPr>
        <w:t xml:space="preserve">memadukan akad </w:t>
      </w:r>
      <w:r w:rsidRPr="00693B7E">
        <w:rPr>
          <w:rFonts w:ascii="Book Antiqua" w:hAnsi="Book Antiqua"/>
          <w:i/>
          <w:iCs/>
          <w:w w:val="105"/>
        </w:rPr>
        <w:t xml:space="preserve">musyarakah, ijarah </w:t>
      </w:r>
      <w:r w:rsidRPr="00693B7E">
        <w:rPr>
          <w:rFonts w:ascii="Book Antiqua" w:hAnsi="Book Antiqua"/>
          <w:w w:val="105"/>
        </w:rPr>
        <w:t xml:space="preserve">dan jual beli. Sedangkan akad </w:t>
      </w:r>
      <w:r w:rsidRPr="00693B7E">
        <w:rPr>
          <w:rFonts w:ascii="Book Antiqua" w:hAnsi="Book Antiqua"/>
          <w:i/>
          <w:iCs/>
          <w:w w:val="105"/>
        </w:rPr>
        <w:t xml:space="preserve">ijarah </w:t>
      </w:r>
      <w:r w:rsidRPr="00693B7E">
        <w:rPr>
          <w:rFonts w:ascii="Book Antiqua" w:hAnsi="Book Antiqua"/>
          <w:w w:val="105"/>
        </w:rPr>
        <w:t xml:space="preserve">dan jual beli termasuk akad </w:t>
      </w:r>
      <w:r w:rsidRPr="00693B7E">
        <w:rPr>
          <w:rFonts w:ascii="Book Antiqua" w:hAnsi="Book Antiqua"/>
          <w:i/>
          <w:iCs/>
          <w:w w:val="105"/>
        </w:rPr>
        <w:t xml:space="preserve">natural certainty contracts. </w:t>
      </w:r>
      <w:r w:rsidRPr="00693B7E">
        <w:rPr>
          <w:rFonts w:ascii="Book Antiqua" w:hAnsi="Book Antiqua"/>
          <w:w w:val="105"/>
        </w:rPr>
        <w:t xml:space="preserve">Penelitian ini </w:t>
      </w:r>
      <w:proofErr w:type="gramStart"/>
      <w:r w:rsidRPr="00693B7E">
        <w:rPr>
          <w:rFonts w:ascii="Book Antiqua" w:hAnsi="Book Antiqua"/>
          <w:w w:val="105"/>
        </w:rPr>
        <w:t>akan</w:t>
      </w:r>
      <w:proofErr w:type="gramEnd"/>
      <w:r w:rsidRPr="00693B7E">
        <w:rPr>
          <w:rFonts w:ascii="Book Antiqua" w:hAnsi="Book Antiqua"/>
          <w:w w:val="105"/>
        </w:rPr>
        <w:t xml:space="preserve"> mengungkap transformasi akad </w:t>
      </w:r>
      <w:r w:rsidRPr="00693B7E">
        <w:rPr>
          <w:rFonts w:ascii="Book Antiqua" w:hAnsi="Book Antiqua"/>
          <w:i/>
          <w:iCs/>
          <w:w w:val="105"/>
        </w:rPr>
        <w:t xml:space="preserve">natural uncertainty contrancts </w:t>
      </w:r>
      <w:r>
        <w:rPr>
          <w:rFonts w:ascii="Book Antiqua" w:hAnsi="Book Antiqua"/>
          <w:w w:val="105"/>
        </w:rPr>
        <w:t xml:space="preserve">pada </w:t>
      </w:r>
      <w:r w:rsidRPr="00693B7E">
        <w:rPr>
          <w:rFonts w:ascii="Book Antiqua" w:hAnsi="Book Antiqua"/>
          <w:w w:val="105"/>
        </w:rPr>
        <w:t xml:space="preserve">akad </w:t>
      </w:r>
      <w:r w:rsidRPr="00693B7E">
        <w:rPr>
          <w:rFonts w:ascii="Book Antiqua" w:hAnsi="Book Antiqua"/>
          <w:i/>
          <w:iCs/>
          <w:w w:val="105"/>
        </w:rPr>
        <w:t xml:space="preserve">musyarakah mutanaqishah </w:t>
      </w:r>
      <w:r w:rsidRPr="00693B7E">
        <w:rPr>
          <w:rFonts w:ascii="Book Antiqua" w:hAnsi="Book Antiqua"/>
          <w:w w:val="105"/>
        </w:rPr>
        <w:t xml:space="preserve">di LKS. Penelitian ini menggunakan pendekatan yuridis normatif yang dipaparkan dengan metode deskriptif kepustakaan </w:t>
      </w:r>
      <w:r>
        <w:rPr>
          <w:rFonts w:ascii="Book Antiqua" w:hAnsi="Book Antiqua"/>
          <w:w w:val="105"/>
        </w:rPr>
        <w:t xml:space="preserve">dari </w:t>
      </w:r>
      <w:r>
        <w:rPr>
          <w:rFonts w:ascii="Book Antiqua" w:hAnsi="Book Antiqua"/>
          <w:w w:val="105"/>
        </w:rPr>
        <w:lastRenderedPageBreak/>
        <w:t xml:space="preserve">sumber </w:t>
      </w:r>
      <w:r w:rsidRPr="00693B7E">
        <w:rPr>
          <w:rFonts w:ascii="Book Antiqua" w:hAnsi="Book Antiqua"/>
          <w:w w:val="105"/>
        </w:rPr>
        <w:t xml:space="preserve">data primer dan juga data sekunder. Adapun jenis penelitian ini adalah penelitian kualitatif dengan teknik analisis data berupa memfokuskan data, menyajikan data dan menarik kesimpulan. Hasil penelitian ini mengungkapkan fakta bahwa adanya transformasi akad </w:t>
      </w:r>
      <w:r w:rsidRPr="00693B7E">
        <w:rPr>
          <w:rFonts w:ascii="Book Antiqua" w:hAnsi="Book Antiqua"/>
          <w:i/>
          <w:iCs/>
          <w:w w:val="105"/>
        </w:rPr>
        <w:t xml:space="preserve">musyarakah </w:t>
      </w:r>
      <w:r w:rsidRPr="00693B7E">
        <w:rPr>
          <w:rFonts w:ascii="Book Antiqua" w:hAnsi="Book Antiqua"/>
          <w:w w:val="105"/>
        </w:rPr>
        <w:t xml:space="preserve">yang termasuik akad </w:t>
      </w:r>
      <w:r w:rsidRPr="00693B7E">
        <w:rPr>
          <w:rFonts w:ascii="Book Antiqua" w:hAnsi="Book Antiqua"/>
          <w:i/>
          <w:iCs/>
          <w:w w:val="105"/>
        </w:rPr>
        <w:t xml:space="preserve">natural uncertainty contracts </w:t>
      </w:r>
      <w:r w:rsidRPr="00693B7E">
        <w:rPr>
          <w:rFonts w:ascii="Book Antiqua" w:hAnsi="Book Antiqua"/>
          <w:w w:val="105"/>
        </w:rPr>
        <w:t xml:space="preserve">menjadi akad </w:t>
      </w:r>
      <w:r w:rsidRPr="00693B7E">
        <w:rPr>
          <w:rFonts w:ascii="Book Antiqua" w:hAnsi="Book Antiqua"/>
          <w:i/>
          <w:iCs/>
          <w:w w:val="105"/>
        </w:rPr>
        <w:t xml:space="preserve">musyarakah mutanaqishah </w:t>
      </w:r>
      <w:r w:rsidRPr="00693B7E">
        <w:rPr>
          <w:rFonts w:ascii="Book Antiqua" w:hAnsi="Book Antiqua"/>
          <w:w w:val="105"/>
        </w:rPr>
        <w:t xml:space="preserve">yang merupakan akad </w:t>
      </w:r>
      <w:r w:rsidRPr="00693B7E">
        <w:rPr>
          <w:rFonts w:ascii="Book Antiqua" w:hAnsi="Book Antiqua"/>
          <w:i/>
          <w:iCs/>
          <w:w w:val="105"/>
        </w:rPr>
        <w:t xml:space="preserve">hybrid contract </w:t>
      </w:r>
      <w:r w:rsidRPr="00693B7E">
        <w:rPr>
          <w:rFonts w:ascii="Book Antiqua" w:hAnsi="Book Antiqua"/>
          <w:w w:val="105"/>
        </w:rPr>
        <w:t xml:space="preserve">dengan kegiatan usaha yang menggunakan akad </w:t>
      </w:r>
      <w:r w:rsidRPr="00693B7E">
        <w:rPr>
          <w:rFonts w:ascii="Book Antiqua" w:hAnsi="Book Antiqua"/>
          <w:i/>
          <w:iCs/>
          <w:w w:val="105"/>
        </w:rPr>
        <w:t xml:space="preserve">ijarah </w:t>
      </w:r>
      <w:r w:rsidRPr="00693B7E">
        <w:rPr>
          <w:rFonts w:ascii="Book Antiqua" w:hAnsi="Book Antiqua"/>
          <w:w w:val="105"/>
        </w:rPr>
        <w:t xml:space="preserve">dan jual beli </w:t>
      </w:r>
      <w:r>
        <w:rPr>
          <w:rFonts w:ascii="Book Antiqua" w:hAnsi="Book Antiqua"/>
          <w:w w:val="105"/>
        </w:rPr>
        <w:t xml:space="preserve">sebagai </w:t>
      </w:r>
      <w:r w:rsidRPr="00693B7E">
        <w:rPr>
          <w:rFonts w:ascii="Book Antiqua" w:hAnsi="Book Antiqua"/>
          <w:w w:val="105"/>
        </w:rPr>
        <w:t xml:space="preserve">akad </w:t>
      </w:r>
      <w:r w:rsidRPr="00693B7E">
        <w:rPr>
          <w:rFonts w:ascii="Book Antiqua" w:hAnsi="Book Antiqua"/>
          <w:i/>
          <w:iCs/>
          <w:w w:val="105"/>
        </w:rPr>
        <w:t xml:space="preserve">natural certainty contracts. </w:t>
      </w:r>
      <w:r w:rsidRPr="00693B7E">
        <w:rPr>
          <w:rFonts w:ascii="Book Antiqua" w:hAnsi="Book Antiqua"/>
          <w:w w:val="105"/>
        </w:rPr>
        <w:t xml:space="preserve">Sehingga </w:t>
      </w:r>
      <w:r>
        <w:rPr>
          <w:rFonts w:ascii="Book Antiqua" w:hAnsi="Book Antiqua"/>
          <w:w w:val="105"/>
        </w:rPr>
        <w:t xml:space="preserve">penggunaan </w:t>
      </w:r>
      <w:r w:rsidRPr="00693B7E">
        <w:rPr>
          <w:rFonts w:ascii="Book Antiqua" w:hAnsi="Book Antiqua"/>
          <w:w w:val="105"/>
        </w:rPr>
        <w:t xml:space="preserve">akad </w:t>
      </w:r>
      <w:r w:rsidRPr="00E33361">
        <w:rPr>
          <w:rFonts w:ascii="Book Antiqua" w:hAnsi="Book Antiqua"/>
          <w:iCs/>
        </w:rPr>
        <w:t>MMQ</w:t>
      </w:r>
      <w:r w:rsidRPr="00693B7E">
        <w:rPr>
          <w:rFonts w:ascii="Book Antiqua" w:hAnsi="Book Antiqua"/>
          <w:w w:val="105"/>
        </w:rPr>
        <w:t xml:space="preserve"> </w:t>
      </w:r>
      <w:proofErr w:type="gramStart"/>
      <w:r>
        <w:rPr>
          <w:rFonts w:ascii="Book Antiqua" w:hAnsi="Book Antiqua"/>
          <w:w w:val="105"/>
        </w:rPr>
        <w:t>akan</w:t>
      </w:r>
      <w:proofErr w:type="gramEnd"/>
      <w:r>
        <w:rPr>
          <w:rFonts w:ascii="Book Antiqua" w:hAnsi="Book Antiqua"/>
          <w:w w:val="105"/>
        </w:rPr>
        <w:t xml:space="preserve"> </w:t>
      </w:r>
      <w:r w:rsidRPr="00693B7E">
        <w:rPr>
          <w:rFonts w:ascii="Book Antiqua" w:hAnsi="Book Antiqua"/>
          <w:w w:val="105"/>
        </w:rPr>
        <w:t>memberikan kepastian pendapatan dan memiliki risiko yang rendah serta dapat dijadikan pilihan akad oleh LKS dalam pengembangan produk pembiayaan</w:t>
      </w:r>
      <w:r>
        <w:rPr>
          <w:rFonts w:ascii="Book Antiqua" w:hAnsi="Book Antiqua"/>
          <w:w w:val="105"/>
        </w:rPr>
        <w:t xml:space="preserve">. </w:t>
      </w:r>
    </w:p>
    <w:p w:rsidR="007E3B6F" w:rsidRPr="001B35DD" w:rsidRDefault="007E3B6F" w:rsidP="00BC0724">
      <w:pPr>
        <w:spacing w:after="0" w:line="240" w:lineRule="auto"/>
        <w:jc w:val="both"/>
        <w:rPr>
          <w:rFonts w:ascii="Book Antiqua" w:hAnsi="Book Antiqua" w:cstheme="minorHAnsi"/>
          <w:bCs/>
          <w:iCs/>
        </w:rPr>
      </w:pPr>
      <w:r w:rsidRPr="00B04B7B">
        <w:rPr>
          <w:rFonts w:ascii="Book Antiqua" w:hAnsi="Book Antiqua"/>
          <w:b/>
          <w:bCs/>
          <w:lang w:val="sv-SE"/>
        </w:rPr>
        <w:t>K</w:t>
      </w:r>
      <w:r w:rsidRPr="00B04B7B">
        <w:rPr>
          <w:rFonts w:ascii="Book Antiqua" w:hAnsi="Book Antiqua"/>
          <w:b/>
          <w:bCs/>
          <w:spacing w:val="1"/>
          <w:lang w:val="sv-SE"/>
        </w:rPr>
        <w:t>at</w:t>
      </w:r>
      <w:r w:rsidRPr="00B04B7B">
        <w:rPr>
          <w:rFonts w:ascii="Book Antiqua" w:hAnsi="Book Antiqua"/>
          <w:b/>
          <w:bCs/>
          <w:spacing w:val="2"/>
          <w:lang w:val="sv-SE"/>
        </w:rPr>
        <w:t>a</w:t>
      </w:r>
      <w:r w:rsidRPr="00B04B7B">
        <w:rPr>
          <w:rFonts w:ascii="Book Antiqua" w:hAnsi="Book Antiqua"/>
          <w:b/>
          <w:bCs/>
          <w:spacing w:val="-8"/>
          <w:lang w:val="sv-SE"/>
        </w:rPr>
        <w:t xml:space="preserve"> </w:t>
      </w:r>
      <w:r w:rsidRPr="00CE147E">
        <w:rPr>
          <w:rFonts w:ascii="Book Antiqua" w:hAnsi="Book Antiqua"/>
          <w:b/>
          <w:bCs/>
          <w:lang w:val="sv-SE"/>
        </w:rPr>
        <w:t>kun</w:t>
      </w:r>
      <w:r w:rsidRPr="00CE147E">
        <w:rPr>
          <w:rFonts w:ascii="Book Antiqua" w:hAnsi="Book Antiqua"/>
          <w:b/>
          <w:bCs/>
          <w:spacing w:val="-2"/>
          <w:lang w:val="sv-SE"/>
        </w:rPr>
        <w:t>c</w:t>
      </w:r>
      <w:r w:rsidRPr="00CE147E">
        <w:rPr>
          <w:rFonts w:ascii="Book Antiqua" w:hAnsi="Book Antiqua"/>
          <w:b/>
          <w:bCs/>
          <w:lang w:val="sv-SE"/>
        </w:rPr>
        <w:t>i:</w:t>
      </w:r>
      <w:r w:rsidRPr="00CE147E">
        <w:rPr>
          <w:rFonts w:ascii="Book Antiqua" w:hAnsi="Book Antiqua"/>
          <w:b/>
          <w:bCs/>
          <w:spacing w:val="2"/>
          <w:lang w:val="sv-SE"/>
        </w:rPr>
        <w:t xml:space="preserve"> </w:t>
      </w:r>
      <w:r w:rsidR="00406807">
        <w:rPr>
          <w:rFonts w:ascii="Book Antiqua" w:hAnsi="Book Antiqua"/>
          <w:iCs/>
        </w:rPr>
        <w:t xml:space="preserve">Transformasi, </w:t>
      </w:r>
      <w:r w:rsidR="00BC0724">
        <w:rPr>
          <w:rFonts w:ascii="Book Antiqua" w:hAnsi="Book Antiqua"/>
          <w:i/>
        </w:rPr>
        <w:t>Musyarakah Mutanaqishah</w:t>
      </w:r>
      <w:r w:rsidR="001B35DD">
        <w:rPr>
          <w:rFonts w:ascii="Book Antiqua" w:hAnsi="Book Antiqua"/>
          <w:i/>
        </w:rPr>
        <w:t xml:space="preserve"> (MMQ)</w:t>
      </w:r>
      <w:r w:rsidR="00BC0724">
        <w:rPr>
          <w:rFonts w:ascii="Book Antiqua" w:hAnsi="Book Antiqua"/>
          <w:i/>
        </w:rPr>
        <w:t xml:space="preserve">, </w:t>
      </w:r>
      <w:r w:rsidR="00BC0724" w:rsidRPr="001B35DD">
        <w:rPr>
          <w:rFonts w:ascii="Book Antiqua" w:hAnsi="Book Antiqua"/>
          <w:iCs/>
        </w:rPr>
        <w:t>Lembaga Keuangan Syariah</w:t>
      </w:r>
      <w:bookmarkStart w:id="0" w:name="_GoBack"/>
      <w:bookmarkEnd w:id="0"/>
    </w:p>
    <w:p w:rsidR="007E2647" w:rsidRPr="00890A76" w:rsidRDefault="007E2647" w:rsidP="0050245A">
      <w:pPr>
        <w:spacing w:after="0" w:line="240" w:lineRule="auto"/>
        <w:jc w:val="both"/>
        <w:rPr>
          <w:rFonts w:ascii="Book Antiqua" w:hAnsi="Book Antiqua"/>
          <w:iCs/>
          <w:lang w:val="sv-SE"/>
        </w:rPr>
      </w:pPr>
    </w:p>
    <w:p w:rsidR="007E3B6F" w:rsidRPr="00210A5E" w:rsidRDefault="007E3B6F" w:rsidP="0050245A">
      <w:pPr>
        <w:spacing w:after="0" w:line="240" w:lineRule="auto"/>
        <w:jc w:val="both"/>
        <w:rPr>
          <w:rFonts w:ascii="Book Antiqua" w:hAnsi="Book Antiqua"/>
          <w:b/>
          <w:sz w:val="24"/>
          <w:szCs w:val="24"/>
        </w:rPr>
      </w:pPr>
      <w:r w:rsidRPr="00210A5E">
        <w:rPr>
          <w:rFonts w:ascii="Book Antiqua" w:hAnsi="Book Antiqua"/>
          <w:b/>
          <w:sz w:val="24"/>
          <w:szCs w:val="24"/>
        </w:rPr>
        <w:t xml:space="preserve">PENDAHULUAN </w:t>
      </w:r>
    </w:p>
    <w:p w:rsidR="00D91CAF" w:rsidRPr="00D91CAF" w:rsidRDefault="00D91CAF" w:rsidP="0050245A">
      <w:pPr>
        <w:pStyle w:val="BodyText"/>
        <w:ind w:right="21" w:firstLine="720"/>
        <w:jc w:val="both"/>
        <w:rPr>
          <w:rFonts w:ascii="Book Antiqua" w:hAnsi="Book Antiqua"/>
          <w:sz w:val="24"/>
          <w:szCs w:val="24"/>
        </w:rPr>
      </w:pPr>
      <w:r w:rsidRPr="00D91CAF">
        <w:rPr>
          <w:rFonts w:ascii="Book Antiqua" w:hAnsi="Book Antiqua"/>
          <w:sz w:val="24"/>
          <w:szCs w:val="24"/>
        </w:rPr>
        <w:t xml:space="preserve">Lembaga Keuangan Syariah (LKS) di Indonesia mengalami pertumbuhan dan perkembangan yang signifikan </w:t>
      </w:r>
      <w:r w:rsidRPr="00D91CAF">
        <w:rPr>
          <w:rFonts w:ascii="Book Antiqua" w:hAnsi="Book Antiqua"/>
          <w:sz w:val="24"/>
          <w:szCs w:val="24"/>
        </w:rPr>
        <w:fldChar w:fldCharType="begin" w:fldLock="1"/>
      </w:r>
      <w:r w:rsidRPr="00D91CAF">
        <w:rPr>
          <w:rFonts w:ascii="Book Antiqua" w:hAnsi="Book Antiqua"/>
          <w:sz w:val="24"/>
          <w:szCs w:val="24"/>
        </w:rPr>
        <w:instrText>ADDIN CSL_CITATION {"citationItems":[{"id":"ITEM-1","itemData":{"abstract":"Penelitian ini bertujuan untuk mendeskripsikan “Sukuk dalam Perkembangan Keuangan Syariah di Indonesia. Metode yang digunakan dalam penelitian ini adalah metode penelitian pustaka (library reaserch). Hasil penelitian menunjukkan Sukuk (Surat berharga …","author":[{"dropping-particle":"","family":"Fikriyah","given":"Khusnul","non-dropping-particle":"","parse-names":false,"suffix":""},{"dropping-particle":"","family":"Alam","given":"Wira Yudha","non-dropping-particle":"","parse-names":false,"suffix":""}],"container-title":"JIEI:Jurnal Ilmiah Ekonomi Islam","id":"ITEM-1","issue":"3","issued":{"date-parts":[["2021"]]},"page":"1594-1601","title":"Perkembangan Keuangan Syariah dalam Realitas Politik di Indonesia","type":"article-journal","volume":"7"},"uris":["http://www.mendeley.com/documents/?uuid=1f66f7bb-189b-4c38-9f6a-a94990ea8f94"]}],"mendeley":{"formattedCitation":"(Fikriyah &amp; Alam, 2021)","plainTextFormattedCitation":"(Fikriyah &amp; Alam, 2021)","previouslyFormattedCitation":"(Fikriyah &amp; Alam, 2021)"},"properties":{"noteIndex":0},"schema":"https://github.com/citation-style-language/schema/raw/master/csl-citation.json"}</w:instrText>
      </w:r>
      <w:r w:rsidRPr="00D91CAF">
        <w:rPr>
          <w:rFonts w:ascii="Book Antiqua" w:hAnsi="Book Antiqua"/>
          <w:sz w:val="24"/>
          <w:szCs w:val="24"/>
        </w:rPr>
        <w:fldChar w:fldCharType="separate"/>
      </w:r>
      <w:r w:rsidRPr="00D91CAF">
        <w:rPr>
          <w:rFonts w:ascii="Book Antiqua" w:hAnsi="Book Antiqua"/>
          <w:sz w:val="24"/>
          <w:szCs w:val="24"/>
        </w:rPr>
        <w:t>(Fikriyah &amp; Alam, 2021)</w:t>
      </w:r>
      <w:r w:rsidRPr="00D91CAF">
        <w:rPr>
          <w:rFonts w:ascii="Book Antiqua" w:hAnsi="Book Antiqua"/>
          <w:sz w:val="24"/>
          <w:szCs w:val="24"/>
        </w:rPr>
        <w:fldChar w:fldCharType="end"/>
      </w:r>
      <w:r w:rsidRPr="00D91CAF">
        <w:rPr>
          <w:rFonts w:ascii="Book Antiqua" w:hAnsi="Book Antiqua"/>
          <w:sz w:val="24"/>
          <w:szCs w:val="24"/>
        </w:rPr>
        <w:t xml:space="preserve">. Hal itu dapat dilihat dari beragamnya produk yang dikembangkan LKS dalam rangka meningkatkan pendapatan. Keberagaman produk tersebut berbanding lurus dengan keberagaman akad yang digunakan. Sehingga menjadikan LKS tidak hanya memiliki pendapatan dari satu sumber saja melainkan dari berbagai sumber pendapatan yang sesuai dengan akadnya. Seperti pendapatan yang berasal dari </w:t>
      </w:r>
      <w:r w:rsidRPr="00D91CAF">
        <w:rPr>
          <w:rFonts w:ascii="Book Antiqua" w:hAnsi="Book Antiqua"/>
          <w:i/>
          <w:iCs/>
          <w:sz w:val="24"/>
          <w:szCs w:val="24"/>
        </w:rPr>
        <w:t xml:space="preserve">margin </w:t>
      </w:r>
      <w:r w:rsidRPr="00D91CAF">
        <w:rPr>
          <w:rFonts w:ascii="Book Antiqua" w:hAnsi="Book Antiqua"/>
          <w:sz w:val="24"/>
          <w:szCs w:val="24"/>
        </w:rPr>
        <w:t xml:space="preserve">akad jual beli, </w:t>
      </w:r>
      <w:r w:rsidRPr="00D91CAF">
        <w:rPr>
          <w:rFonts w:ascii="Book Antiqua" w:hAnsi="Book Antiqua"/>
          <w:i/>
          <w:iCs/>
          <w:sz w:val="24"/>
          <w:szCs w:val="24"/>
        </w:rPr>
        <w:t xml:space="preserve">ujrah </w:t>
      </w:r>
      <w:r w:rsidRPr="00D91CAF">
        <w:rPr>
          <w:rFonts w:ascii="Book Antiqua" w:hAnsi="Book Antiqua"/>
          <w:sz w:val="24"/>
          <w:szCs w:val="24"/>
        </w:rPr>
        <w:t xml:space="preserve">akad </w:t>
      </w:r>
      <w:r w:rsidRPr="00D91CAF">
        <w:rPr>
          <w:rFonts w:ascii="Book Antiqua" w:hAnsi="Book Antiqua"/>
          <w:i/>
          <w:iCs/>
          <w:sz w:val="24"/>
          <w:szCs w:val="24"/>
        </w:rPr>
        <w:t xml:space="preserve">ijarah </w:t>
      </w:r>
      <w:r w:rsidRPr="00D91CAF">
        <w:rPr>
          <w:rFonts w:ascii="Book Antiqua" w:hAnsi="Book Antiqua"/>
          <w:sz w:val="24"/>
          <w:szCs w:val="24"/>
        </w:rPr>
        <w:t xml:space="preserve">dan bagi hasil dari akad kemitraan atau kerjasama </w:t>
      </w:r>
      <w:r w:rsidRPr="00D91CAF">
        <w:rPr>
          <w:rFonts w:ascii="Book Antiqua" w:hAnsi="Book Antiqua"/>
          <w:i/>
          <w:iCs/>
          <w:sz w:val="24"/>
          <w:szCs w:val="24"/>
        </w:rPr>
        <w:t xml:space="preserve">(musyarakah </w:t>
      </w:r>
      <w:r w:rsidRPr="00D91CAF">
        <w:rPr>
          <w:rFonts w:ascii="Book Antiqua" w:hAnsi="Book Antiqua"/>
          <w:sz w:val="24"/>
          <w:szCs w:val="24"/>
        </w:rPr>
        <w:t xml:space="preserve">dan </w:t>
      </w:r>
      <w:r w:rsidRPr="00D91CAF">
        <w:rPr>
          <w:rFonts w:ascii="Book Antiqua" w:hAnsi="Book Antiqua"/>
          <w:i/>
          <w:iCs/>
          <w:sz w:val="24"/>
          <w:szCs w:val="24"/>
        </w:rPr>
        <w:t>mudharabah)</w:t>
      </w:r>
      <w:r w:rsidRPr="00D91CAF">
        <w:rPr>
          <w:rFonts w:ascii="Book Antiqua" w:hAnsi="Book Antiqua"/>
          <w:sz w:val="24"/>
          <w:szCs w:val="24"/>
        </w:rPr>
        <w:t>. Akad atau kontrak yang beragam itulah menjadi salah satu yang me</w:t>
      </w:r>
      <w:r w:rsidR="00B8084A">
        <w:rPr>
          <w:rFonts w:ascii="Book Antiqua" w:hAnsi="Book Antiqua"/>
          <w:sz w:val="24"/>
          <w:szCs w:val="24"/>
        </w:rPr>
        <w:t>mbedakan antara LKS dengan LKK</w:t>
      </w:r>
      <w:r w:rsidR="00B8084A">
        <w:rPr>
          <w:rFonts w:ascii="Book Antiqua" w:hAnsi="Book Antiqua"/>
          <w:sz w:val="24"/>
          <w:szCs w:val="24"/>
          <w:lang w:val="en-US"/>
        </w:rPr>
        <w:t>/</w:t>
      </w:r>
      <w:r w:rsidR="00B8084A">
        <w:rPr>
          <w:rFonts w:ascii="Book Antiqua" w:hAnsi="Book Antiqua"/>
          <w:sz w:val="24"/>
          <w:szCs w:val="24"/>
        </w:rPr>
        <w:t>Lembaga Keuangan Konvensional</w:t>
      </w:r>
      <w:r w:rsidRPr="00D91CAF">
        <w:rPr>
          <w:rFonts w:ascii="Book Antiqua" w:hAnsi="Book Antiqua"/>
          <w:sz w:val="24"/>
          <w:szCs w:val="24"/>
        </w:rPr>
        <w:t xml:space="preserve"> </w:t>
      </w:r>
      <w:r w:rsidRPr="00D91CAF">
        <w:rPr>
          <w:rFonts w:ascii="Book Antiqua" w:hAnsi="Book Antiqua"/>
          <w:sz w:val="24"/>
          <w:szCs w:val="24"/>
        </w:rPr>
        <w:fldChar w:fldCharType="begin" w:fldLock="1"/>
      </w:r>
      <w:r w:rsidRPr="00D91CAF">
        <w:rPr>
          <w:rFonts w:ascii="Book Antiqua" w:hAnsi="Book Antiqua"/>
          <w:sz w:val="24"/>
          <w:szCs w:val="24"/>
          <w:lang w:val="id"/>
        </w:rPr>
        <w:instrText>ADDIN CSL_CITATION {"citationItems":[{"id":"ITEM-1","itemData":{"DOI":"10.1108/IJIF-03-2018-0033","ISSN":"22894365","abstract":"Purpose: This paper aims to critically investigate the liquidity risk management of Islamic banks and develop an alternative regulatory framework appropriate for liquidity management of these banks. Design/methodology/approach: The specific risk profile of an Islamic bank requires developing a new and more efficient regulatory framework, which relies on risk- sharing and symmetric information among parties. The paper makes a differentiation between small local banks and internationally active Islamic banks and proposes to apply liquidity requirements only for internationally active Islamic banks. Findings: A new proposal for the liquidity coverage ratio (LCR) of Islamic banks is developed in this paper towards mitigating risks and concurrently protecting the interests of investment account holders. Minimum and maximum thresholds are proposed for each liquid asset in this new LCR framework. An alternative liquidity approach is discussed to complement the proposal and several policy options are suggested. Originality/value: As participation banks are exposed to market liquidity and market risks, more high-quality liquid instruments within a risk-sharing regulatory framework may provide the inner adjustment process through which any mismatch regarding maturity, risk, value or linkage with the real economy is corrected systematically. It offers policy implications for regulators, supervisors and international organizations.","author":[{"dropping-particle":"","family":"Dolgun","given":"Muhammed Habib","non-dropping-particle":"","parse-names":false,"suffix":""},{"dropping-particle":"","family":"Mirakhor","given":"Abbas","non-dropping-particle":"","parse-names":false,"suffix":""},{"dropping-particle":"","family":"Ng","given":"Adam","non-dropping-particle":"","parse-names":false,"suffix":""}],"container-title":"ISRA International Journal of Islamic Finance","id":"ITEM-1","issue":"1","issued":{"date-parts":[["2019"]]},"page":"82-97","title":"A proposal designed for calibrating the liquidity coverage ratio for Islamic banks","type":"article-journal","volume":"11"},"uris":["http://www.mendeley.com/documents/?uuid=01b4cd7a-160c-4304-9de7-771067c2a6fd"]}],"mendeley":{"formattedCitation":"(Dolgun et al., 2019)","plainTextFormattedCitation":"(Dolgun et al., 2019)","previouslyFormattedCitation":"(Dolgun et al., 2019)"},"properties":{"noteIndex":0},"schema":"https://github.com/citation-style-language/schema/raw/master/csl-citation.json"}</w:instrText>
      </w:r>
      <w:r w:rsidRPr="00D91CAF">
        <w:rPr>
          <w:rFonts w:ascii="Book Antiqua" w:hAnsi="Book Antiqua"/>
          <w:sz w:val="24"/>
          <w:szCs w:val="24"/>
        </w:rPr>
        <w:fldChar w:fldCharType="separate"/>
      </w:r>
      <w:r w:rsidRPr="00D91CAF">
        <w:rPr>
          <w:rFonts w:ascii="Book Antiqua" w:hAnsi="Book Antiqua"/>
          <w:sz w:val="24"/>
          <w:szCs w:val="24"/>
          <w:lang w:val="id"/>
        </w:rPr>
        <w:t>(Dolgun et al., 2019)</w:t>
      </w:r>
      <w:r w:rsidRPr="00D91CAF">
        <w:rPr>
          <w:rFonts w:ascii="Book Antiqua" w:hAnsi="Book Antiqua"/>
          <w:sz w:val="24"/>
          <w:szCs w:val="24"/>
        </w:rPr>
        <w:fldChar w:fldCharType="end"/>
      </w:r>
      <w:r w:rsidRPr="00D91CAF">
        <w:rPr>
          <w:rFonts w:ascii="Book Antiqua" w:hAnsi="Book Antiqua"/>
          <w:sz w:val="24"/>
          <w:szCs w:val="24"/>
        </w:rPr>
        <w:t>.</w:t>
      </w:r>
    </w:p>
    <w:p w:rsidR="00D91CAF" w:rsidRPr="00D91CAF" w:rsidRDefault="00D91CAF" w:rsidP="0050245A">
      <w:pPr>
        <w:pStyle w:val="BodyText"/>
        <w:ind w:right="21" w:firstLine="720"/>
        <w:jc w:val="both"/>
        <w:rPr>
          <w:rFonts w:ascii="Book Antiqua" w:hAnsi="Book Antiqua" w:cstheme="majorBidi"/>
          <w:sz w:val="24"/>
          <w:szCs w:val="24"/>
        </w:rPr>
      </w:pPr>
      <w:r w:rsidRPr="00D91CAF">
        <w:rPr>
          <w:rFonts w:ascii="Book Antiqua" w:hAnsi="Book Antiqua" w:cstheme="majorBidi"/>
          <w:sz w:val="24"/>
          <w:szCs w:val="24"/>
        </w:rPr>
        <w:t xml:space="preserve">Seiring dengan perjalanannya, akad </w:t>
      </w:r>
      <w:r w:rsidRPr="00D91CAF">
        <w:rPr>
          <w:rFonts w:ascii="Book Antiqua" w:hAnsi="Book Antiqua" w:cstheme="majorBidi"/>
          <w:i/>
          <w:iCs/>
          <w:sz w:val="24"/>
          <w:szCs w:val="24"/>
        </w:rPr>
        <w:t xml:space="preserve">natural certainty contracts </w:t>
      </w:r>
      <w:r w:rsidRPr="00D91CAF">
        <w:rPr>
          <w:rFonts w:ascii="Book Antiqua" w:hAnsi="Book Antiqua" w:cstheme="majorBidi"/>
          <w:sz w:val="24"/>
          <w:szCs w:val="24"/>
        </w:rPr>
        <w:t xml:space="preserve">banyak digunakan LKS terkhusus dalam mekanisme penyaluran dana melalui produk pembiayaan. Hal itu tidak lain adalah karena akad </w:t>
      </w:r>
      <w:r w:rsidRPr="00D91CAF">
        <w:rPr>
          <w:rFonts w:ascii="Book Antiqua" w:hAnsi="Book Antiqua" w:cstheme="majorBidi"/>
          <w:i/>
          <w:iCs/>
          <w:sz w:val="24"/>
          <w:szCs w:val="24"/>
        </w:rPr>
        <w:t xml:space="preserve">natural certainty contracts </w:t>
      </w:r>
      <w:r w:rsidRPr="00D91CAF">
        <w:rPr>
          <w:rFonts w:ascii="Book Antiqua" w:hAnsi="Book Antiqua" w:cstheme="majorBidi"/>
          <w:sz w:val="24"/>
          <w:szCs w:val="24"/>
        </w:rPr>
        <w:t xml:space="preserve">merupakan akad yang memberikan kepastian dalam hal pendapatan, baik dari segi jumlahnya maupun jangka waktunya </w:t>
      </w:r>
      <w:r w:rsidRPr="00D91CAF">
        <w:rPr>
          <w:rFonts w:ascii="Book Antiqua" w:hAnsi="Book Antiqua" w:cstheme="majorBidi"/>
          <w:sz w:val="24"/>
          <w:szCs w:val="24"/>
        </w:rPr>
        <w:fldChar w:fldCharType="begin" w:fldLock="1"/>
      </w:r>
      <w:r w:rsidRPr="00D91CAF">
        <w:rPr>
          <w:rFonts w:ascii="Book Antiqua" w:hAnsi="Book Antiqua" w:cstheme="majorBidi"/>
          <w:sz w:val="24"/>
          <w:szCs w:val="24"/>
        </w:rPr>
        <w:instrText>ADDIN CSL_CITATION {"citationItems":[{"id":"ITEM-1","itemData":{"author":[{"dropping-particle":"","family":"Karim","given":"Adiwarman A.","non-dropping-particle":"","parse-names":false,"suffix":""}],"id":"ITEM-1","issued":{"date-parts":[["2014"]]},"number-of-pages":"112","publisher":"RajaGrafindo Persada","publisher-place":"Jakarta","title":"Bank Islam: Analisis Fiqih dan Keuangan","type":"book"},"uris":["http://www.mendeley.com/documents/?uuid=1ff039cd-d808-4149-8a9e-7a418767e08a"]}],"mendeley":{"formattedCitation":"(Karim, 2014)","plainTextFormattedCitation":"(Karim, 2014)","previouslyFormattedCitation":"(Karim, 2014)"},"properties":{"noteIndex":0},"schema":"https://github.com/citation-style-language/schema/raw/master/csl-citation.json"}</w:instrText>
      </w:r>
      <w:r w:rsidRPr="00D91CAF">
        <w:rPr>
          <w:rFonts w:ascii="Book Antiqua" w:hAnsi="Book Antiqua" w:cstheme="majorBidi"/>
          <w:sz w:val="24"/>
          <w:szCs w:val="24"/>
        </w:rPr>
        <w:fldChar w:fldCharType="separate"/>
      </w:r>
      <w:r w:rsidRPr="00D91CAF">
        <w:rPr>
          <w:rFonts w:ascii="Book Antiqua" w:hAnsi="Book Antiqua" w:cstheme="majorBidi"/>
          <w:sz w:val="24"/>
          <w:szCs w:val="24"/>
        </w:rPr>
        <w:t>(Karim, 2014)</w:t>
      </w:r>
      <w:r w:rsidRPr="00D91CAF">
        <w:rPr>
          <w:rFonts w:ascii="Book Antiqua" w:hAnsi="Book Antiqua" w:cstheme="majorBidi"/>
          <w:sz w:val="24"/>
          <w:szCs w:val="24"/>
        </w:rPr>
        <w:fldChar w:fldCharType="end"/>
      </w:r>
      <w:r w:rsidRPr="00D91CAF">
        <w:rPr>
          <w:rFonts w:ascii="Book Antiqua" w:hAnsi="Book Antiqua" w:cstheme="majorBidi"/>
          <w:sz w:val="24"/>
          <w:szCs w:val="24"/>
        </w:rPr>
        <w:t xml:space="preserve">. Adapun yang termasuk akad ini yaitu akad jual beli dan </w:t>
      </w:r>
      <w:r w:rsidRPr="00D91CAF">
        <w:rPr>
          <w:rFonts w:ascii="Book Antiqua" w:hAnsi="Book Antiqua" w:cstheme="majorBidi"/>
          <w:i/>
          <w:iCs/>
          <w:sz w:val="24"/>
          <w:szCs w:val="24"/>
        </w:rPr>
        <w:t xml:space="preserve">ijarah. </w:t>
      </w:r>
      <w:r w:rsidRPr="00D91CAF">
        <w:rPr>
          <w:rFonts w:ascii="Book Antiqua" w:hAnsi="Book Antiqua" w:cstheme="majorBidi"/>
          <w:sz w:val="24"/>
          <w:szCs w:val="24"/>
        </w:rPr>
        <w:t xml:space="preserve">Sehingga pantas </w:t>
      </w:r>
      <w:r w:rsidRPr="00D91CAF">
        <w:rPr>
          <w:rFonts w:ascii="Book Antiqua" w:hAnsi="Book Antiqua" w:cstheme="majorBidi"/>
          <w:sz w:val="24"/>
          <w:szCs w:val="24"/>
        </w:rPr>
        <w:fldChar w:fldCharType="begin" w:fldLock="1"/>
      </w:r>
      <w:r w:rsidRPr="00D91CAF">
        <w:rPr>
          <w:rFonts w:ascii="Book Antiqua" w:hAnsi="Book Antiqua" w:cstheme="majorBidi"/>
          <w:sz w:val="24"/>
          <w:szCs w:val="24"/>
        </w:rPr>
        <w:instrText>ADDIN CSL_CITATION {"citationItems":[{"id":"ITEM-1","itemData":{"abstract":"Pembiayaan murabahah mendominasi porsi pembiayaan perbankan nasional Indonesia. Dari beberapa model pembiayaan yang ada dalam Islam serta ditawarkan oleh perbankan syariah menunjukkan perkembangan pembiayaan murabahah semakin naik, dan beberapa jenis pembiayaan perbankan syariah lainnya justru turun dan menghilang dari laporan keuangan pembiayaan perbankan syariah. Artikel ini bertujuan untuk mengkaji dan menganalisis praktek pembiayaan murabahah di perbankan syariah Indonesia, serta menjawab secara konsep dan aplikasi pembiayaan murabahah tersebut murni pembiayaan perbankan Islam, atau replikasi dari kredit perbankan konvensional?. Berdasarkan hasil analisis contoh model transaksi, implementasi pembiayaan Murabahah belum sesuai dengan definisi dan kriteria transaksi yang sesuai syariah menurut KDPPLKS di mana struktur harga Murabahah tidak berisi unsur harga jual yang seharusnya, namun rumusan penetapan harga jualnya menggunakan pola kredit/ pinjaman lembaga keuangan konvensional. Keyword: Pembiayaan Murabahah, Kredit Bank Konvensional","author":[{"dropping-particle":"","family":"Widodo","given":"Sugeng","non-dropping-particle":"","parse-names":false,"suffix":""}],"container-title":"At-Tazi' : Jurnal Ekonomi Islam","id":"ITEM-1","issue":"1","issued":{"date-parts":[["2020"]]},"page":"13-22","title":"Telaah Kritis Implementasi Pembiayaan Murabahah pada Lembaga Keuangan Syariah Berdasarkan KDPPLKS","type":"article-journal","volume":"20"},"uris":["http://www.mendeley.com/documents/?uuid=54bbbcb1-8fce-4438-9a49-db6abb6547b0"]}],"mendeley":{"formattedCitation":"(Widodo, 2020)","manualFormatting":"Widodo (2020)","plainTextFormattedCitation":"(Widodo, 2020)","previouslyFormattedCitation":"(Widodo, 2020)"},"properties":{"noteIndex":0},"schema":"https://github.com/citation-style-language/schema/raw/master/csl-citation.json"}</w:instrText>
      </w:r>
      <w:r w:rsidRPr="00D91CAF">
        <w:rPr>
          <w:rFonts w:ascii="Book Antiqua" w:hAnsi="Book Antiqua" w:cstheme="majorBidi"/>
          <w:sz w:val="24"/>
          <w:szCs w:val="24"/>
        </w:rPr>
        <w:fldChar w:fldCharType="separate"/>
      </w:r>
      <w:r w:rsidRPr="00D91CAF">
        <w:rPr>
          <w:rFonts w:ascii="Book Antiqua" w:hAnsi="Book Antiqua" w:cstheme="majorBidi"/>
          <w:sz w:val="24"/>
          <w:szCs w:val="24"/>
        </w:rPr>
        <w:t>Widodo (2020)</w:t>
      </w:r>
      <w:r w:rsidRPr="00D91CAF">
        <w:rPr>
          <w:rFonts w:ascii="Book Antiqua" w:hAnsi="Book Antiqua" w:cstheme="majorBidi"/>
          <w:sz w:val="24"/>
          <w:szCs w:val="24"/>
        </w:rPr>
        <w:fldChar w:fldCharType="end"/>
      </w:r>
      <w:r w:rsidRPr="00D91CAF">
        <w:rPr>
          <w:rFonts w:ascii="Book Antiqua" w:hAnsi="Book Antiqua" w:cstheme="majorBidi"/>
          <w:sz w:val="24"/>
          <w:szCs w:val="24"/>
        </w:rPr>
        <w:t xml:space="preserve"> dan </w:t>
      </w:r>
      <w:r w:rsidRPr="00D91CAF">
        <w:rPr>
          <w:rFonts w:ascii="Book Antiqua" w:hAnsi="Book Antiqua" w:cstheme="majorBidi"/>
          <w:sz w:val="24"/>
          <w:szCs w:val="24"/>
        </w:rPr>
        <w:fldChar w:fldCharType="begin" w:fldLock="1"/>
      </w:r>
      <w:r w:rsidRPr="00D91CAF">
        <w:rPr>
          <w:rFonts w:ascii="Book Antiqua" w:hAnsi="Book Antiqua" w:cstheme="majorBidi"/>
          <w:sz w:val="24"/>
          <w:szCs w:val="24"/>
        </w:rPr>
        <w:instrText>ADDIN CSL_CITATION {"citationItems":[{"id":"ITEM-1","itemData":{"abstract":"One of the financing instruments developed by Islamic Financial Institutions (LKS) is the murabahah contract. Murabahah financing is a contract that dominates the financing process compared to other contracts. Various regulations support murabahah financing operations in LKS, Number 21 of 2008 concerning Islamic Banking and various other regulations. The number of regulations that usually regulate always found multiple problems. One of them is the overlapping regulations that make a regulated object confusing policy implementers and the public. This study aims to explain the position of the murabahah contract based on the regulations that govern it to strengthen the statement of the murabahah contract in Islamic Financial Institutions. This article is legal research that uses a juridical-normative approach. Data analysis techniques used are data reduction, data presentation, and drawing conclusions. The results of the analysis show that there are various regulations governing murabahah financing. The substance of the regulation refers to the fiqh muamalah maliyyah, which was transformed into the Fatwa of the MUI DSN. From these various regulations, there is a harmonization of regulations that are mutually complementary to each other, according to their functions. This is an indication of the harmonization that occurs between Indonesian Sharia Bank (BSI) regulations.","author":[{"dropping-particle":"","family":"Nurjaman","given":"Muhammad Izazi","non-dropping-particle":"","parse-names":false,"suffix":""},{"dropping-particle":"","family":"Witro","given":"Doli","non-dropping-particle":"","parse-names":false,"suffix":""},{"dropping-particle":"Al","family":"Hakim","given":"Sofian","non-dropping-particle":"","parse-names":false,"suffix":""}],"container-title":"Al-Qisthu: Jurnal Kajian Ilmu-ilmu Hukum","id":"ITEM-1","issue":"1","issued":{"date-parts":[["2021"]]},"page":"25-38","title":"Akad Murabahah di Lembaga Keuangan Syariah Perspektif Regulasi","type":"article-journal","volume":"19"},"uris":["http://www.mendeley.com/documents/?uuid=6746d14a-adbd-4bad-97b3-e33d18f41013"]}],"mendeley":{"formattedCitation":"(Muhammad Izazi Nurjaman et al., 2021)","manualFormatting":"Nurjaman et al., (2021)","plainTextFormattedCitation":"(Muhammad Izazi Nurjaman et al., 2021)","previouslyFormattedCitation":"(Muhammad Izazi Nurjaman et al., 2021)"},"properties":{"noteIndex":0},"schema":"https://github.com/citation-style-language/schema/raw/master/csl-citation.json"}</w:instrText>
      </w:r>
      <w:r w:rsidRPr="00D91CAF">
        <w:rPr>
          <w:rFonts w:ascii="Book Antiqua" w:hAnsi="Book Antiqua" w:cstheme="majorBidi"/>
          <w:sz w:val="24"/>
          <w:szCs w:val="24"/>
        </w:rPr>
        <w:fldChar w:fldCharType="separate"/>
      </w:r>
      <w:r w:rsidRPr="00D91CAF">
        <w:rPr>
          <w:rFonts w:ascii="Book Antiqua" w:hAnsi="Book Antiqua" w:cstheme="majorBidi"/>
          <w:sz w:val="24"/>
          <w:szCs w:val="24"/>
        </w:rPr>
        <w:t>Nurjaman et al., (2021)</w:t>
      </w:r>
      <w:r w:rsidRPr="00D91CAF">
        <w:rPr>
          <w:rFonts w:ascii="Book Antiqua" w:hAnsi="Book Antiqua" w:cstheme="majorBidi"/>
          <w:sz w:val="24"/>
          <w:szCs w:val="24"/>
        </w:rPr>
        <w:fldChar w:fldCharType="end"/>
      </w:r>
      <w:r w:rsidRPr="00D91CAF">
        <w:rPr>
          <w:rFonts w:ascii="Book Antiqua" w:hAnsi="Book Antiqua" w:cstheme="majorBidi"/>
          <w:sz w:val="24"/>
          <w:szCs w:val="24"/>
        </w:rPr>
        <w:t xml:space="preserve"> menyatakan bahwa produk yang menggunakan akad jual beli </w:t>
      </w:r>
      <w:r w:rsidRPr="00D91CAF">
        <w:rPr>
          <w:rFonts w:ascii="Book Antiqua" w:hAnsi="Book Antiqua" w:cstheme="majorBidi"/>
          <w:i/>
          <w:iCs/>
          <w:sz w:val="24"/>
          <w:szCs w:val="24"/>
        </w:rPr>
        <w:t xml:space="preserve">murabahah </w:t>
      </w:r>
      <w:r w:rsidRPr="00D91CAF">
        <w:rPr>
          <w:rFonts w:ascii="Book Antiqua" w:hAnsi="Book Antiqua" w:cstheme="majorBidi"/>
          <w:sz w:val="24"/>
          <w:szCs w:val="24"/>
        </w:rPr>
        <w:t>menjadi dominasi akad yang digunakan LKS dalam mekanisme penyaluran dana melalui produk pembiayaan. Pertimbangan LKS menggunakan akad-akad tersebut adalah selain mampu menerapkan prinsip kehati-hatian juga risiko kerugian yang ditimbulkan relatif kecil dibandingan menggunakan akad yang lainnya.</w:t>
      </w:r>
    </w:p>
    <w:p w:rsidR="00D91CAF" w:rsidRPr="00D91CAF" w:rsidRDefault="00D91CAF" w:rsidP="0050245A">
      <w:pPr>
        <w:pStyle w:val="BodyText"/>
        <w:ind w:right="21" w:firstLine="720"/>
        <w:jc w:val="both"/>
        <w:rPr>
          <w:rFonts w:ascii="Book Antiqua" w:hAnsi="Book Antiqua" w:cstheme="majorBidi"/>
          <w:sz w:val="24"/>
          <w:szCs w:val="24"/>
        </w:rPr>
      </w:pPr>
      <w:r w:rsidRPr="00D91CAF">
        <w:rPr>
          <w:rFonts w:ascii="Book Antiqua" w:hAnsi="Book Antiqua" w:cstheme="majorBidi"/>
          <w:sz w:val="24"/>
          <w:szCs w:val="24"/>
        </w:rPr>
        <w:t>Melihat fakta tersebut, telah menjadikan adanya pergeseran sistem bagi hasil</w:t>
      </w:r>
      <w:r w:rsidRPr="00D91CAF">
        <w:rPr>
          <w:rFonts w:ascii="Book Antiqua" w:hAnsi="Book Antiqua" w:cstheme="majorBidi"/>
          <w:i/>
          <w:iCs/>
          <w:sz w:val="24"/>
          <w:szCs w:val="24"/>
        </w:rPr>
        <w:t xml:space="preserve">. </w:t>
      </w:r>
      <w:r w:rsidRPr="00D91CAF">
        <w:rPr>
          <w:rFonts w:ascii="Book Antiqua" w:hAnsi="Book Antiqua" w:cstheme="majorBidi"/>
          <w:sz w:val="24"/>
          <w:szCs w:val="24"/>
        </w:rPr>
        <w:t xml:space="preserve">Karena yang membedakan LKS dengan LKK selain dari akad yang digunakan juga dari sistem operasional pendapatannya. LKS menggunakan sistem bagi hasil sedangkan LKK menggunakan sistem bunga. Sistem bagi hasil berasal dari akad kerjasama yaitu akad </w:t>
      </w:r>
      <w:r w:rsidRPr="00D91CAF">
        <w:rPr>
          <w:rFonts w:ascii="Book Antiqua" w:hAnsi="Book Antiqua" w:cstheme="majorBidi"/>
          <w:i/>
          <w:iCs/>
          <w:sz w:val="24"/>
          <w:szCs w:val="24"/>
        </w:rPr>
        <w:t xml:space="preserve">mudharabah </w:t>
      </w:r>
      <w:r w:rsidRPr="00D91CAF">
        <w:rPr>
          <w:rFonts w:ascii="Book Antiqua" w:hAnsi="Book Antiqua" w:cstheme="majorBidi"/>
          <w:sz w:val="24"/>
          <w:szCs w:val="24"/>
        </w:rPr>
        <w:lastRenderedPageBreak/>
        <w:t xml:space="preserve">dan </w:t>
      </w:r>
      <w:r w:rsidRPr="00D91CAF">
        <w:rPr>
          <w:rFonts w:ascii="Book Antiqua" w:hAnsi="Book Antiqua" w:cstheme="majorBidi"/>
          <w:i/>
          <w:iCs/>
          <w:sz w:val="24"/>
          <w:szCs w:val="24"/>
        </w:rPr>
        <w:t xml:space="preserve">musyarakah. </w:t>
      </w:r>
      <w:r w:rsidRPr="00D91CAF">
        <w:rPr>
          <w:rFonts w:ascii="Book Antiqua" w:hAnsi="Book Antiqua" w:cstheme="majorBidi"/>
          <w:sz w:val="24"/>
          <w:szCs w:val="24"/>
        </w:rPr>
        <w:t>Sehingga kedua akad inilah seharusnya mendominasi akad yang digunakan LKS.</w:t>
      </w:r>
    </w:p>
    <w:p w:rsidR="00D91CAF" w:rsidRPr="00D91CAF" w:rsidRDefault="00D91CAF" w:rsidP="0050245A">
      <w:pPr>
        <w:pStyle w:val="BodyText"/>
        <w:ind w:right="21" w:firstLine="720"/>
        <w:jc w:val="both"/>
        <w:rPr>
          <w:rFonts w:ascii="Book Antiqua" w:hAnsi="Book Antiqua" w:cstheme="majorBidi"/>
          <w:sz w:val="24"/>
          <w:szCs w:val="24"/>
        </w:rPr>
      </w:pPr>
      <w:r w:rsidRPr="00D91CAF">
        <w:rPr>
          <w:rFonts w:ascii="Book Antiqua" w:hAnsi="Book Antiqua" w:cstheme="majorBidi"/>
          <w:sz w:val="24"/>
          <w:szCs w:val="24"/>
        </w:rPr>
        <w:t>Adapun adanya pergeseran tersebut</w:t>
      </w:r>
      <w:r w:rsidRPr="00D91CAF">
        <w:rPr>
          <w:rFonts w:ascii="Book Antiqua" w:hAnsi="Book Antiqua" w:cstheme="majorBidi"/>
          <w:i/>
          <w:iCs/>
          <w:sz w:val="24"/>
          <w:szCs w:val="24"/>
        </w:rPr>
        <w:t xml:space="preserve"> </w:t>
      </w:r>
      <w:r w:rsidRPr="00D91CAF">
        <w:rPr>
          <w:rFonts w:ascii="Book Antiqua" w:hAnsi="Book Antiqua" w:cstheme="majorBidi"/>
          <w:sz w:val="24"/>
          <w:szCs w:val="24"/>
        </w:rPr>
        <w:t xml:space="preserve">diakibatkan oleh kedudukan sifat akadnya yang tidak memberikan kepastian pendapatan </w:t>
      </w:r>
      <w:r w:rsidRPr="00D91CAF">
        <w:rPr>
          <w:rFonts w:ascii="Book Antiqua" w:hAnsi="Book Antiqua" w:cstheme="majorBidi"/>
          <w:i/>
          <w:iCs/>
          <w:sz w:val="24"/>
          <w:szCs w:val="24"/>
        </w:rPr>
        <w:t xml:space="preserve">(return) </w:t>
      </w:r>
      <w:r w:rsidRPr="00D91CAF">
        <w:rPr>
          <w:rFonts w:ascii="Book Antiqua" w:hAnsi="Book Antiqua" w:cstheme="majorBidi"/>
          <w:sz w:val="24"/>
          <w:szCs w:val="24"/>
        </w:rPr>
        <w:t xml:space="preserve">atau yang disebut dengan akad </w:t>
      </w:r>
      <w:r w:rsidRPr="00D91CAF">
        <w:rPr>
          <w:rFonts w:ascii="Book Antiqua" w:hAnsi="Book Antiqua" w:cstheme="majorBidi"/>
          <w:i/>
          <w:iCs/>
          <w:sz w:val="24"/>
          <w:szCs w:val="24"/>
        </w:rPr>
        <w:t xml:space="preserve">natural uncertainty contracts </w:t>
      </w:r>
      <w:r w:rsidRPr="00D91CAF">
        <w:rPr>
          <w:rFonts w:ascii="Book Antiqua" w:hAnsi="Book Antiqua" w:cstheme="majorBidi"/>
          <w:i/>
          <w:iCs/>
          <w:sz w:val="24"/>
          <w:szCs w:val="24"/>
        </w:rPr>
        <w:fldChar w:fldCharType="begin" w:fldLock="1"/>
      </w:r>
      <w:r w:rsidRPr="00D91CAF">
        <w:rPr>
          <w:rFonts w:ascii="Book Antiqua" w:hAnsi="Book Antiqua" w:cstheme="majorBidi"/>
          <w:i/>
          <w:iCs/>
          <w:sz w:val="24"/>
          <w:szCs w:val="24"/>
        </w:rPr>
        <w:instrText>ADDIN CSL_CITATION {"citationItems":[{"id":"ITEM-1","itemData":{"author":[{"dropping-particle":"","family":"Karim","given":"Adiwarman A.","non-dropping-particle":"","parse-names":false,"suffix":""}],"id":"ITEM-1","issued":{"date-parts":[["2014"]]},"number-of-pages":"112","publisher":"RajaGrafindo Persada","publisher-place":"Jakarta","title":"Bank Islam: Analisis Fiqih dan Keuangan","type":"book"},"uris":["http://www.mendeley.com/documents/?uuid=1ff039cd-d808-4149-8a9e-7a418767e08a"]}],"mendeley":{"formattedCitation":"(Karim, 2014)","plainTextFormattedCitation":"(Karim, 2014)","previouslyFormattedCitation":"(Karim, 2014)"},"properties":{"noteIndex":0},"schema":"https://github.com/citation-style-language/schema/raw/master/csl-citation.json"}</w:instrText>
      </w:r>
      <w:r w:rsidRPr="00D91CAF">
        <w:rPr>
          <w:rFonts w:ascii="Book Antiqua" w:hAnsi="Book Antiqua" w:cstheme="majorBidi"/>
          <w:i/>
          <w:iCs/>
          <w:sz w:val="24"/>
          <w:szCs w:val="24"/>
        </w:rPr>
        <w:fldChar w:fldCharType="separate"/>
      </w:r>
      <w:r w:rsidRPr="00D91CAF">
        <w:rPr>
          <w:rFonts w:ascii="Book Antiqua" w:hAnsi="Book Antiqua" w:cstheme="majorBidi"/>
          <w:iCs/>
          <w:sz w:val="24"/>
          <w:szCs w:val="24"/>
        </w:rPr>
        <w:t>(Karim, 2014)</w:t>
      </w:r>
      <w:r w:rsidRPr="00D91CAF">
        <w:rPr>
          <w:rFonts w:ascii="Book Antiqua" w:hAnsi="Book Antiqua" w:cstheme="majorBidi"/>
          <w:i/>
          <w:iCs/>
          <w:sz w:val="24"/>
          <w:szCs w:val="24"/>
        </w:rPr>
        <w:fldChar w:fldCharType="end"/>
      </w:r>
      <w:r w:rsidRPr="00D91CAF">
        <w:rPr>
          <w:rFonts w:ascii="Book Antiqua" w:hAnsi="Book Antiqua" w:cstheme="majorBidi"/>
          <w:i/>
          <w:iCs/>
          <w:sz w:val="24"/>
          <w:szCs w:val="24"/>
        </w:rPr>
        <w:t>.</w:t>
      </w:r>
      <w:r w:rsidRPr="00D91CAF">
        <w:rPr>
          <w:rFonts w:ascii="Book Antiqua" w:hAnsi="Book Antiqua" w:cstheme="majorBidi"/>
          <w:sz w:val="24"/>
          <w:szCs w:val="24"/>
        </w:rPr>
        <w:t xml:space="preserve"> Karena melalui kedua akad tersebut risiko kerugian ditanggung kedua belah pihak bagi akad </w:t>
      </w:r>
      <w:r w:rsidRPr="00D91CAF">
        <w:rPr>
          <w:rFonts w:ascii="Book Antiqua" w:hAnsi="Book Antiqua" w:cstheme="majorBidi"/>
          <w:i/>
          <w:iCs/>
          <w:sz w:val="24"/>
          <w:szCs w:val="24"/>
        </w:rPr>
        <w:t xml:space="preserve">musyarakah </w:t>
      </w:r>
      <w:r w:rsidRPr="00D91CAF">
        <w:rPr>
          <w:rFonts w:ascii="Book Antiqua" w:hAnsi="Book Antiqua" w:cstheme="majorBidi"/>
          <w:sz w:val="24"/>
          <w:szCs w:val="24"/>
        </w:rPr>
        <w:t xml:space="preserve">dan ditanggung pemilik dana bagi akad </w:t>
      </w:r>
      <w:r w:rsidRPr="00D91CAF">
        <w:rPr>
          <w:rFonts w:ascii="Book Antiqua" w:hAnsi="Book Antiqua" w:cstheme="majorBidi"/>
          <w:i/>
          <w:iCs/>
          <w:sz w:val="24"/>
          <w:szCs w:val="24"/>
        </w:rPr>
        <w:t xml:space="preserve">mudharabah. </w:t>
      </w:r>
      <w:r w:rsidRPr="00D91CAF">
        <w:rPr>
          <w:rFonts w:ascii="Book Antiqua" w:hAnsi="Book Antiqua" w:cstheme="majorBidi"/>
          <w:sz w:val="24"/>
          <w:szCs w:val="24"/>
        </w:rPr>
        <w:t xml:space="preserve">Sehingga ketika LKS menggunakan dana pihak ketiga melalui mekanisme penyaluran dana, maka LKS harus menanggung risiko atas kegagalan usaha yang dilakukan oleh nasabah pengguna fasilitas tanpa adanya kelalaian </w:t>
      </w:r>
      <w:r w:rsidRPr="00D91CAF">
        <w:rPr>
          <w:rFonts w:ascii="Book Antiqua" w:hAnsi="Book Antiqua" w:cstheme="majorBidi"/>
          <w:sz w:val="24"/>
          <w:szCs w:val="24"/>
        </w:rPr>
        <w:fldChar w:fldCharType="begin" w:fldLock="1"/>
      </w:r>
      <w:r w:rsidRPr="00D91CAF">
        <w:rPr>
          <w:rFonts w:ascii="Book Antiqua" w:hAnsi="Book Antiqua" w:cstheme="majorBidi"/>
          <w:sz w:val="24"/>
          <w:szCs w:val="24"/>
        </w:rPr>
        <w:instrText>ADDIN CSL_CITATION {"citationItems":[{"id":"ITEM-1","itemData":{"author":[{"dropping-particle":"","family":"Nurjaman","given":"Muhamad Izazi","non-dropping-particle":"","parse-names":false,"suffix":""}],"container-title":"EkBis: Jurnal Ekonomi dan Bisnis","id":"ITEM-1","issue":"2","issued":{"date-parts":[["2021"]]},"page":"113-126","title":"FUND OWNERSHIP OF SHARIA BANKING ACCORDING TO ISLAMIC ECONOMIC POLITICAL PERSPECTIVE","type":"article-journal","volume":"5"},"uris":["http://www.mendeley.com/documents/?uuid=4c3d5522-f058-4d1d-a681-4fd7e7acf9da"]}],"mendeley":{"formattedCitation":"(Muhamad Izazi Nurjaman, 2021)","manualFormatting":"(Nurjaman, 2021)","plainTextFormattedCitation":"(Muhamad Izazi Nurjaman, 2021)","previouslyFormattedCitation":"(Muhamad Izazi Nurjaman, 2021)"},"properties":{"noteIndex":0},"schema":"https://github.com/citation-style-language/schema/raw/master/csl-citation.json"}</w:instrText>
      </w:r>
      <w:r w:rsidRPr="00D91CAF">
        <w:rPr>
          <w:rFonts w:ascii="Book Antiqua" w:hAnsi="Book Antiqua" w:cstheme="majorBidi"/>
          <w:sz w:val="24"/>
          <w:szCs w:val="24"/>
        </w:rPr>
        <w:fldChar w:fldCharType="separate"/>
      </w:r>
      <w:r w:rsidRPr="00D91CAF">
        <w:rPr>
          <w:rFonts w:ascii="Book Antiqua" w:hAnsi="Book Antiqua" w:cstheme="majorBidi"/>
          <w:sz w:val="24"/>
          <w:szCs w:val="24"/>
        </w:rPr>
        <w:t>(Nurjaman, 2021)</w:t>
      </w:r>
      <w:r w:rsidRPr="00D91CAF">
        <w:rPr>
          <w:rFonts w:ascii="Book Antiqua" w:hAnsi="Book Antiqua" w:cstheme="majorBidi"/>
          <w:sz w:val="24"/>
          <w:szCs w:val="24"/>
        </w:rPr>
        <w:fldChar w:fldCharType="end"/>
      </w:r>
      <w:r w:rsidRPr="00D91CAF">
        <w:rPr>
          <w:rFonts w:ascii="Book Antiqua" w:hAnsi="Book Antiqua" w:cstheme="majorBidi"/>
          <w:sz w:val="24"/>
          <w:szCs w:val="24"/>
        </w:rPr>
        <w:t>.</w:t>
      </w:r>
    </w:p>
    <w:p w:rsidR="00D91CAF" w:rsidRPr="00D91CAF" w:rsidRDefault="00D91CAF" w:rsidP="0050245A">
      <w:pPr>
        <w:pStyle w:val="BodyText"/>
        <w:ind w:right="21" w:firstLine="720"/>
        <w:jc w:val="both"/>
        <w:rPr>
          <w:rFonts w:ascii="Book Antiqua" w:hAnsi="Book Antiqua" w:cstheme="majorBidi"/>
          <w:sz w:val="24"/>
          <w:szCs w:val="24"/>
        </w:rPr>
      </w:pPr>
      <w:r w:rsidRPr="00D91CAF">
        <w:rPr>
          <w:rFonts w:ascii="Book Antiqua" w:hAnsi="Book Antiqua" w:cstheme="majorBidi"/>
          <w:sz w:val="24"/>
          <w:szCs w:val="24"/>
        </w:rPr>
        <w:t xml:space="preserve">Namun dalam perkembangannya, ketika LKS gencar-gencarnya mengembangkan produk. Ada salah satu produk yang menggunakan akad yang bersifat </w:t>
      </w:r>
      <w:r w:rsidRPr="00D91CAF">
        <w:rPr>
          <w:rFonts w:ascii="Book Antiqua" w:hAnsi="Book Antiqua" w:cstheme="majorBidi"/>
          <w:i/>
          <w:iCs/>
          <w:sz w:val="24"/>
          <w:szCs w:val="24"/>
        </w:rPr>
        <w:t xml:space="preserve">hybrid contracts </w:t>
      </w:r>
      <w:r w:rsidRPr="00D91CAF">
        <w:rPr>
          <w:rFonts w:ascii="Book Antiqua" w:hAnsi="Book Antiqua" w:cstheme="majorBidi"/>
          <w:sz w:val="24"/>
          <w:szCs w:val="24"/>
        </w:rPr>
        <w:t xml:space="preserve">(multi akad) yaitu akad </w:t>
      </w:r>
      <w:r w:rsidRPr="00D91CAF">
        <w:rPr>
          <w:rFonts w:ascii="Book Antiqua" w:hAnsi="Book Antiqua" w:cstheme="majorBidi"/>
          <w:i/>
          <w:iCs/>
          <w:sz w:val="24"/>
          <w:szCs w:val="24"/>
        </w:rPr>
        <w:t xml:space="preserve">musyarakah mutanaqishah. </w:t>
      </w:r>
      <w:r w:rsidRPr="00D91CAF">
        <w:rPr>
          <w:rFonts w:ascii="Book Antiqua" w:hAnsi="Book Antiqua" w:cstheme="majorBidi"/>
          <w:sz w:val="24"/>
          <w:szCs w:val="24"/>
        </w:rPr>
        <w:t xml:space="preserve">Akad ini dimaknai sebagai akad percampuran dana di antara para mitra yang berakad (bank dan nasabah) dalam rangka membeli aset dalam bentuk barang. Kemudian barang tersebut dijadikan sebagai modal usaha kedua belah pihak untuk mendapatkan keuntungan yang dapat dibagihasilkan disertai adanya pembelian barang modal yang dimiliki salah satu mitra (bank) secara angsuran. Hal itu menjadikan kepemilikan salah satu mitra terhadap barang modal akan berkurang dan menjadi milik salah satu mitra (nasabah) secara keseluruhan </w:t>
      </w:r>
      <w:r w:rsidRPr="00D91CAF">
        <w:rPr>
          <w:rFonts w:ascii="Book Antiqua" w:hAnsi="Book Antiqua" w:cstheme="majorBidi"/>
          <w:sz w:val="24"/>
          <w:szCs w:val="24"/>
        </w:rPr>
        <w:fldChar w:fldCharType="begin" w:fldLock="1"/>
      </w:r>
      <w:r w:rsidRPr="00D91CAF">
        <w:rPr>
          <w:rFonts w:ascii="Book Antiqua" w:hAnsi="Book Antiqua" w:cstheme="majorBidi"/>
          <w:sz w:val="24"/>
          <w:szCs w:val="24"/>
        </w:rPr>
        <w:instrText>ADDIN CSL_CITATION {"citationItems":[{"id":"ITEM-1","itemData":{"DOI":"10.17509/rief.v1i1.23745","ISSN":"2656-7083","abstract":"Abstract.     House Ownership Financing (PKR) there are various types of contracts used, one of which is Musyarakah Mutanaqisah (MMQ). However, financing through the Mushanaqishah Mutanaqishah pattern (MMQ) has some common problem in the banking world faced. This study aims to see how the implementation of Musharaka Mutanaqishah (MMQ) contract. Take Over financing on KPR products is in accordance with Fatwa DSN MUI Number: 73 / DSN-MUI / XI / 2008 concerning Musyarakah Mutanaqisah (MMQ) .This study use descriptive quantitative method. The population in this study were mortgage customers totaling 31 people with census techniques. The instrument in this study used a questionnaire. The results showed the implementation of Musyarakah Mutanaqisah (MMQ)  agreement. Take Over financing for KPR products is in a good category, although there are several indicators in the sufficient category. Keywords.    Musharakah Mutanaqisah (MMQ), Take Over Financing, Shariah Home Financing.","author":[{"dropping-particle":"","family":"Ashsiddiqqy","given":"Muhammad Rafi","non-dropping-particle":"","parse-names":false,"suffix":""},{"dropping-particle":"","family":"Monoarfa","given":"Hilda","non-dropping-particle":"","parse-names":false,"suffix":""},{"dropping-particle":"","family":"Cakhyaneu","given":"Aneu","non-dropping-particle":"","parse-names":false,"suffix":""}],"container-title":"Review of Islamic Economics and Finance","id":"ITEM-1","issue":"1","issued":{"date-parts":[["2020"]]},"page":"32-42","title":"Implementation of Aqad Musyarakah Mutanaqisah (MMQ) Take Over Financing on KPR Products in Sharia Banks","type":"article-journal","volume":"1"},"uris":["http://www.mendeley.com/documents/?uuid=0495ba35-859c-4b59-ab76-a08cac8a6b38"]}],"mendeley":{"formattedCitation":"(Ashsiddiqqy et al., 2020)","plainTextFormattedCitation":"(Ashsiddiqqy et al., 2020)","previouslyFormattedCitation":"(Ashsiddiqqy et al., 2020)"},"properties":{"noteIndex":0},"schema":"https://github.com/citation-style-language/schema/raw/master/csl-citation.json"}</w:instrText>
      </w:r>
      <w:r w:rsidRPr="00D91CAF">
        <w:rPr>
          <w:rFonts w:ascii="Book Antiqua" w:hAnsi="Book Antiqua" w:cstheme="majorBidi"/>
          <w:sz w:val="24"/>
          <w:szCs w:val="24"/>
        </w:rPr>
        <w:fldChar w:fldCharType="separate"/>
      </w:r>
      <w:r w:rsidRPr="00D91CAF">
        <w:rPr>
          <w:rFonts w:ascii="Book Antiqua" w:hAnsi="Book Antiqua" w:cstheme="majorBidi"/>
          <w:sz w:val="24"/>
          <w:szCs w:val="24"/>
        </w:rPr>
        <w:t>(Ashsiddiqqy et al., 2020)</w:t>
      </w:r>
      <w:r w:rsidRPr="00D91CAF">
        <w:rPr>
          <w:rFonts w:ascii="Book Antiqua" w:hAnsi="Book Antiqua" w:cstheme="majorBidi"/>
          <w:sz w:val="24"/>
          <w:szCs w:val="24"/>
        </w:rPr>
        <w:fldChar w:fldCharType="end"/>
      </w:r>
      <w:r w:rsidRPr="00D91CAF">
        <w:rPr>
          <w:rFonts w:ascii="Book Antiqua" w:hAnsi="Book Antiqua" w:cstheme="majorBidi"/>
          <w:sz w:val="24"/>
          <w:szCs w:val="24"/>
        </w:rPr>
        <w:t>.</w:t>
      </w:r>
    </w:p>
    <w:p w:rsidR="00D91CAF" w:rsidRPr="00D91CAF" w:rsidRDefault="00D91CAF" w:rsidP="0050245A">
      <w:pPr>
        <w:pStyle w:val="BodyText"/>
        <w:ind w:right="21" w:firstLine="720"/>
        <w:jc w:val="both"/>
        <w:rPr>
          <w:rFonts w:ascii="Book Antiqua" w:hAnsi="Book Antiqua" w:cstheme="majorBidi"/>
          <w:sz w:val="24"/>
          <w:szCs w:val="24"/>
        </w:rPr>
      </w:pPr>
      <w:r w:rsidRPr="00D91CAF">
        <w:rPr>
          <w:rFonts w:ascii="Book Antiqua" w:hAnsi="Book Antiqua" w:cstheme="majorBidi"/>
          <w:i/>
          <w:iCs/>
          <w:sz w:val="24"/>
          <w:szCs w:val="24"/>
        </w:rPr>
        <w:t xml:space="preserve">Hybrid contract </w:t>
      </w:r>
      <w:r w:rsidRPr="00D91CAF">
        <w:rPr>
          <w:rFonts w:ascii="Book Antiqua" w:hAnsi="Book Antiqua" w:cstheme="majorBidi"/>
          <w:sz w:val="24"/>
          <w:szCs w:val="24"/>
        </w:rPr>
        <w:t xml:space="preserve">yang terjadi, dalam praktiknya banyak terdapat pada salah satu bentuk akad </w:t>
      </w:r>
      <w:r w:rsidRPr="00D91CAF">
        <w:rPr>
          <w:rFonts w:ascii="Book Antiqua" w:hAnsi="Book Antiqua" w:cstheme="majorBidi"/>
          <w:i/>
          <w:iCs/>
          <w:sz w:val="24"/>
          <w:szCs w:val="24"/>
        </w:rPr>
        <w:t xml:space="preserve">musyarakah mutanaqishah </w:t>
      </w:r>
      <w:r w:rsidRPr="00D91CAF">
        <w:rPr>
          <w:rFonts w:ascii="Book Antiqua" w:hAnsi="Book Antiqua" w:cstheme="majorBidi"/>
          <w:sz w:val="24"/>
          <w:szCs w:val="24"/>
        </w:rPr>
        <w:t xml:space="preserve">yaitu ketika barang modal yang dijadikan sebagai modal usaha disewakan kepada nasabah atau pihak ketiga. Kemudian nasabah membayar </w:t>
      </w:r>
      <w:r w:rsidRPr="00D91CAF">
        <w:rPr>
          <w:rFonts w:ascii="Book Antiqua" w:hAnsi="Book Antiqua" w:cstheme="majorBidi"/>
          <w:i/>
          <w:iCs/>
          <w:sz w:val="24"/>
          <w:szCs w:val="24"/>
        </w:rPr>
        <w:t xml:space="preserve">ujrah </w:t>
      </w:r>
      <w:r w:rsidRPr="00D91CAF">
        <w:rPr>
          <w:rFonts w:ascii="Book Antiqua" w:hAnsi="Book Antiqua" w:cstheme="majorBidi"/>
          <w:sz w:val="24"/>
          <w:szCs w:val="24"/>
        </w:rPr>
        <w:t xml:space="preserve">yang dapat dibagihasilkan dengan pihak bank disertai pembelian porsi modal bank terhadap aset barang tersebut yang dijadikan sebagai modal usaha bersama antara bank dan nasabah. Sehingga terdapat </w:t>
      </w:r>
      <w:r w:rsidRPr="00D91CAF">
        <w:rPr>
          <w:rFonts w:ascii="Book Antiqua" w:hAnsi="Book Antiqua" w:cstheme="majorBidi"/>
          <w:i/>
          <w:iCs/>
          <w:sz w:val="24"/>
          <w:szCs w:val="24"/>
        </w:rPr>
        <w:t xml:space="preserve">hybrid contract </w:t>
      </w:r>
      <w:r w:rsidRPr="00D91CAF">
        <w:rPr>
          <w:rFonts w:ascii="Book Antiqua" w:hAnsi="Book Antiqua" w:cstheme="majorBidi"/>
          <w:sz w:val="24"/>
          <w:szCs w:val="24"/>
        </w:rPr>
        <w:t xml:space="preserve">antara akad </w:t>
      </w:r>
      <w:r w:rsidRPr="00D91CAF">
        <w:rPr>
          <w:rFonts w:ascii="Book Antiqua" w:hAnsi="Book Antiqua" w:cstheme="majorBidi"/>
          <w:i/>
          <w:iCs/>
          <w:sz w:val="24"/>
          <w:szCs w:val="24"/>
        </w:rPr>
        <w:t xml:space="preserve">musyarakah, ijarah </w:t>
      </w:r>
      <w:r w:rsidRPr="00D91CAF">
        <w:rPr>
          <w:rFonts w:ascii="Book Antiqua" w:hAnsi="Book Antiqua" w:cstheme="majorBidi"/>
          <w:sz w:val="24"/>
          <w:szCs w:val="24"/>
        </w:rPr>
        <w:t xml:space="preserve">dan jual beli. </w:t>
      </w:r>
    </w:p>
    <w:p w:rsidR="00D91CAF" w:rsidRPr="00D91CAF" w:rsidRDefault="00D91CAF" w:rsidP="0050245A">
      <w:pPr>
        <w:pStyle w:val="BodyText"/>
        <w:ind w:right="21" w:firstLine="720"/>
        <w:jc w:val="both"/>
        <w:rPr>
          <w:rFonts w:ascii="Book Antiqua" w:hAnsi="Book Antiqua"/>
          <w:sz w:val="24"/>
          <w:szCs w:val="24"/>
        </w:rPr>
      </w:pPr>
      <w:r w:rsidRPr="00D91CAF">
        <w:rPr>
          <w:rFonts w:ascii="Book Antiqua" w:hAnsi="Book Antiqua" w:cstheme="majorBidi"/>
          <w:sz w:val="24"/>
          <w:szCs w:val="24"/>
        </w:rPr>
        <w:t xml:space="preserve">Penelitian sebelumnya banyak mengungkap skema umum, praktik dan pelaksanaan akad </w:t>
      </w:r>
      <w:r w:rsidRPr="00D91CAF">
        <w:rPr>
          <w:rFonts w:ascii="Book Antiqua" w:hAnsi="Book Antiqua" w:cstheme="majorBidi"/>
          <w:i/>
          <w:iCs/>
          <w:sz w:val="24"/>
          <w:szCs w:val="24"/>
        </w:rPr>
        <w:t xml:space="preserve">musyarakah mutanaqishah </w:t>
      </w:r>
      <w:r w:rsidRPr="00D91CAF">
        <w:rPr>
          <w:rFonts w:ascii="Book Antiqua" w:hAnsi="Book Antiqua" w:cstheme="majorBidi"/>
          <w:sz w:val="24"/>
          <w:szCs w:val="24"/>
        </w:rPr>
        <w:t xml:space="preserve">di LKS. Seperti yang di lakukan oleh </w:t>
      </w:r>
      <w:r w:rsidRPr="00D91CAF">
        <w:rPr>
          <w:rFonts w:ascii="Book Antiqua" w:hAnsi="Book Antiqua" w:cstheme="majorBidi"/>
          <w:sz w:val="24"/>
          <w:szCs w:val="24"/>
        </w:rPr>
        <w:fldChar w:fldCharType="begin" w:fldLock="1"/>
      </w:r>
      <w:r w:rsidRPr="00D91CAF">
        <w:rPr>
          <w:rFonts w:ascii="Book Antiqua" w:hAnsi="Book Antiqua" w:cstheme="majorBidi"/>
          <w:sz w:val="24"/>
          <w:szCs w:val="24"/>
        </w:rPr>
        <w:instrText>ADDIN CSL_CITATION {"citationItems":[{"id":"ITEM-1","itemData":{"DOI":"10.29300/aij.v4i1.1200","ISSN":"2476-8774","abstract":"The expense and finance are products which are issued by sharia financial institutions,includingmusharakamutanaqishah. Musharakamutanaqishah is a form of cooperation between two or more parties for the ownership of goods or assets. This cooperation will reduce the ownership rights of one party while the other party increases its ownership rights. This article is purposed to give knowledge to whom do not understand well about Musyarakahmutanaqishah. The nature of the research is descriptive which used literature study in collecting the data. The technique of Data analysis is used qualitative analysis. The results of the study are the definition, the history and the root of musyarakahmutanaqishah, the provision of musyarakahmutanaqishah law, the terms of the contract, the provisions of the related parties, the criteria of the customer, the financing scheme, the advantages and the weaknesses of Musyarakahmutanaqishah, the ownership of syirkah modality and the ending of syirkah.","author":[{"dropping-particle":"","family":"Imronah","given":"‘Ainul","non-dropping-particle":"","parse-names":false,"suffix":""}],"container-title":"Al-Intaj : Jurnal Ekonomi dan Perbankan Syariah","id":"ITEM-1","issue":"1","issued":{"date-parts":[["2018"]]},"page":"34-50","title":"Musyarakah Mutanaqishah","type":"article-journal","volume":"4"},"uris":["http://www.mendeley.com/documents/?uuid=757dd76a-2576-45db-a1c4-581120fa4bbd"]}],"mendeley":{"formattedCitation":"(Imronah, 2018)","manualFormatting":"Imronah (2018)","plainTextFormattedCitation":"(Imronah, 2018)","previouslyFormattedCitation":"(Imronah, 2018)"},"properties":{"noteIndex":0},"schema":"https://github.com/citation-style-language/schema/raw/master/csl-citation.json"}</w:instrText>
      </w:r>
      <w:r w:rsidRPr="00D91CAF">
        <w:rPr>
          <w:rFonts w:ascii="Book Antiqua" w:hAnsi="Book Antiqua" w:cstheme="majorBidi"/>
          <w:sz w:val="24"/>
          <w:szCs w:val="24"/>
        </w:rPr>
        <w:fldChar w:fldCharType="separate"/>
      </w:r>
      <w:r w:rsidRPr="00D91CAF">
        <w:rPr>
          <w:rFonts w:ascii="Book Antiqua" w:hAnsi="Book Antiqua" w:cstheme="majorBidi"/>
          <w:sz w:val="24"/>
          <w:szCs w:val="24"/>
        </w:rPr>
        <w:t>Imronah (2018)</w:t>
      </w:r>
      <w:r w:rsidRPr="00D91CAF">
        <w:rPr>
          <w:rFonts w:ascii="Book Antiqua" w:hAnsi="Book Antiqua" w:cstheme="majorBidi"/>
          <w:sz w:val="24"/>
          <w:szCs w:val="24"/>
        </w:rPr>
        <w:fldChar w:fldCharType="end"/>
      </w:r>
      <w:r w:rsidRPr="00D91CAF">
        <w:rPr>
          <w:rFonts w:ascii="Book Antiqua" w:hAnsi="Book Antiqua" w:cstheme="majorBidi"/>
          <w:sz w:val="24"/>
          <w:szCs w:val="24"/>
        </w:rPr>
        <w:t xml:space="preserve">, yang melakukan kajian umum terkait akad </w:t>
      </w:r>
      <w:r w:rsidRPr="00D91CAF">
        <w:rPr>
          <w:rFonts w:ascii="Book Antiqua" w:hAnsi="Book Antiqua" w:cstheme="majorBidi"/>
          <w:i/>
          <w:iCs/>
          <w:sz w:val="24"/>
          <w:szCs w:val="24"/>
        </w:rPr>
        <w:t xml:space="preserve">musyarakah mutanaqishah. </w:t>
      </w:r>
      <w:r w:rsidRPr="00D91CAF">
        <w:rPr>
          <w:rFonts w:ascii="Book Antiqua" w:hAnsi="Book Antiqua" w:cstheme="majorBidi"/>
          <w:sz w:val="24"/>
          <w:szCs w:val="24"/>
        </w:rPr>
        <w:t xml:space="preserve"> </w:t>
      </w:r>
      <w:r w:rsidRPr="00D91CAF">
        <w:rPr>
          <w:rFonts w:ascii="Book Antiqua" w:hAnsi="Book Antiqua" w:cstheme="majorBidi"/>
          <w:sz w:val="24"/>
          <w:szCs w:val="24"/>
        </w:rPr>
        <w:fldChar w:fldCharType="begin" w:fldLock="1"/>
      </w:r>
      <w:r w:rsidRPr="00D91CAF">
        <w:rPr>
          <w:rFonts w:ascii="Book Antiqua" w:hAnsi="Book Antiqua" w:cstheme="majorBidi"/>
          <w:sz w:val="24"/>
          <w:szCs w:val="24"/>
        </w:rPr>
        <w:instrText>ADDIN CSL_CITATION {"citationItems":[{"id":"ITEM-1","itemData":{"author":[{"dropping-particle":"","family":"Rahmawaty","given":"","non-dropping-particle":"","parse-names":false,"suffix":""}],"container-title":"Tasharruf: JournalEconomic and Business Of Islam","id":"ITEM-1","issue":"226-236","issued":{"date-parts":[["2018"]]},"title":"Implication of Musyarakah Mutanaqisah Contract of Syariah Banking(Study of Opportunities and Risks at Bank Mu’amalat, Manado Branch)","type":"article-journal","volume":"3"},"uris":["http://www.mendeley.com/documents/?uuid=f8c9c2b0-af34-4232-94cc-734f52af4903"]}],"mendeley":{"formattedCitation":"(Rahmawaty, 2018)","manualFormatting":"Rahmawaty (2018)","plainTextFormattedCitation":"(Rahmawaty, 2018)","previouslyFormattedCitation":"(Rahmawaty, 2018)"},"properties":{"noteIndex":0},"schema":"https://github.com/citation-style-language/schema/raw/master/csl-citation.json"}</w:instrText>
      </w:r>
      <w:r w:rsidRPr="00D91CAF">
        <w:rPr>
          <w:rFonts w:ascii="Book Antiqua" w:hAnsi="Book Antiqua" w:cstheme="majorBidi"/>
          <w:sz w:val="24"/>
          <w:szCs w:val="24"/>
        </w:rPr>
        <w:fldChar w:fldCharType="separate"/>
      </w:r>
      <w:r w:rsidRPr="00D91CAF">
        <w:rPr>
          <w:rFonts w:ascii="Book Antiqua" w:hAnsi="Book Antiqua" w:cstheme="majorBidi"/>
          <w:sz w:val="24"/>
          <w:szCs w:val="24"/>
        </w:rPr>
        <w:t>Rahmawaty (2018)</w:t>
      </w:r>
      <w:r w:rsidRPr="00D91CAF">
        <w:rPr>
          <w:rFonts w:ascii="Book Antiqua" w:hAnsi="Book Antiqua" w:cstheme="majorBidi"/>
          <w:sz w:val="24"/>
          <w:szCs w:val="24"/>
        </w:rPr>
        <w:fldChar w:fldCharType="end"/>
      </w:r>
      <w:r w:rsidRPr="00D91CAF">
        <w:rPr>
          <w:rFonts w:ascii="Book Antiqua" w:hAnsi="Book Antiqua" w:cstheme="majorBidi"/>
          <w:sz w:val="24"/>
          <w:szCs w:val="24"/>
        </w:rPr>
        <w:t xml:space="preserve">, </w:t>
      </w:r>
      <w:r w:rsidRPr="00D91CAF">
        <w:rPr>
          <w:rFonts w:ascii="Book Antiqua" w:hAnsi="Book Antiqua" w:cstheme="majorBidi"/>
          <w:sz w:val="24"/>
          <w:szCs w:val="24"/>
        </w:rPr>
        <w:fldChar w:fldCharType="begin" w:fldLock="1"/>
      </w:r>
      <w:r w:rsidRPr="00D91CAF">
        <w:rPr>
          <w:rFonts w:ascii="Book Antiqua" w:hAnsi="Book Antiqua" w:cstheme="majorBidi"/>
          <w:sz w:val="24"/>
          <w:szCs w:val="24"/>
        </w:rPr>
        <w:instrText>ADDIN CSL_CITATION {"citationItems":[{"id":"ITEM-1","itemData":{"abstract":"Semakin berkembangnya Perbankan Syari</w:instrText>
      </w:r>
      <w:r w:rsidRPr="00D91CAF">
        <w:rPr>
          <w:sz w:val="24"/>
          <w:szCs w:val="24"/>
        </w:rPr>
        <w:instrText>‟</w:instrText>
      </w:r>
      <w:r w:rsidRPr="00D91CAF">
        <w:rPr>
          <w:rFonts w:ascii="Book Antiqua" w:hAnsi="Book Antiqua" w:cstheme="majorBidi"/>
          <w:sz w:val="24"/>
          <w:szCs w:val="24"/>
        </w:rPr>
        <w:instrText>ah mendorong semakin berkembang pula produk-produk di dalamnya. Salah satu produk perbankan syariah yang sangat diminati oleh masyarakat adalah produk pembiayaan perumahan yang dikenal dengan istilah Kongsi Pemilikan Rumah Syari</w:instrText>
      </w:r>
      <w:r w:rsidRPr="00D91CAF">
        <w:rPr>
          <w:sz w:val="24"/>
          <w:szCs w:val="24"/>
        </w:rPr>
        <w:instrText>‟</w:instrText>
      </w:r>
      <w:r w:rsidRPr="00D91CAF">
        <w:rPr>
          <w:rFonts w:ascii="Book Antiqua" w:hAnsi="Book Antiqua" w:cstheme="majorBidi"/>
          <w:sz w:val="24"/>
          <w:szCs w:val="24"/>
        </w:rPr>
        <w:instrText>ah (KPRS). Dalam implementasinya, terdapat perbedaan di beberapa bank syariah, yaitu menggunakan akad murabahah dan musyarakah mutanaqishah. Pada tahun 2008, Dewan Syariah Nasional menerbitkan fatwa mengenai akad musyarakah mutanaqisah dalam pembiayaan kepemilikan rumah. Namun akad tersebut masih belum diterapkan oleh seluruh perbankan syariah. Pada tahun 2012 Bank Indonesia mengeluarkan surat edaran kepada seluruh Bank Syariah dan Unit Usaha Syariah yang semakin melegitimasi penerapan akad musyarakah mutanaqisah di perbankan syariah. Akad Musyarakah mutanaqisah dalam produk KPR akan mempermudah nasabah dalam pembiayaan KPR tersebut. Keunggulan akad musyarakah mutanaqisah bagi nasabah adalah jangka waktu pembiayaan yang lebih lama dan angsuran yang relatif lebih murah.","author":[{"dropping-particle":"","family":"Rohmi","given":"Putri Kamilatur","non-dropping-particle":"","parse-names":false,"suffix":""}],"container-title":"Iqtishoduna","id":"ITEM-1","issue":"1","issued":{"date-parts":[["2020"]]},"page":"17–37","title":"Implementasi Akad Musyarakah Mutanaqishah Pada Pembiayaan Kepemilikan Rumah Di Bank Muamalat Lumajang","type":"article-journal","volume":"5"},"uris":["http://www.mendeley.com/documents/?uuid=bb51e995-24a3-4288-acf1-f8b38aa28bfe"]}],"mendeley":{"formattedCitation":"(Rohmi, 2020)","manualFormatting":"Rohmi (2020)","plainTextFormattedCitation":"(Rohmi, 2020)","previouslyFormattedCitation":"(Rohmi, 2020)"},"properties":{"noteIndex":0},"schema":"https://github.com/citation-style-language/schema/raw/master/csl-citation.json"}</w:instrText>
      </w:r>
      <w:r w:rsidRPr="00D91CAF">
        <w:rPr>
          <w:rFonts w:ascii="Book Antiqua" w:hAnsi="Book Antiqua" w:cstheme="majorBidi"/>
          <w:sz w:val="24"/>
          <w:szCs w:val="24"/>
        </w:rPr>
        <w:fldChar w:fldCharType="separate"/>
      </w:r>
      <w:r w:rsidRPr="00D91CAF">
        <w:rPr>
          <w:rFonts w:ascii="Book Antiqua" w:hAnsi="Book Antiqua" w:cstheme="majorBidi"/>
          <w:sz w:val="24"/>
          <w:szCs w:val="24"/>
        </w:rPr>
        <w:t>Rohmi (2020)</w:t>
      </w:r>
      <w:r w:rsidRPr="00D91CAF">
        <w:rPr>
          <w:rFonts w:ascii="Book Antiqua" w:hAnsi="Book Antiqua" w:cstheme="majorBidi"/>
          <w:sz w:val="24"/>
          <w:szCs w:val="24"/>
        </w:rPr>
        <w:fldChar w:fldCharType="end"/>
      </w:r>
      <w:r w:rsidRPr="00D91CAF">
        <w:rPr>
          <w:rFonts w:ascii="Book Antiqua" w:hAnsi="Book Antiqua" w:cstheme="majorBidi"/>
          <w:sz w:val="24"/>
          <w:szCs w:val="24"/>
        </w:rPr>
        <w:t xml:space="preserve">, dan </w:t>
      </w:r>
      <w:r w:rsidRPr="00D91CAF">
        <w:rPr>
          <w:rFonts w:ascii="Book Antiqua" w:hAnsi="Book Antiqua" w:cstheme="majorBidi"/>
          <w:sz w:val="24"/>
          <w:szCs w:val="24"/>
        </w:rPr>
        <w:fldChar w:fldCharType="begin" w:fldLock="1"/>
      </w:r>
      <w:r w:rsidRPr="00D91CAF">
        <w:rPr>
          <w:rFonts w:ascii="Book Antiqua" w:hAnsi="Book Antiqua" w:cstheme="majorBidi"/>
          <w:sz w:val="24"/>
          <w:szCs w:val="24"/>
        </w:rPr>
        <w:instrText>ADDIN CSL_CITATION {"citationItems":[{"id":"ITEM-1","itemData":{"abstract":"The development of Shari'ah Banking also encouraged the development of the products in it. One of the sharia banking products that is in great demand by the public is a housing finance product known as the Syari'ah Home Ownership Kongsi (KPRS). In its implementation, there are differences in several Islamic banks, namely using the murabahah and musyarakah mutanaqishah contracts. In 2008, the National Sharia Council issued a fatwa regarding the musyarakah mutanaqisah contract in financing home ownership. However, this contract has not been implemented by all Islamic banks.In 2012, Bank Indonesia issued a circular letter to all Sharia Banks and Sharia Business Units which further legitimized the implementation of the musyarakah mutanaqisah contract in Islamic banking. The Musyarakah mutanaqisah contract in KPR products will make it easier for customers to finance the KPR. The advantages of the musyarakah mutanaqisah contract for customers are a longer financing period and relatively cheaper installments Keywords:","author":[{"dropping-particle":"","family":"Sutono","given":"","non-dropping-particle":"","parse-names":false,"suffix":""}],"container-title":"AL-IQTISHOD: Jurnal Pemikiran dan Penelitian Ekonomi Islam","id":"ITEM-1","issue":"2","issued":{"date-parts":[["2020"]]},"page":"1-19","title":"Implikasi Akad Musyarakah Mutanaqisah Perbankan Syari’ah (Studi Peluang dan Risiko di Bank Muamalat Surabaya)","type":"article-journal","volume":"8"},"uris":["http://www.mendeley.com/documents/?uuid=f98b8abe-3ad1-4ec1-bfa1-ca825a8632cc"]}],"mendeley":{"formattedCitation":"(Sutono, 2020)","manualFormatting":" Sutono (2020)","plainTextFormattedCitation":"(Sutono, 2020)","previouslyFormattedCitation":"(Sutono, 2020)"},"properties":{"noteIndex":0},"schema":"https://github.com/citation-style-language/schema/raw/master/csl-citation.json"}</w:instrText>
      </w:r>
      <w:r w:rsidRPr="00D91CAF">
        <w:rPr>
          <w:rFonts w:ascii="Book Antiqua" w:hAnsi="Book Antiqua" w:cstheme="majorBidi"/>
          <w:sz w:val="24"/>
          <w:szCs w:val="24"/>
        </w:rPr>
        <w:fldChar w:fldCharType="separate"/>
      </w:r>
      <w:r w:rsidRPr="00D91CAF">
        <w:rPr>
          <w:rFonts w:ascii="Book Antiqua" w:hAnsi="Book Antiqua" w:cstheme="majorBidi"/>
          <w:sz w:val="24"/>
          <w:szCs w:val="24"/>
        </w:rPr>
        <w:t xml:space="preserve"> Sutono (2020)</w:t>
      </w:r>
      <w:r w:rsidRPr="00D91CAF">
        <w:rPr>
          <w:rFonts w:ascii="Book Antiqua" w:hAnsi="Book Antiqua" w:cstheme="majorBidi"/>
          <w:sz w:val="24"/>
          <w:szCs w:val="24"/>
        </w:rPr>
        <w:fldChar w:fldCharType="end"/>
      </w:r>
      <w:r w:rsidRPr="00D91CAF">
        <w:rPr>
          <w:rFonts w:ascii="Book Antiqua" w:hAnsi="Book Antiqua" w:cstheme="majorBidi"/>
          <w:sz w:val="24"/>
          <w:szCs w:val="24"/>
        </w:rPr>
        <w:t xml:space="preserve"> yang melakukan kajian tentang penerapan akad </w:t>
      </w:r>
      <w:r w:rsidRPr="00D91CAF">
        <w:rPr>
          <w:rFonts w:ascii="Book Antiqua" w:hAnsi="Book Antiqua" w:cstheme="majorBidi"/>
          <w:i/>
          <w:iCs/>
          <w:sz w:val="24"/>
          <w:szCs w:val="24"/>
        </w:rPr>
        <w:t xml:space="preserve">musyarakah mutanaqishah </w:t>
      </w:r>
      <w:r w:rsidRPr="00D91CAF">
        <w:rPr>
          <w:rFonts w:ascii="Book Antiqua" w:hAnsi="Book Antiqua" w:cstheme="majorBidi"/>
          <w:sz w:val="24"/>
          <w:szCs w:val="24"/>
        </w:rPr>
        <w:t xml:space="preserve">pada pembiayaan KPR. Begitu juga dengan </w:t>
      </w:r>
      <w:r w:rsidRPr="00D91CAF">
        <w:rPr>
          <w:rFonts w:ascii="Book Antiqua" w:hAnsi="Book Antiqua" w:cstheme="majorBidi"/>
          <w:sz w:val="24"/>
          <w:szCs w:val="24"/>
        </w:rPr>
        <w:fldChar w:fldCharType="begin" w:fldLock="1"/>
      </w:r>
      <w:r w:rsidRPr="00D91CAF">
        <w:rPr>
          <w:rFonts w:ascii="Book Antiqua" w:hAnsi="Book Antiqua" w:cstheme="majorBidi"/>
          <w:sz w:val="24"/>
          <w:szCs w:val="24"/>
        </w:rPr>
        <w:instrText>ADDIN CSL_CITATION {"citationItems":[{"id":"ITEM-1","itemData":{"DOI":"10.31955/mea.vol3.iss1.pp136-160","abstract":"… Solihin, D &amp; Suarsa, A | Bentuk Pembiayaan Musyarakah Mutanaqishah Di Lembaga Keuangan Syariah Jurnal Ilmiah MEA (Manajemen, Ekonomi, &amp; Akuntansi)| Volume 3 No. 1 Januari – April 2019 … seseorang pemilik pabrik yang tidak mampu kembali melakukan produksi …","author":[{"dropping-particle":"","family":"Solihin","given":"Dadin","non-dropping-particle":"","parse-names":false,"suffix":""},{"dropping-particle":"","family":"Suarsa","given":"Abin","non-dropping-particle":"","parse-names":false,"suffix":""}],"container-title":"Jurnal Ilmiah MEA","id":"ITEM-1","issue":"1","issued":{"date-parts":[["2019"]]},"page":"136-160","title":"Bentuk Pembiayaan Musyarakah Mutanaqishah di Lembaga Keuangan Syariah","type":"article-journal","volume":"3"},"uris":["http://www.mendeley.com/documents/?uuid=f1fbabf8-3253-47d4-b7e5-ca1b1d0f24f3"]}],"mendeley":{"formattedCitation":"(Solihin &amp; Suarsa, 2019)","manualFormatting":"Solihin &amp; Suarsa, (2019)","plainTextFormattedCitation":"(Solihin &amp; Suarsa, 2019)","previouslyFormattedCitation":"(Solihin &amp; Suarsa, 2019)"},"properties":{"noteIndex":0},"schema":"https://github.com/citation-style-language/schema/raw/master/csl-citation.json"}</w:instrText>
      </w:r>
      <w:r w:rsidRPr="00D91CAF">
        <w:rPr>
          <w:rFonts w:ascii="Book Antiqua" w:hAnsi="Book Antiqua" w:cstheme="majorBidi"/>
          <w:sz w:val="24"/>
          <w:szCs w:val="24"/>
        </w:rPr>
        <w:fldChar w:fldCharType="separate"/>
      </w:r>
      <w:r w:rsidRPr="00D91CAF">
        <w:rPr>
          <w:rFonts w:ascii="Book Antiqua" w:hAnsi="Book Antiqua" w:cstheme="majorBidi"/>
          <w:sz w:val="24"/>
          <w:szCs w:val="24"/>
        </w:rPr>
        <w:t>Solihin &amp; Suarsa, (2019)</w:t>
      </w:r>
      <w:r w:rsidRPr="00D91CAF">
        <w:rPr>
          <w:rFonts w:ascii="Book Antiqua" w:hAnsi="Book Antiqua" w:cstheme="majorBidi"/>
          <w:sz w:val="24"/>
          <w:szCs w:val="24"/>
        </w:rPr>
        <w:fldChar w:fldCharType="end"/>
      </w:r>
      <w:r w:rsidRPr="00D91CAF">
        <w:rPr>
          <w:rFonts w:ascii="Book Antiqua" w:hAnsi="Book Antiqua" w:cstheme="majorBidi"/>
          <w:sz w:val="24"/>
          <w:szCs w:val="24"/>
        </w:rPr>
        <w:t xml:space="preserve"> yang mengkaji ragam akad </w:t>
      </w:r>
      <w:r w:rsidRPr="00D91CAF">
        <w:rPr>
          <w:rFonts w:ascii="Book Antiqua" w:hAnsi="Book Antiqua" w:cstheme="majorBidi"/>
          <w:i/>
          <w:iCs/>
          <w:sz w:val="24"/>
          <w:szCs w:val="24"/>
        </w:rPr>
        <w:t xml:space="preserve">musyarakah mutanaqishah </w:t>
      </w:r>
      <w:r w:rsidRPr="00D91CAF">
        <w:rPr>
          <w:rFonts w:ascii="Book Antiqua" w:hAnsi="Book Antiqua" w:cstheme="majorBidi"/>
          <w:sz w:val="24"/>
          <w:szCs w:val="24"/>
        </w:rPr>
        <w:t xml:space="preserve">yang dapat dipilih LKS dalam mekanisme pembiayaannya. Adapun penelitian yang akan dilakukan adalah berkaitan dengan skema akad </w:t>
      </w:r>
      <w:r w:rsidRPr="00D91CAF">
        <w:rPr>
          <w:rFonts w:ascii="Book Antiqua" w:hAnsi="Book Antiqua" w:cstheme="majorBidi"/>
          <w:i/>
          <w:iCs/>
          <w:sz w:val="24"/>
          <w:szCs w:val="24"/>
        </w:rPr>
        <w:t xml:space="preserve">musyarakah mutanaqishah </w:t>
      </w:r>
      <w:r w:rsidRPr="00D91CAF">
        <w:rPr>
          <w:rFonts w:ascii="Book Antiqua" w:hAnsi="Book Antiqua" w:cstheme="majorBidi"/>
          <w:sz w:val="24"/>
          <w:szCs w:val="24"/>
        </w:rPr>
        <w:t xml:space="preserve">yang diduga terdapat transformasi kedudukan dan sifat akadnya atas skema </w:t>
      </w:r>
      <w:r w:rsidRPr="00D91CAF">
        <w:rPr>
          <w:rFonts w:ascii="Book Antiqua" w:hAnsi="Book Antiqua" w:cstheme="majorBidi"/>
          <w:i/>
          <w:iCs/>
          <w:sz w:val="24"/>
          <w:szCs w:val="24"/>
        </w:rPr>
        <w:t xml:space="preserve">hybrid contract </w:t>
      </w:r>
      <w:r w:rsidRPr="00D91CAF">
        <w:rPr>
          <w:rFonts w:ascii="Book Antiqua" w:hAnsi="Book Antiqua" w:cstheme="majorBidi"/>
          <w:sz w:val="24"/>
          <w:szCs w:val="24"/>
        </w:rPr>
        <w:t xml:space="preserve">yang terjadi di dalamnya. </w:t>
      </w:r>
    </w:p>
    <w:p w:rsidR="007E2647" w:rsidRPr="00D91CAF" w:rsidRDefault="00D91CAF" w:rsidP="0050245A">
      <w:pPr>
        <w:spacing w:after="0" w:line="240" w:lineRule="auto"/>
        <w:ind w:firstLine="720"/>
        <w:contextualSpacing/>
        <w:jc w:val="both"/>
        <w:rPr>
          <w:rFonts w:ascii="Book Antiqua" w:hAnsi="Book Antiqua"/>
          <w:sz w:val="24"/>
          <w:szCs w:val="24"/>
        </w:rPr>
      </w:pPr>
      <w:r w:rsidRPr="00D91CAF">
        <w:rPr>
          <w:rFonts w:ascii="Book Antiqua" w:hAnsi="Book Antiqua" w:cstheme="majorBidi"/>
          <w:sz w:val="24"/>
          <w:szCs w:val="24"/>
        </w:rPr>
        <w:t xml:space="preserve">Berangkat dari hal itu, apakah terjadinya </w:t>
      </w:r>
      <w:r w:rsidRPr="00D91CAF">
        <w:rPr>
          <w:rFonts w:ascii="Book Antiqua" w:hAnsi="Book Antiqua" w:cstheme="majorBidi"/>
          <w:i/>
          <w:iCs/>
          <w:sz w:val="24"/>
          <w:szCs w:val="24"/>
        </w:rPr>
        <w:t xml:space="preserve">hybrid contract </w:t>
      </w:r>
      <w:r w:rsidRPr="00D91CAF">
        <w:rPr>
          <w:rFonts w:ascii="Book Antiqua" w:hAnsi="Book Antiqua" w:cstheme="majorBidi"/>
          <w:sz w:val="24"/>
          <w:szCs w:val="24"/>
        </w:rPr>
        <w:t xml:space="preserve">antara akad </w:t>
      </w:r>
      <w:r w:rsidRPr="00D91CAF">
        <w:rPr>
          <w:rFonts w:ascii="Book Antiqua" w:hAnsi="Book Antiqua" w:cstheme="majorBidi"/>
          <w:i/>
          <w:iCs/>
          <w:sz w:val="24"/>
          <w:szCs w:val="24"/>
        </w:rPr>
        <w:t xml:space="preserve">musyarakah </w:t>
      </w:r>
      <w:r w:rsidRPr="00D91CAF">
        <w:rPr>
          <w:rFonts w:ascii="Book Antiqua" w:hAnsi="Book Antiqua" w:cstheme="majorBidi"/>
          <w:sz w:val="24"/>
          <w:szCs w:val="24"/>
        </w:rPr>
        <w:t xml:space="preserve">yang termasuk dalam kategori akad </w:t>
      </w:r>
      <w:r w:rsidRPr="00D91CAF">
        <w:rPr>
          <w:rFonts w:ascii="Book Antiqua" w:hAnsi="Book Antiqua" w:cstheme="majorBidi"/>
          <w:i/>
          <w:iCs/>
          <w:sz w:val="24"/>
          <w:szCs w:val="24"/>
        </w:rPr>
        <w:t xml:space="preserve">natural uncertainty contracts </w:t>
      </w:r>
      <w:r w:rsidRPr="00D91CAF">
        <w:rPr>
          <w:rFonts w:ascii="Book Antiqua" w:hAnsi="Book Antiqua" w:cstheme="majorBidi"/>
          <w:sz w:val="24"/>
          <w:szCs w:val="24"/>
        </w:rPr>
        <w:lastRenderedPageBreak/>
        <w:t xml:space="preserve">dengan akad jual beli dan </w:t>
      </w:r>
      <w:r w:rsidRPr="00D91CAF">
        <w:rPr>
          <w:rFonts w:ascii="Book Antiqua" w:hAnsi="Book Antiqua" w:cstheme="majorBidi"/>
          <w:i/>
          <w:iCs/>
          <w:sz w:val="24"/>
          <w:szCs w:val="24"/>
        </w:rPr>
        <w:t xml:space="preserve">ijarah </w:t>
      </w:r>
      <w:r w:rsidRPr="00D91CAF">
        <w:rPr>
          <w:rFonts w:ascii="Book Antiqua" w:hAnsi="Book Antiqua" w:cstheme="majorBidi"/>
          <w:sz w:val="24"/>
          <w:szCs w:val="24"/>
        </w:rPr>
        <w:t xml:space="preserve">yang termasuk akad </w:t>
      </w:r>
      <w:r w:rsidRPr="00D91CAF">
        <w:rPr>
          <w:rFonts w:ascii="Book Antiqua" w:hAnsi="Book Antiqua" w:cstheme="majorBidi"/>
          <w:i/>
          <w:iCs/>
          <w:sz w:val="24"/>
          <w:szCs w:val="24"/>
        </w:rPr>
        <w:t xml:space="preserve">natural certainty contracts </w:t>
      </w:r>
      <w:r w:rsidRPr="00D91CAF">
        <w:rPr>
          <w:rFonts w:ascii="Book Antiqua" w:hAnsi="Book Antiqua" w:cstheme="majorBidi"/>
          <w:sz w:val="24"/>
          <w:szCs w:val="24"/>
        </w:rPr>
        <w:t xml:space="preserve">menjadikan adanya perubahan kedudukan akad </w:t>
      </w:r>
      <w:r w:rsidRPr="00D91CAF">
        <w:rPr>
          <w:rFonts w:ascii="Book Antiqua" w:hAnsi="Book Antiqua" w:cstheme="majorBidi"/>
          <w:i/>
          <w:iCs/>
          <w:sz w:val="24"/>
          <w:szCs w:val="24"/>
        </w:rPr>
        <w:t xml:space="preserve">musyarakah? </w:t>
      </w:r>
      <w:r w:rsidRPr="00D91CAF">
        <w:rPr>
          <w:rFonts w:ascii="Book Antiqua" w:hAnsi="Book Antiqua" w:cstheme="majorBidi"/>
          <w:sz w:val="24"/>
          <w:szCs w:val="24"/>
        </w:rPr>
        <w:t xml:space="preserve">Maka dari itu, penelitian ini mengungkap transformasi akad </w:t>
      </w:r>
      <w:r w:rsidRPr="00D91CAF">
        <w:rPr>
          <w:rFonts w:ascii="Book Antiqua" w:hAnsi="Book Antiqua" w:cstheme="majorBidi"/>
          <w:i/>
          <w:iCs/>
          <w:sz w:val="24"/>
          <w:szCs w:val="24"/>
        </w:rPr>
        <w:t xml:space="preserve">natural uncertainty contracts </w:t>
      </w:r>
      <w:r w:rsidRPr="00D91CAF">
        <w:rPr>
          <w:rFonts w:ascii="Book Antiqua" w:hAnsi="Book Antiqua" w:cstheme="majorBidi"/>
          <w:sz w:val="24"/>
          <w:szCs w:val="24"/>
        </w:rPr>
        <w:t xml:space="preserve">melalui analisis akad </w:t>
      </w:r>
      <w:r w:rsidRPr="00D91CAF">
        <w:rPr>
          <w:rFonts w:ascii="Book Antiqua" w:hAnsi="Book Antiqua" w:cstheme="majorBidi"/>
          <w:i/>
          <w:iCs/>
          <w:sz w:val="24"/>
          <w:szCs w:val="24"/>
        </w:rPr>
        <w:t xml:space="preserve">musyarakah mutanaqishah </w:t>
      </w:r>
      <w:r w:rsidRPr="00D91CAF">
        <w:rPr>
          <w:rFonts w:ascii="Book Antiqua" w:hAnsi="Book Antiqua" w:cstheme="majorBidi"/>
          <w:sz w:val="24"/>
          <w:szCs w:val="24"/>
        </w:rPr>
        <w:t xml:space="preserve">di LKS. Adapun tujuan dari penelitian ini adalah memberikan pemahaman kepada semua pihak (baik praktisi maupun akademisi dan semua pembaca) mengenai kedudukan akad </w:t>
      </w:r>
      <w:r w:rsidRPr="00D91CAF">
        <w:rPr>
          <w:rFonts w:ascii="Book Antiqua" w:hAnsi="Book Antiqua" w:cstheme="majorBidi"/>
          <w:i/>
          <w:iCs/>
          <w:sz w:val="24"/>
          <w:szCs w:val="24"/>
        </w:rPr>
        <w:t xml:space="preserve">musyarakah mutanaqishah </w:t>
      </w:r>
      <w:r w:rsidRPr="00D91CAF">
        <w:rPr>
          <w:rFonts w:ascii="Book Antiqua" w:hAnsi="Book Antiqua" w:cstheme="majorBidi"/>
          <w:sz w:val="24"/>
          <w:szCs w:val="24"/>
        </w:rPr>
        <w:t>yang dapat dijadikan akad pilihan dalam pengembangan produk di LKS.</w:t>
      </w:r>
    </w:p>
    <w:p w:rsidR="007E2647" w:rsidRPr="00344249" w:rsidRDefault="007E2647" w:rsidP="0050245A">
      <w:pPr>
        <w:spacing w:after="0" w:line="240" w:lineRule="auto"/>
        <w:ind w:firstLine="720"/>
        <w:contextualSpacing/>
        <w:jc w:val="both"/>
        <w:rPr>
          <w:rFonts w:ascii="Book Antiqua" w:hAnsi="Book Antiqua" w:cstheme="minorHAnsi"/>
          <w:bCs/>
          <w:sz w:val="24"/>
          <w:szCs w:val="24"/>
          <w:lang w:val="en-GB" w:eastAsia="id-ID"/>
        </w:rPr>
      </w:pPr>
    </w:p>
    <w:p w:rsidR="006A1371" w:rsidRPr="00A01E11" w:rsidRDefault="006A1371" w:rsidP="0050245A">
      <w:pPr>
        <w:spacing w:after="0" w:line="240" w:lineRule="auto"/>
        <w:jc w:val="both"/>
        <w:rPr>
          <w:rFonts w:ascii="Book Antiqua" w:hAnsi="Book Antiqua" w:cs="Times New Roman"/>
          <w:sz w:val="24"/>
          <w:szCs w:val="24"/>
        </w:rPr>
      </w:pPr>
      <w:r w:rsidRPr="00A01E11">
        <w:rPr>
          <w:rFonts w:ascii="Book Antiqua" w:hAnsi="Book Antiqua" w:cs="Times New Roman"/>
          <w:b/>
          <w:bCs/>
          <w:sz w:val="24"/>
          <w:szCs w:val="24"/>
        </w:rPr>
        <w:t>KAJIAN LITERATUR</w:t>
      </w:r>
    </w:p>
    <w:p w:rsidR="00A01E11" w:rsidRPr="00A01E11" w:rsidRDefault="00A01E11" w:rsidP="0050245A">
      <w:pPr>
        <w:pStyle w:val="Heading1"/>
        <w:spacing w:before="0" w:line="240" w:lineRule="auto"/>
        <w:rPr>
          <w:rFonts w:ascii="Book Antiqua" w:hAnsi="Book Antiqua"/>
          <w:b/>
          <w:bCs/>
          <w:i/>
          <w:iCs/>
          <w:color w:val="auto"/>
          <w:sz w:val="24"/>
          <w:szCs w:val="24"/>
        </w:rPr>
      </w:pPr>
      <w:r w:rsidRPr="00A01E11">
        <w:rPr>
          <w:rFonts w:ascii="Book Antiqua" w:hAnsi="Book Antiqua"/>
          <w:b/>
          <w:bCs/>
          <w:color w:val="auto"/>
          <w:sz w:val="24"/>
          <w:szCs w:val="24"/>
        </w:rPr>
        <w:t xml:space="preserve">Konsep Akad </w:t>
      </w:r>
      <w:r w:rsidRPr="00A01E11">
        <w:rPr>
          <w:rFonts w:ascii="Book Antiqua" w:hAnsi="Book Antiqua"/>
          <w:b/>
          <w:bCs/>
          <w:i/>
          <w:iCs/>
          <w:color w:val="auto"/>
          <w:sz w:val="24"/>
          <w:szCs w:val="24"/>
        </w:rPr>
        <w:t>Musyarakah Mutanaqishah</w:t>
      </w:r>
    </w:p>
    <w:p w:rsidR="00A01E11" w:rsidRPr="00A01E11" w:rsidRDefault="00A01E11" w:rsidP="0050245A">
      <w:pPr>
        <w:spacing w:after="0" w:line="240" w:lineRule="auto"/>
        <w:ind w:firstLine="720"/>
        <w:contextualSpacing/>
        <w:jc w:val="both"/>
        <w:rPr>
          <w:rFonts w:ascii="Book Antiqua" w:hAnsi="Book Antiqua"/>
          <w:w w:val="105"/>
          <w:sz w:val="24"/>
          <w:szCs w:val="24"/>
        </w:rPr>
      </w:pPr>
      <w:r w:rsidRPr="00A01E11">
        <w:rPr>
          <w:rFonts w:ascii="Book Antiqua" w:hAnsi="Book Antiqua"/>
          <w:i/>
          <w:iCs/>
          <w:w w:val="105"/>
          <w:sz w:val="24"/>
          <w:szCs w:val="24"/>
        </w:rPr>
        <w:t xml:space="preserve">Musyarakah mutanaqishah </w:t>
      </w:r>
      <w:r w:rsidRPr="00A01E11">
        <w:rPr>
          <w:rFonts w:ascii="Book Antiqua" w:hAnsi="Book Antiqua" w:cstheme="majorBidi"/>
          <w:sz w:val="24"/>
          <w:szCs w:val="24"/>
        </w:rPr>
        <w:t>dimaknai</w:t>
      </w:r>
      <w:r w:rsidRPr="00A01E11">
        <w:rPr>
          <w:rFonts w:ascii="Book Antiqua" w:hAnsi="Book Antiqua"/>
          <w:w w:val="105"/>
          <w:sz w:val="24"/>
          <w:szCs w:val="24"/>
        </w:rPr>
        <w:t xml:space="preserve"> oleh para ulama dalam berbagai istilah yang beragam, antara lain </w:t>
      </w:r>
      <w:r w:rsidRPr="00A01E11">
        <w:rPr>
          <w:rFonts w:ascii="Book Antiqua" w:hAnsi="Book Antiqua"/>
          <w:w w:val="105"/>
          <w:sz w:val="24"/>
          <w:szCs w:val="24"/>
        </w:rPr>
        <w:fldChar w:fldCharType="begin" w:fldLock="1"/>
      </w:r>
      <w:r w:rsidRPr="00A01E11">
        <w:rPr>
          <w:rFonts w:ascii="Book Antiqua" w:hAnsi="Book Antiqua"/>
          <w:w w:val="105"/>
          <w:sz w:val="24"/>
          <w:szCs w:val="24"/>
        </w:rPr>
        <w:instrText>ADDIN CSL_CITATION {"citationItems":[{"id":"ITEM-1","itemData":{"DOI":"10.29300/aij.v4i1.1200","ISSN":"2476-8774","abstract":"The expense and finance are products which are issued by sharia financial institutions,includingmusharakamutanaqishah. Musharakamutanaqishah is a form of cooperation between two or more parties for the ownership of goods or assets. This cooperation will reduce the ownership rights of one party while the other party increases its ownership rights. This article is purposed to give knowledge to whom do not understand well about Musyarakahmutanaqishah. The nature of the research is descriptive which used literature study in collecting the data. The technique of Data analysis is used qualitative analysis. The results of the study are the definition, the history and the root of musyarakahmutanaqishah, the provision of musyarakahmutanaqishah law, the terms of the contract, the provisions of the related parties, the criteria of the customer, the financing scheme, the advantages and the weaknesses of Musyarakahmutanaqishah, the ownership of syirkah modality and the ending of syirkah.","author":[{"dropping-particle":"","family":"Imronah","given":"‘Ainul","non-dropping-particle":"","parse-names":false,"suffix":""}],"container-title":"Al-Intaj : Jurnal Ekonomi dan Perbankan Syariah","id":"ITEM-1","issue":"1","issued":{"date-parts":[["2018"]]},"page":"34-50","title":"Musyarakah Mutanaqishah","type":"article-journal","volume":"4"},"uris":["http://www.mendeley.com/documents/?uuid=757dd76a-2576-45db-a1c4-581120fa4bbd"]}],"mendeley":{"formattedCitation":"(Imronah, 2018)","plainTextFormattedCitation":"(Imronah, 2018)","previouslyFormattedCitation":"(Imronah, 2018)"},"properties":{"noteIndex":0},"schema":"https://github.com/citation-style-language/schema/raw/master/csl-citation.json"}</w:instrText>
      </w:r>
      <w:r w:rsidRPr="00A01E11">
        <w:rPr>
          <w:rFonts w:ascii="Book Antiqua" w:hAnsi="Book Antiqua"/>
          <w:w w:val="105"/>
          <w:sz w:val="24"/>
          <w:szCs w:val="24"/>
        </w:rPr>
        <w:fldChar w:fldCharType="separate"/>
      </w:r>
      <w:r w:rsidRPr="00A01E11">
        <w:rPr>
          <w:rFonts w:ascii="Book Antiqua" w:hAnsi="Book Antiqua"/>
          <w:noProof/>
          <w:w w:val="105"/>
          <w:sz w:val="24"/>
          <w:szCs w:val="24"/>
        </w:rPr>
        <w:t>(Imronah, 2018)</w:t>
      </w:r>
      <w:r w:rsidRPr="00A01E11">
        <w:rPr>
          <w:rFonts w:ascii="Book Antiqua" w:hAnsi="Book Antiqua"/>
          <w:w w:val="105"/>
          <w:sz w:val="24"/>
          <w:szCs w:val="24"/>
        </w:rPr>
        <w:fldChar w:fldCharType="end"/>
      </w:r>
      <w:r w:rsidRPr="00A01E11">
        <w:rPr>
          <w:rFonts w:ascii="Book Antiqua" w:hAnsi="Book Antiqua"/>
          <w:w w:val="105"/>
          <w:sz w:val="24"/>
          <w:szCs w:val="24"/>
        </w:rPr>
        <w:t xml:space="preserve">: pertama, </w:t>
      </w:r>
      <w:r w:rsidRPr="00A01E11">
        <w:rPr>
          <w:rFonts w:ascii="Book Antiqua" w:hAnsi="Book Antiqua"/>
          <w:i/>
          <w:iCs/>
          <w:w w:val="105"/>
          <w:sz w:val="24"/>
          <w:szCs w:val="24"/>
        </w:rPr>
        <w:t xml:space="preserve">syirkah mutanaqishah. </w:t>
      </w:r>
      <w:r w:rsidRPr="00A01E11">
        <w:rPr>
          <w:rFonts w:ascii="Book Antiqua" w:hAnsi="Book Antiqua"/>
          <w:w w:val="105"/>
          <w:sz w:val="24"/>
          <w:szCs w:val="24"/>
        </w:rPr>
        <w:t>Akad ini dimaknai sebagai akad percampuran dana di antara para mitra yang berakad (bank dan nasabah) dalam rangka membeli aset dalam bentuk barang. Kemudian barang tersebut dijadikan sebagai modal usaha kedua belah pihak untuk mendapatkan keuntungan yang dapat dibagihasilkan disertai adanya pembelian barang modal yang dimiliki salah satu mitra (bank) secara angsuran. Hal itu menjadikan kepemilikan salah satu mitra terhadap barang modal akan berkurang dan menjadi milik salah satu mitra secara keseluruhan.</w:t>
      </w:r>
    </w:p>
    <w:p w:rsidR="00A01E11" w:rsidRPr="00A01E11" w:rsidRDefault="00A01E11" w:rsidP="0050245A">
      <w:pPr>
        <w:spacing w:after="0" w:line="240" w:lineRule="auto"/>
        <w:ind w:firstLine="720"/>
        <w:contextualSpacing/>
        <w:jc w:val="both"/>
        <w:rPr>
          <w:rFonts w:ascii="Book Antiqua" w:hAnsi="Book Antiqua"/>
          <w:sz w:val="24"/>
          <w:szCs w:val="24"/>
        </w:rPr>
      </w:pPr>
      <w:r w:rsidRPr="00A01E11">
        <w:rPr>
          <w:rFonts w:ascii="Book Antiqua" w:hAnsi="Book Antiqua" w:cstheme="majorBidi"/>
          <w:sz w:val="24"/>
          <w:szCs w:val="24"/>
        </w:rPr>
        <w:t>Definisi</w:t>
      </w:r>
      <w:r w:rsidRPr="00A01E11">
        <w:rPr>
          <w:rFonts w:ascii="Book Antiqua" w:hAnsi="Book Antiqua"/>
          <w:sz w:val="24"/>
          <w:szCs w:val="24"/>
        </w:rPr>
        <w:t xml:space="preserve"> </w:t>
      </w:r>
      <w:r w:rsidRPr="00A01E11">
        <w:rPr>
          <w:rFonts w:ascii="Book Antiqua" w:hAnsi="Book Antiqua"/>
          <w:i/>
          <w:iCs/>
          <w:sz w:val="24"/>
          <w:szCs w:val="24"/>
        </w:rPr>
        <w:t xml:space="preserve">syirkah mutanaqishah </w:t>
      </w:r>
      <w:r w:rsidRPr="00A01E11">
        <w:rPr>
          <w:rFonts w:ascii="Book Antiqua" w:hAnsi="Book Antiqua"/>
          <w:sz w:val="24"/>
          <w:szCs w:val="24"/>
        </w:rPr>
        <w:t xml:space="preserve">tersebut dilihat dari kepemilikan modal pihak bank yang mengalami penyusutan karena adanya pembelian dari pihak nasabah secara angsuran. Namun apabila dilihat dari kepemilikan modal nasabah maka semakin lama modal nasabah mengalami penambahan yang berasal dari hasil pembelian modal pihak bank tersebut. Sehingga dari sisi nasabah akad ini bukan dinamakan </w:t>
      </w:r>
      <w:r w:rsidRPr="00A01E11">
        <w:rPr>
          <w:rFonts w:ascii="Book Antiqua" w:hAnsi="Book Antiqua"/>
          <w:i/>
          <w:iCs/>
          <w:sz w:val="24"/>
          <w:szCs w:val="24"/>
        </w:rPr>
        <w:t xml:space="preserve">syirkah mutanaqishah </w:t>
      </w:r>
      <w:r w:rsidRPr="00A01E11">
        <w:rPr>
          <w:rFonts w:ascii="Book Antiqua" w:hAnsi="Book Antiqua"/>
          <w:sz w:val="24"/>
          <w:szCs w:val="24"/>
        </w:rPr>
        <w:t xml:space="preserve">melainkan akad </w:t>
      </w:r>
      <w:r w:rsidRPr="00A01E11">
        <w:rPr>
          <w:rFonts w:ascii="Book Antiqua" w:hAnsi="Book Antiqua"/>
          <w:i/>
          <w:iCs/>
          <w:sz w:val="24"/>
          <w:szCs w:val="24"/>
        </w:rPr>
        <w:t xml:space="preserve">syirkah ziyadah </w:t>
      </w:r>
      <w:r w:rsidRPr="00A01E11">
        <w:rPr>
          <w:rFonts w:ascii="Book Antiqua" w:hAnsi="Book Antiqua"/>
          <w:i/>
          <w:iCs/>
          <w:sz w:val="24"/>
          <w:szCs w:val="24"/>
        </w:rPr>
        <w:fldChar w:fldCharType="begin" w:fldLock="1"/>
      </w:r>
      <w:r w:rsidRPr="00A01E11">
        <w:rPr>
          <w:rFonts w:ascii="Book Antiqua" w:hAnsi="Book Antiqua"/>
          <w:i/>
          <w:iCs/>
          <w:sz w:val="24"/>
          <w:szCs w:val="24"/>
        </w:rPr>
        <w:instrText>ADDIN CSL_CITATION {"citationItems":[{"id":"ITEM-1","itemData":{"author":[{"dropping-particle":"","family":"Jaih Mubarok &amp; Hasanudin;","given":"","non-dropping-particle":"","parse-names":false,"suffix":""}],"id":"ITEM-1","issued":{"date-parts":[["2017"]]},"number-of-pages":"100","publisher":"Simbiosa Rekatama Media","publisher-place":"Bandung","title":"Fikih Mu'Amalah Maliyyah: Akad Syirkah dan Mudharabah","type":"book"},"uris":["http://www.mendeley.com/documents/?uuid=5544cb26-3ed6-42a4-a073-395e2c7af59a"]}],"mendeley":{"formattedCitation":"(Jaih Mubarok &amp; Hasanudin;, 2017b)","manualFormatting":"(Mubarok &amp; Hasanudin, 2017)","plainTextFormattedCitation":"(Jaih Mubarok &amp; Hasanudin;, 2017b)","previouslyFormattedCitation":"(Jaih Mubarok &amp; Hasanudin;, 2017b)"},"properties":{"noteIndex":0},"schema":"https://github.com/citation-style-language/schema/raw/master/csl-citation.json"}</w:instrText>
      </w:r>
      <w:r w:rsidRPr="00A01E11">
        <w:rPr>
          <w:rFonts w:ascii="Book Antiqua" w:hAnsi="Book Antiqua"/>
          <w:i/>
          <w:iCs/>
          <w:sz w:val="24"/>
          <w:szCs w:val="24"/>
        </w:rPr>
        <w:fldChar w:fldCharType="separate"/>
      </w:r>
      <w:r w:rsidRPr="00A01E11">
        <w:rPr>
          <w:rFonts w:ascii="Book Antiqua" w:hAnsi="Book Antiqua"/>
          <w:iCs/>
          <w:noProof/>
          <w:sz w:val="24"/>
          <w:szCs w:val="24"/>
        </w:rPr>
        <w:t>(Mubarok &amp; Hasanudin, 2017)</w:t>
      </w:r>
      <w:r w:rsidRPr="00A01E11">
        <w:rPr>
          <w:rFonts w:ascii="Book Antiqua" w:hAnsi="Book Antiqua"/>
          <w:sz w:val="24"/>
          <w:szCs w:val="24"/>
        </w:rPr>
        <w:fldChar w:fldCharType="end"/>
      </w:r>
    </w:p>
    <w:p w:rsidR="00A01E11" w:rsidRPr="00A01E11" w:rsidRDefault="00A01E11" w:rsidP="0050245A">
      <w:pPr>
        <w:spacing w:after="0" w:line="240" w:lineRule="auto"/>
        <w:ind w:firstLine="720"/>
        <w:contextualSpacing/>
        <w:jc w:val="both"/>
        <w:rPr>
          <w:rFonts w:ascii="Book Antiqua" w:hAnsi="Book Antiqua"/>
          <w:sz w:val="24"/>
          <w:szCs w:val="24"/>
        </w:rPr>
      </w:pPr>
      <w:r w:rsidRPr="00A01E11">
        <w:rPr>
          <w:rFonts w:ascii="Book Antiqua" w:hAnsi="Book Antiqua" w:cstheme="majorBidi"/>
          <w:sz w:val="24"/>
          <w:szCs w:val="24"/>
        </w:rPr>
        <w:t>Kedua</w:t>
      </w:r>
      <w:r w:rsidRPr="00A01E11">
        <w:rPr>
          <w:rFonts w:ascii="Book Antiqua" w:hAnsi="Book Antiqua"/>
          <w:sz w:val="24"/>
          <w:szCs w:val="24"/>
        </w:rPr>
        <w:t xml:space="preserve">, </w:t>
      </w:r>
      <w:r w:rsidRPr="00A01E11">
        <w:rPr>
          <w:rFonts w:ascii="Book Antiqua" w:hAnsi="Book Antiqua"/>
          <w:i/>
          <w:iCs/>
          <w:sz w:val="24"/>
          <w:szCs w:val="24"/>
        </w:rPr>
        <w:t xml:space="preserve">musyarakah muntahiyyah bi al-tamlik. </w:t>
      </w:r>
      <w:r w:rsidRPr="00A01E11">
        <w:rPr>
          <w:rFonts w:ascii="Book Antiqua" w:hAnsi="Book Antiqua"/>
          <w:sz w:val="24"/>
          <w:szCs w:val="24"/>
        </w:rPr>
        <w:t xml:space="preserve">Akad ini dimaknai sebagai akad percampuran dana di antara para mitra (bank dan nasabah) melalui penyertaan harta yang dijadikan sebagai modal usaha disertai adanya janji dari nasabah untuk membeli modal pihak bank sehingga keseluruhan modal pihak bank berkurang dan menjadi milik nasabah secara keseluruhan. Definisi tersebut dilihat dari kepemilikan modal usaha yang disepakati bersama yaitu terjadi pemindaham kepemilikan secara penuh oleh nasabah. Dalam </w:t>
      </w:r>
      <w:r w:rsidRPr="00A01E11">
        <w:rPr>
          <w:rFonts w:ascii="Book Antiqua" w:hAnsi="Book Antiqua"/>
          <w:i/>
          <w:iCs/>
          <w:sz w:val="24"/>
          <w:szCs w:val="24"/>
        </w:rPr>
        <w:t xml:space="preserve">musyarakah muntahiyyah bi al-tamlik, </w:t>
      </w:r>
      <w:r w:rsidRPr="00A01E11">
        <w:rPr>
          <w:rFonts w:ascii="Book Antiqua" w:hAnsi="Book Antiqua"/>
          <w:sz w:val="24"/>
          <w:szCs w:val="24"/>
        </w:rPr>
        <w:t xml:space="preserve">terdapatnya dua skema akad yaitu akad </w:t>
      </w:r>
      <w:r w:rsidRPr="00A01E11">
        <w:rPr>
          <w:rFonts w:ascii="Book Antiqua" w:hAnsi="Book Antiqua"/>
          <w:i/>
          <w:iCs/>
          <w:sz w:val="24"/>
          <w:szCs w:val="24"/>
        </w:rPr>
        <w:t xml:space="preserve">musyarakah </w:t>
      </w:r>
      <w:r w:rsidRPr="00A01E11">
        <w:rPr>
          <w:rFonts w:ascii="Book Antiqua" w:hAnsi="Book Antiqua"/>
          <w:sz w:val="24"/>
          <w:szCs w:val="24"/>
        </w:rPr>
        <w:t xml:space="preserve">yang dilakukan antara kedua belah pihak dalam bentuk barang modal dan akad jual beli yang dilakukan nasabah ketika akad </w:t>
      </w:r>
      <w:r w:rsidRPr="00A01E11">
        <w:rPr>
          <w:rFonts w:ascii="Book Antiqua" w:hAnsi="Book Antiqua"/>
          <w:i/>
          <w:iCs/>
          <w:sz w:val="24"/>
          <w:szCs w:val="24"/>
        </w:rPr>
        <w:t xml:space="preserve">musyarakah </w:t>
      </w:r>
      <w:r w:rsidRPr="00A01E11">
        <w:rPr>
          <w:rFonts w:ascii="Book Antiqua" w:hAnsi="Book Antiqua"/>
          <w:sz w:val="24"/>
          <w:szCs w:val="24"/>
        </w:rPr>
        <w:t xml:space="preserve">yang dilakukan berakhir. Sehingga adanya pemindahan kepemilikan terhadap barang modal dengan skema akad jual beli tersebut menjadikan akad ini dinamakan </w:t>
      </w:r>
      <w:r w:rsidRPr="00A01E11">
        <w:rPr>
          <w:rFonts w:ascii="Book Antiqua" w:hAnsi="Book Antiqua"/>
          <w:i/>
          <w:iCs/>
          <w:sz w:val="24"/>
          <w:szCs w:val="24"/>
        </w:rPr>
        <w:t xml:space="preserve">musyarakah muntahiyyah bi al-tamlik </w:t>
      </w:r>
      <w:r w:rsidRPr="00A01E11">
        <w:rPr>
          <w:rFonts w:ascii="Book Antiqua" w:hAnsi="Book Antiqua"/>
          <w:i/>
          <w:iCs/>
          <w:sz w:val="24"/>
          <w:szCs w:val="24"/>
        </w:rPr>
        <w:fldChar w:fldCharType="begin" w:fldLock="1"/>
      </w:r>
      <w:r w:rsidRPr="00A01E11">
        <w:rPr>
          <w:rFonts w:ascii="Book Antiqua" w:hAnsi="Book Antiqua"/>
          <w:i/>
          <w:iCs/>
          <w:sz w:val="24"/>
          <w:szCs w:val="24"/>
        </w:rPr>
        <w:instrText>ADDIN CSL_CITATION {"citationItems":[{"id":"ITEM-1","itemData":{"DOI":"10.31955/mea.vol3.iss1.pp136-160","abstract":"… Solihin, D &amp; Suarsa, A | Bentuk Pembiayaan Musyarakah Mutanaqishah Di Lembaga Keuangan Syariah Jurnal Ilmiah MEA (Manajemen, Ekonomi, &amp; Akuntansi)| Volume 3 No. 1 Januari – April 2019 … seseorang pemilik pabrik yang tidak mampu kembali melakukan produksi …","author":[{"dropping-particle":"","family":"Solihin","given":"Dadin","non-dropping-particle":"","parse-names":false,"suffix":""},{"dropping-particle":"","family":"Suarsa","given":"Abin","non-dropping-particle":"","parse-names":false,"suffix":""}],"container-title":"Jurnal Ilmiah MEA","id":"ITEM-1","issue":"1","issued":{"date-parts":[["2019"]]},"page":"136-160","title":"Bentuk Pembiayaan Musyarakah Mutanaqishah di Lembaga Keuangan Syariah","type":"article-journal","volume":"3"},"uris":["http://www.mendeley.com/documents/?uuid=f1fbabf8-3253-47d4-b7e5-ca1b1d0f24f3"]}],"mendeley":{"formattedCitation":"(Solihin &amp; Suarsa, 2019)","plainTextFormattedCitation":"(Solihin &amp; Suarsa, 2019)","previouslyFormattedCitation":"(Solihin &amp; Suarsa, 2019)"},"properties":{"noteIndex":0},"schema":"https://github.com/citation-style-language/schema/raw/master/csl-citation.json"}</w:instrText>
      </w:r>
      <w:r w:rsidRPr="00A01E11">
        <w:rPr>
          <w:rFonts w:ascii="Book Antiqua" w:hAnsi="Book Antiqua"/>
          <w:i/>
          <w:iCs/>
          <w:sz w:val="24"/>
          <w:szCs w:val="24"/>
        </w:rPr>
        <w:fldChar w:fldCharType="separate"/>
      </w:r>
      <w:r w:rsidRPr="00A01E11">
        <w:rPr>
          <w:rFonts w:ascii="Book Antiqua" w:hAnsi="Book Antiqua"/>
          <w:iCs/>
          <w:noProof/>
          <w:sz w:val="24"/>
          <w:szCs w:val="24"/>
        </w:rPr>
        <w:t>(Solihin &amp; Suarsa, 2019)</w:t>
      </w:r>
      <w:r w:rsidRPr="00A01E11">
        <w:rPr>
          <w:rFonts w:ascii="Book Antiqua" w:hAnsi="Book Antiqua"/>
          <w:sz w:val="24"/>
          <w:szCs w:val="24"/>
        </w:rPr>
        <w:fldChar w:fldCharType="end"/>
      </w:r>
      <w:r w:rsidRPr="00A01E11">
        <w:rPr>
          <w:rFonts w:ascii="Book Antiqua" w:hAnsi="Book Antiqua"/>
          <w:sz w:val="24"/>
          <w:szCs w:val="24"/>
        </w:rPr>
        <w:t>.</w:t>
      </w:r>
    </w:p>
    <w:p w:rsidR="00A01E11" w:rsidRPr="00A01E11" w:rsidRDefault="00A01E11" w:rsidP="0050245A">
      <w:pPr>
        <w:spacing w:after="0" w:line="240" w:lineRule="auto"/>
        <w:ind w:firstLine="720"/>
        <w:contextualSpacing/>
        <w:jc w:val="both"/>
        <w:rPr>
          <w:rFonts w:ascii="Book Antiqua" w:hAnsi="Book Antiqua"/>
          <w:sz w:val="24"/>
          <w:szCs w:val="24"/>
        </w:rPr>
      </w:pPr>
      <w:r w:rsidRPr="00A01E11">
        <w:rPr>
          <w:rFonts w:ascii="Book Antiqua" w:hAnsi="Book Antiqua" w:cstheme="majorBidi"/>
          <w:sz w:val="24"/>
          <w:szCs w:val="24"/>
        </w:rPr>
        <w:lastRenderedPageBreak/>
        <w:t>Ketiga</w:t>
      </w:r>
      <w:r w:rsidRPr="00A01E11">
        <w:rPr>
          <w:rFonts w:ascii="Book Antiqua" w:hAnsi="Book Antiqua"/>
          <w:sz w:val="24"/>
          <w:szCs w:val="24"/>
        </w:rPr>
        <w:t xml:space="preserve">, </w:t>
      </w:r>
      <w:r w:rsidRPr="00A01E11">
        <w:rPr>
          <w:rFonts w:ascii="Book Antiqua" w:hAnsi="Book Antiqua"/>
          <w:i/>
          <w:iCs/>
          <w:sz w:val="24"/>
          <w:szCs w:val="24"/>
        </w:rPr>
        <w:t xml:space="preserve">musyarakah muqqayadah. </w:t>
      </w:r>
      <w:r w:rsidRPr="00A01E11">
        <w:rPr>
          <w:rFonts w:ascii="Book Antiqua" w:hAnsi="Book Antiqua"/>
          <w:sz w:val="24"/>
          <w:szCs w:val="24"/>
        </w:rPr>
        <w:t xml:space="preserve">Akad ini dimaknai sebagai akad percampuran yang bersifat mengikat. Artinya, terdapatnya keterikatan di antara para mitra yang berakad (bank dan nasabah) dalam beberapa kesepakatan yaitu (1) kesepakatan adanya pembelian barang modal milik pihak bank secara angsuran oleh pihak nasabah. (2) kesepakatan dalam melakukan pengembangan usaha terhadap barang modal yang dapat menghasilkan keuntungan. Misalnya menyewakan barang tersebut kepada nasabah atau kepada pihak lain. Sehingga dari usaha menyewakan tersebut ada </w:t>
      </w:r>
      <w:r w:rsidRPr="00A01E11">
        <w:rPr>
          <w:rFonts w:ascii="Book Antiqua" w:hAnsi="Book Antiqua"/>
          <w:i/>
          <w:iCs/>
          <w:sz w:val="24"/>
          <w:szCs w:val="24"/>
        </w:rPr>
        <w:t xml:space="preserve">ujrah </w:t>
      </w:r>
      <w:r w:rsidRPr="00A01E11">
        <w:rPr>
          <w:rFonts w:ascii="Book Antiqua" w:hAnsi="Book Antiqua"/>
          <w:sz w:val="24"/>
          <w:szCs w:val="24"/>
        </w:rPr>
        <w:t>yang dibayarkan pihak nasabah sebagai keuntungan yang dapat dibagihasilkan di antara kedua belah pihak. (3) kesepakatan terhadap adanya pemindahan kepemilikan barang modal pihak bank kepada pihak nasabah akibat adanya pembelian secara angsuran.</w:t>
      </w:r>
    </w:p>
    <w:p w:rsidR="00A01E11" w:rsidRPr="00A01E11" w:rsidRDefault="00A01E11" w:rsidP="0050245A">
      <w:pPr>
        <w:spacing w:after="0" w:line="240" w:lineRule="auto"/>
        <w:ind w:firstLine="720"/>
        <w:contextualSpacing/>
        <w:jc w:val="both"/>
        <w:rPr>
          <w:rFonts w:ascii="Book Antiqua" w:hAnsi="Book Antiqua"/>
          <w:sz w:val="24"/>
          <w:szCs w:val="24"/>
        </w:rPr>
      </w:pPr>
      <w:r w:rsidRPr="00A01E11">
        <w:rPr>
          <w:rFonts w:ascii="Book Antiqua" w:hAnsi="Book Antiqua" w:cstheme="majorBidi"/>
          <w:sz w:val="24"/>
          <w:szCs w:val="24"/>
        </w:rPr>
        <w:t>Berdasarkan</w:t>
      </w:r>
      <w:r w:rsidRPr="00A01E11">
        <w:rPr>
          <w:rFonts w:ascii="Book Antiqua" w:hAnsi="Book Antiqua"/>
          <w:sz w:val="24"/>
          <w:szCs w:val="24"/>
        </w:rPr>
        <w:t xml:space="preserve"> beberapa definisi tersebut, akad </w:t>
      </w:r>
      <w:r w:rsidRPr="00A01E11">
        <w:rPr>
          <w:rFonts w:ascii="Book Antiqua" w:hAnsi="Book Antiqua"/>
          <w:i/>
          <w:iCs/>
          <w:sz w:val="24"/>
          <w:szCs w:val="24"/>
        </w:rPr>
        <w:t xml:space="preserve">musyarakah mutanaqishah </w:t>
      </w:r>
      <w:r w:rsidRPr="00A01E11">
        <w:rPr>
          <w:rFonts w:ascii="Book Antiqua" w:hAnsi="Book Antiqua"/>
          <w:sz w:val="24"/>
          <w:szCs w:val="24"/>
        </w:rPr>
        <w:t xml:space="preserve">merupakan akad atau skema produk turunan dari akad </w:t>
      </w:r>
      <w:r w:rsidRPr="00A01E11">
        <w:rPr>
          <w:rFonts w:ascii="Book Antiqua" w:hAnsi="Book Antiqua"/>
          <w:i/>
          <w:iCs/>
          <w:sz w:val="24"/>
          <w:szCs w:val="24"/>
        </w:rPr>
        <w:t xml:space="preserve">musyarakah </w:t>
      </w:r>
      <w:r w:rsidRPr="00A01E11">
        <w:rPr>
          <w:rFonts w:ascii="Book Antiqua" w:hAnsi="Book Antiqua"/>
          <w:i/>
          <w:iCs/>
          <w:sz w:val="24"/>
          <w:szCs w:val="24"/>
        </w:rPr>
        <w:fldChar w:fldCharType="begin" w:fldLock="1"/>
      </w:r>
      <w:r w:rsidRPr="00A01E11">
        <w:rPr>
          <w:rFonts w:ascii="Book Antiqua" w:hAnsi="Book Antiqua"/>
          <w:i/>
          <w:iCs/>
          <w:sz w:val="24"/>
          <w:szCs w:val="24"/>
        </w:rPr>
        <w:instrText>ADDIN CSL_CITATION {"citationItems":[{"id":"ITEM-1","itemData":{"abstract":"Semakin berkembangnya Perbankan Syari</w:instrText>
      </w:r>
      <w:r w:rsidRPr="00A01E11">
        <w:rPr>
          <w:rFonts w:ascii="Times New Roman" w:hAnsi="Times New Roman" w:cs="Times New Roman"/>
          <w:i/>
          <w:iCs/>
          <w:sz w:val="24"/>
          <w:szCs w:val="24"/>
        </w:rPr>
        <w:instrText>‟</w:instrText>
      </w:r>
      <w:r w:rsidRPr="00A01E11">
        <w:rPr>
          <w:rFonts w:ascii="Book Antiqua" w:hAnsi="Book Antiqua"/>
          <w:i/>
          <w:iCs/>
          <w:sz w:val="24"/>
          <w:szCs w:val="24"/>
        </w:rPr>
        <w:instrText>ah mendorong semakin berkembang pula produk-produk di dalamnya. Salah satu produk perbankan syariah yang sangat diminati oleh masyarakat adalah produk pembiayaan perumahan yang dikenal dengan istilah Kongsi Pemilikan Rumah Syari</w:instrText>
      </w:r>
      <w:r w:rsidRPr="00A01E11">
        <w:rPr>
          <w:rFonts w:ascii="Times New Roman" w:hAnsi="Times New Roman" w:cs="Times New Roman"/>
          <w:i/>
          <w:iCs/>
          <w:sz w:val="24"/>
          <w:szCs w:val="24"/>
        </w:rPr>
        <w:instrText>‟</w:instrText>
      </w:r>
      <w:r w:rsidRPr="00A01E11">
        <w:rPr>
          <w:rFonts w:ascii="Book Antiqua" w:hAnsi="Book Antiqua"/>
          <w:i/>
          <w:iCs/>
          <w:sz w:val="24"/>
          <w:szCs w:val="24"/>
        </w:rPr>
        <w:instrText>ah (KPRS). Dalam implementasinya, terdapat perbedaan di beberapa bank syariah, yaitu menggunakan akad murabahah dan musyarakah mutanaqishah. Pada tahun 2008, Dewan Syariah Nasional menerbitkan fatwa mengenai akad musyarakah mutanaqisah dalam pembiayaan kepemilikan rumah. Namun akad tersebut masih belum diterapkan oleh seluruh perbankan syariah. Pada tahun 2012 Bank Indonesia mengeluarkan surat edaran kepada seluruh Bank Syariah dan Unit Usaha Syariah yang semakin melegitimasi penerapan akad musyarakah mutanaqisah di perbankan syariah. Akad Musyarakah mutanaqisah dalam produk KPR akan mempermudah nasabah dalam pembiayaan KPR tersebut. Keunggulan akad musyarakah mutanaqisah bagi nasabah adalah jangka waktu pembiayaan yang lebih lama dan angsuran yang relatif lebih murah.","author":[{"dropping-particle":"","family":"Rohmi","given":"Putri Kamilatur","non-dropping-particle":"","parse-names":false,"suffix":""}],"container-title":"Iqtishoduna","id":"ITEM-1","issue":"1","issued":{"date-parts":[["2020"]]},"page":"17–37","title":"Implementasi Akad Musyarakah Mutanaqishah Pada Pembiayaan Kepemilikan Rumah Di Bank Muamalat Lumajang","type":"article-journal","volume":"5"},"uris":["http://www.mendeley.com/documents/?uuid=bb51e995-24a3-4288-acf1-f8b38aa28bfe"]}],"mendeley":{"formattedCitation":"(Rohmi, 2020)","plainTextFormattedCitation":"(Rohmi, 2020)","previouslyFormattedCitation":"(Rohmi, 2020)"},"properties":{"noteIndex":0},"schema":"https://github.com/citation-style-language/schema/raw/master/csl-citation.json"}</w:instrText>
      </w:r>
      <w:r w:rsidRPr="00A01E11">
        <w:rPr>
          <w:rFonts w:ascii="Book Antiqua" w:hAnsi="Book Antiqua"/>
          <w:i/>
          <w:iCs/>
          <w:sz w:val="24"/>
          <w:szCs w:val="24"/>
        </w:rPr>
        <w:fldChar w:fldCharType="separate"/>
      </w:r>
      <w:r w:rsidRPr="00A01E11">
        <w:rPr>
          <w:rFonts w:ascii="Book Antiqua" w:hAnsi="Book Antiqua"/>
          <w:iCs/>
          <w:noProof/>
          <w:sz w:val="24"/>
          <w:szCs w:val="24"/>
        </w:rPr>
        <w:t>(Rohmi, 2020)</w:t>
      </w:r>
      <w:r w:rsidRPr="00A01E11">
        <w:rPr>
          <w:rFonts w:ascii="Book Antiqua" w:hAnsi="Book Antiqua"/>
          <w:sz w:val="24"/>
          <w:szCs w:val="24"/>
        </w:rPr>
        <w:fldChar w:fldCharType="end"/>
      </w:r>
      <w:r w:rsidRPr="00A01E11">
        <w:rPr>
          <w:rFonts w:ascii="Book Antiqua" w:hAnsi="Book Antiqua"/>
          <w:i/>
          <w:iCs/>
          <w:sz w:val="24"/>
          <w:szCs w:val="24"/>
        </w:rPr>
        <w:t xml:space="preserve">. </w:t>
      </w:r>
      <w:r w:rsidRPr="00A01E11">
        <w:rPr>
          <w:rFonts w:ascii="Book Antiqua" w:hAnsi="Book Antiqua"/>
          <w:sz w:val="24"/>
          <w:szCs w:val="24"/>
        </w:rPr>
        <w:t xml:space="preserve">Kedudukannya sebagai akad </w:t>
      </w:r>
      <w:r w:rsidRPr="00A01E11">
        <w:rPr>
          <w:rFonts w:ascii="Book Antiqua" w:hAnsi="Book Antiqua"/>
          <w:i/>
          <w:iCs/>
          <w:sz w:val="24"/>
          <w:szCs w:val="24"/>
        </w:rPr>
        <w:t xml:space="preserve">hybrid contract/al- ‘uqud al-murakkabah </w:t>
      </w:r>
      <w:r w:rsidRPr="00A01E11">
        <w:rPr>
          <w:rFonts w:ascii="Book Antiqua" w:hAnsi="Book Antiqua"/>
          <w:sz w:val="24"/>
          <w:szCs w:val="24"/>
        </w:rPr>
        <w:t xml:space="preserve">(multi akad). Karena memadukan skema akad </w:t>
      </w:r>
      <w:r w:rsidRPr="00A01E11">
        <w:rPr>
          <w:rFonts w:ascii="Book Antiqua" w:hAnsi="Book Antiqua"/>
          <w:i/>
          <w:iCs/>
          <w:sz w:val="24"/>
          <w:szCs w:val="24"/>
        </w:rPr>
        <w:t xml:space="preserve">musyarakah, ijarah </w:t>
      </w:r>
      <w:r w:rsidRPr="00A01E11">
        <w:rPr>
          <w:rFonts w:ascii="Book Antiqua" w:hAnsi="Book Antiqua"/>
          <w:sz w:val="24"/>
          <w:szCs w:val="24"/>
        </w:rPr>
        <w:t xml:space="preserve">dan jual beli. Akad ini merupakan hasil kreasi para ulama cendekiawan muslim kontemporer beserta para pengusaha terhadap adanya kebutuhan berkaitan dengan bisnis yang semakin berkembang pesat. Akad ini mulai dikenalkan pada abad ke-20 yang dibahas secara detail dan mendalam oleh </w:t>
      </w:r>
      <w:r w:rsidRPr="00A01E11">
        <w:rPr>
          <w:rFonts w:ascii="Book Antiqua" w:hAnsi="Book Antiqua"/>
          <w:i/>
          <w:iCs/>
          <w:sz w:val="24"/>
          <w:szCs w:val="24"/>
        </w:rPr>
        <w:t xml:space="preserve">Majma’ al-Fiqhi </w:t>
      </w:r>
      <w:r w:rsidRPr="00A01E11">
        <w:rPr>
          <w:rFonts w:ascii="Book Antiqua" w:hAnsi="Book Antiqua"/>
          <w:sz w:val="24"/>
          <w:szCs w:val="24"/>
        </w:rPr>
        <w:t xml:space="preserve">tepatnya pada tahun 1997 </w:t>
      </w:r>
      <w:r w:rsidRPr="00A01E11">
        <w:rPr>
          <w:rFonts w:ascii="Book Antiqua" w:hAnsi="Book Antiqua"/>
          <w:sz w:val="24"/>
          <w:szCs w:val="24"/>
        </w:rPr>
        <w:fldChar w:fldCharType="begin" w:fldLock="1"/>
      </w:r>
      <w:r w:rsidRPr="00A01E11">
        <w:rPr>
          <w:rFonts w:ascii="Book Antiqua" w:hAnsi="Book Antiqua"/>
          <w:sz w:val="24"/>
          <w:szCs w:val="24"/>
        </w:rPr>
        <w:instrText>ADDIN CSL_CITATION {"citationItems":[{"id":"ITEM-1","itemData":{"author":[{"dropping-particle":"","family":"Jaih Mubarok &amp; Hasanudin;","given":"","non-dropping-particle":"","parse-names":false,"suffix":""}],"id":"ITEM-1","issued":{"date-parts":[["2017"]]},"number-of-pages":"142","publisher":"Simbiosa Rekatama Media","publisher-place":"Bandung","title":"Fikih Mu'amalah Maliyyah","type":"book"},"uris":["http://www.mendeley.com/documents/?uuid=53b59bcf-fbe5-4e9a-b44a-c01d2081ef26"]}],"mendeley":{"formattedCitation":"(Jaih Mubarok &amp; Hasanudin;, 2017c)","manualFormatting":"(Mubarok &amp; Hasanudin, 2017b)","plainTextFormattedCitation":"(Jaih Mubarok &amp; Hasanudin;, 2017c)","previouslyFormattedCitation":"(Jaih Mubarok &amp; Hasanudin;, 2017c)"},"properties":{"noteIndex":0},"schema":"https://github.com/citation-style-language/schema/raw/master/csl-citation.json"}</w:instrText>
      </w:r>
      <w:r w:rsidRPr="00A01E11">
        <w:rPr>
          <w:rFonts w:ascii="Book Antiqua" w:hAnsi="Book Antiqua"/>
          <w:sz w:val="24"/>
          <w:szCs w:val="24"/>
        </w:rPr>
        <w:fldChar w:fldCharType="separate"/>
      </w:r>
      <w:r w:rsidRPr="00A01E11">
        <w:rPr>
          <w:rFonts w:ascii="Book Antiqua" w:hAnsi="Book Antiqua"/>
          <w:noProof/>
          <w:sz w:val="24"/>
          <w:szCs w:val="24"/>
        </w:rPr>
        <w:t>(Mubarok &amp; Hasanudin, 2017b)</w:t>
      </w:r>
      <w:r w:rsidRPr="00A01E11">
        <w:rPr>
          <w:rFonts w:ascii="Book Antiqua" w:hAnsi="Book Antiqua"/>
          <w:sz w:val="24"/>
          <w:szCs w:val="24"/>
        </w:rPr>
        <w:fldChar w:fldCharType="end"/>
      </w:r>
      <w:r w:rsidRPr="00A01E11">
        <w:rPr>
          <w:rFonts w:ascii="Book Antiqua" w:hAnsi="Book Antiqua"/>
          <w:sz w:val="24"/>
          <w:szCs w:val="24"/>
        </w:rPr>
        <w:t>.</w:t>
      </w:r>
    </w:p>
    <w:p w:rsidR="00A01E11" w:rsidRPr="00A01E11" w:rsidRDefault="00A01E11" w:rsidP="0050245A">
      <w:pPr>
        <w:spacing w:after="0" w:line="240" w:lineRule="auto"/>
        <w:ind w:firstLine="720"/>
        <w:contextualSpacing/>
        <w:jc w:val="both"/>
        <w:rPr>
          <w:rFonts w:ascii="Book Antiqua" w:hAnsi="Book Antiqua"/>
          <w:sz w:val="24"/>
          <w:szCs w:val="24"/>
        </w:rPr>
      </w:pPr>
      <w:r w:rsidRPr="00A01E11">
        <w:rPr>
          <w:rFonts w:ascii="Book Antiqua" w:hAnsi="Book Antiqua" w:cstheme="majorBidi"/>
          <w:sz w:val="24"/>
          <w:szCs w:val="24"/>
        </w:rPr>
        <w:t>Menurut</w:t>
      </w:r>
      <w:r w:rsidRPr="00A01E11">
        <w:rPr>
          <w:rFonts w:ascii="Book Antiqua" w:hAnsi="Book Antiqua"/>
          <w:sz w:val="24"/>
          <w:szCs w:val="24"/>
        </w:rPr>
        <w:t xml:space="preserve"> Nazih Hammad dan Muhammad Ali al-Qari (1997) menyatakan bahwa akad </w:t>
      </w:r>
      <w:r w:rsidRPr="00A01E11">
        <w:rPr>
          <w:rFonts w:ascii="Book Antiqua" w:hAnsi="Book Antiqua"/>
          <w:i/>
          <w:iCs/>
          <w:sz w:val="24"/>
          <w:szCs w:val="24"/>
        </w:rPr>
        <w:t xml:space="preserve">musyarakah mutanaqishah </w:t>
      </w:r>
      <w:r w:rsidRPr="00A01E11">
        <w:rPr>
          <w:rFonts w:ascii="Book Antiqua" w:hAnsi="Book Antiqua"/>
          <w:sz w:val="24"/>
          <w:szCs w:val="24"/>
        </w:rPr>
        <w:t xml:space="preserve">berasal dari pengembangan akad </w:t>
      </w:r>
      <w:r w:rsidRPr="00A01E11">
        <w:rPr>
          <w:rFonts w:ascii="Book Antiqua" w:hAnsi="Book Antiqua"/>
          <w:i/>
          <w:iCs/>
          <w:sz w:val="24"/>
          <w:szCs w:val="24"/>
        </w:rPr>
        <w:t xml:space="preserve">syirkah al-milk </w:t>
      </w:r>
      <w:r w:rsidRPr="00A01E11">
        <w:rPr>
          <w:rFonts w:ascii="Book Antiqua" w:hAnsi="Book Antiqua"/>
          <w:sz w:val="24"/>
          <w:szCs w:val="24"/>
        </w:rPr>
        <w:t xml:space="preserve">yang diikuti secara berkesinambungan dengan akad jual beli. Sedangkan menurut Kamal Taufiq Muhammad Hathab yang menukil pendapat Syabir (1996) menyatakan bahwa akad </w:t>
      </w:r>
      <w:r w:rsidRPr="00A01E11">
        <w:rPr>
          <w:rFonts w:ascii="Book Antiqua" w:hAnsi="Book Antiqua"/>
          <w:i/>
          <w:iCs/>
          <w:sz w:val="24"/>
          <w:szCs w:val="24"/>
        </w:rPr>
        <w:t xml:space="preserve">musyarakah mutanaqishah </w:t>
      </w:r>
      <w:r w:rsidRPr="00A01E11">
        <w:rPr>
          <w:rFonts w:ascii="Book Antiqua" w:hAnsi="Book Antiqua"/>
          <w:sz w:val="24"/>
          <w:szCs w:val="24"/>
        </w:rPr>
        <w:t xml:space="preserve">berasal dari pengembangan akad </w:t>
      </w:r>
      <w:r w:rsidRPr="00A01E11">
        <w:rPr>
          <w:rFonts w:ascii="Book Antiqua" w:hAnsi="Book Antiqua"/>
          <w:i/>
          <w:iCs/>
          <w:sz w:val="24"/>
          <w:szCs w:val="24"/>
        </w:rPr>
        <w:t xml:space="preserve">syirkah inan, wa’d </w:t>
      </w:r>
      <w:r w:rsidRPr="00A01E11">
        <w:rPr>
          <w:rFonts w:ascii="Book Antiqua" w:hAnsi="Book Antiqua"/>
          <w:sz w:val="24"/>
          <w:szCs w:val="24"/>
        </w:rPr>
        <w:t xml:space="preserve">(janji) pembelian barang modal dan pembelian barang modal secara angsuran. Sehingga berkaitan dengan hukum akad </w:t>
      </w:r>
      <w:r w:rsidRPr="00A01E11">
        <w:rPr>
          <w:rFonts w:ascii="Book Antiqua" w:hAnsi="Book Antiqua"/>
          <w:i/>
          <w:iCs/>
          <w:sz w:val="24"/>
          <w:szCs w:val="24"/>
        </w:rPr>
        <w:t xml:space="preserve">musyarakah mutanaqishah </w:t>
      </w:r>
      <w:r w:rsidRPr="00A01E11">
        <w:rPr>
          <w:rFonts w:ascii="Book Antiqua" w:hAnsi="Book Antiqua"/>
          <w:sz w:val="24"/>
          <w:szCs w:val="24"/>
        </w:rPr>
        <w:t xml:space="preserve">berkaitan erat dengan pendapat ulama mengenai boleh atau tidaknya melakukan akad </w:t>
      </w:r>
      <w:r w:rsidRPr="00A01E11">
        <w:rPr>
          <w:rFonts w:ascii="Book Antiqua" w:hAnsi="Book Antiqua"/>
          <w:i/>
          <w:iCs/>
          <w:sz w:val="24"/>
          <w:szCs w:val="24"/>
        </w:rPr>
        <w:t>hybrid contract.</w:t>
      </w:r>
    </w:p>
    <w:p w:rsidR="00A01E11" w:rsidRPr="00A01E11" w:rsidRDefault="00A01E11" w:rsidP="0050245A">
      <w:pPr>
        <w:spacing w:after="0" w:line="240" w:lineRule="auto"/>
        <w:ind w:firstLine="720"/>
        <w:contextualSpacing/>
        <w:jc w:val="both"/>
        <w:rPr>
          <w:rFonts w:ascii="Book Antiqua" w:hAnsi="Book Antiqua"/>
          <w:sz w:val="24"/>
          <w:szCs w:val="24"/>
        </w:rPr>
      </w:pPr>
      <w:r w:rsidRPr="00A01E11">
        <w:rPr>
          <w:rFonts w:ascii="Book Antiqua" w:hAnsi="Book Antiqua" w:cstheme="majorBidi"/>
          <w:sz w:val="24"/>
          <w:szCs w:val="24"/>
        </w:rPr>
        <w:t>Bagi</w:t>
      </w:r>
      <w:r w:rsidRPr="00A01E11">
        <w:rPr>
          <w:rFonts w:ascii="Book Antiqua" w:hAnsi="Book Antiqua"/>
          <w:sz w:val="24"/>
          <w:szCs w:val="24"/>
        </w:rPr>
        <w:t xml:space="preserve"> ulama yang melarang akad </w:t>
      </w:r>
      <w:r w:rsidRPr="00A01E11">
        <w:rPr>
          <w:rFonts w:ascii="Book Antiqua" w:hAnsi="Book Antiqua"/>
          <w:i/>
          <w:iCs/>
          <w:sz w:val="24"/>
          <w:szCs w:val="24"/>
        </w:rPr>
        <w:t xml:space="preserve">musyarakah mutanaqishah </w:t>
      </w:r>
      <w:r w:rsidRPr="00A01E11">
        <w:rPr>
          <w:rFonts w:ascii="Book Antiqua" w:hAnsi="Book Antiqua"/>
          <w:sz w:val="24"/>
          <w:szCs w:val="24"/>
        </w:rPr>
        <w:t xml:space="preserve">berpacu kepada kaidah </w:t>
      </w:r>
      <w:r w:rsidRPr="00A01E11">
        <w:rPr>
          <w:rFonts w:ascii="Book Antiqua" w:hAnsi="Book Antiqua"/>
          <w:i/>
          <w:iCs/>
          <w:sz w:val="24"/>
          <w:szCs w:val="24"/>
        </w:rPr>
        <w:t xml:space="preserve">“al-masyghul la yusyghal” </w:t>
      </w:r>
      <w:r w:rsidRPr="00A01E11">
        <w:rPr>
          <w:rFonts w:ascii="Book Antiqua" w:hAnsi="Book Antiqua"/>
          <w:sz w:val="24"/>
          <w:szCs w:val="24"/>
        </w:rPr>
        <w:t xml:space="preserve">(suatu objek tidak boleh dibebani beberapa akad). Maka barang modal selain menjadi objek dalam akad </w:t>
      </w:r>
      <w:r w:rsidRPr="00A01E11">
        <w:rPr>
          <w:rFonts w:ascii="Book Antiqua" w:hAnsi="Book Antiqua"/>
          <w:i/>
          <w:iCs/>
          <w:sz w:val="24"/>
          <w:szCs w:val="24"/>
        </w:rPr>
        <w:t xml:space="preserve">musyarakah mutanaqishah </w:t>
      </w:r>
      <w:r w:rsidRPr="00A01E11">
        <w:rPr>
          <w:rFonts w:ascii="Book Antiqua" w:hAnsi="Book Antiqua"/>
          <w:sz w:val="24"/>
          <w:szCs w:val="24"/>
        </w:rPr>
        <w:t xml:space="preserve">juga sebagai objek akad </w:t>
      </w:r>
      <w:r w:rsidRPr="00A01E11">
        <w:rPr>
          <w:rFonts w:ascii="Book Antiqua" w:hAnsi="Book Antiqua"/>
          <w:i/>
          <w:iCs/>
          <w:sz w:val="24"/>
          <w:szCs w:val="24"/>
        </w:rPr>
        <w:t xml:space="preserve">ijarah </w:t>
      </w:r>
      <w:r w:rsidRPr="00A01E11">
        <w:rPr>
          <w:rFonts w:ascii="Book Antiqua" w:hAnsi="Book Antiqua"/>
          <w:sz w:val="24"/>
          <w:szCs w:val="24"/>
        </w:rPr>
        <w:t xml:space="preserve">dalam pengembangan usaha dan objek akad jual beli dalam hal pemindahan kepemilikan barang modal. Kemudian akad jual beli yang dilakukan mengandung </w:t>
      </w:r>
      <w:r w:rsidRPr="00A01E11">
        <w:rPr>
          <w:rFonts w:ascii="Book Antiqua" w:hAnsi="Book Antiqua"/>
          <w:i/>
          <w:iCs/>
          <w:sz w:val="24"/>
          <w:szCs w:val="24"/>
        </w:rPr>
        <w:t xml:space="preserve">gharar </w:t>
      </w:r>
      <w:r w:rsidRPr="00A01E11">
        <w:rPr>
          <w:rFonts w:ascii="Book Antiqua" w:hAnsi="Book Antiqua"/>
          <w:sz w:val="24"/>
          <w:szCs w:val="24"/>
        </w:rPr>
        <w:t>karena akad jual beli yang dilakukan bersifat kedepan. Artinya, adanya janji untuk melakukan pembelian yang akan melahirkan kecurangan terkhusus pada harga barang, karena harga barang disesuaikan dengan harga pasar yang bersifat fluktuatif.</w:t>
      </w:r>
    </w:p>
    <w:p w:rsidR="00A01E11" w:rsidRPr="00A01E11" w:rsidRDefault="00A01E11" w:rsidP="0050245A">
      <w:pPr>
        <w:spacing w:after="0" w:line="240" w:lineRule="auto"/>
        <w:ind w:firstLine="720"/>
        <w:contextualSpacing/>
        <w:jc w:val="both"/>
        <w:rPr>
          <w:rFonts w:ascii="Book Antiqua" w:hAnsi="Book Antiqua"/>
          <w:sz w:val="24"/>
          <w:szCs w:val="24"/>
        </w:rPr>
      </w:pPr>
      <w:r w:rsidRPr="00A01E11">
        <w:rPr>
          <w:rFonts w:ascii="Book Antiqua" w:hAnsi="Book Antiqua" w:cstheme="majorBidi"/>
          <w:sz w:val="24"/>
          <w:szCs w:val="24"/>
        </w:rPr>
        <w:lastRenderedPageBreak/>
        <w:t>Adapun</w:t>
      </w:r>
      <w:r w:rsidRPr="00A01E11">
        <w:rPr>
          <w:rFonts w:ascii="Book Antiqua" w:hAnsi="Book Antiqua"/>
          <w:sz w:val="24"/>
          <w:szCs w:val="24"/>
        </w:rPr>
        <w:t xml:space="preserve"> bagi ulama yang membolehkan akad </w:t>
      </w:r>
      <w:r w:rsidRPr="00A01E11">
        <w:rPr>
          <w:rFonts w:ascii="Book Antiqua" w:hAnsi="Book Antiqua"/>
          <w:i/>
          <w:iCs/>
          <w:sz w:val="24"/>
          <w:szCs w:val="24"/>
        </w:rPr>
        <w:t xml:space="preserve">musyarakah mutanaqishah </w:t>
      </w:r>
      <w:r w:rsidRPr="00A01E11">
        <w:rPr>
          <w:rFonts w:ascii="Book Antiqua" w:hAnsi="Book Antiqua"/>
          <w:sz w:val="24"/>
          <w:szCs w:val="24"/>
        </w:rPr>
        <w:t xml:space="preserve">berpacu kepada kaidah “setiap akad yang sah dilakukan secara tunggal maka sah pula dalam menggabungkannya” </w:t>
      </w:r>
      <w:r w:rsidRPr="00A01E11">
        <w:rPr>
          <w:rFonts w:ascii="Book Antiqua" w:hAnsi="Book Antiqua"/>
          <w:sz w:val="24"/>
          <w:szCs w:val="24"/>
        </w:rPr>
        <w:fldChar w:fldCharType="begin" w:fldLock="1"/>
      </w:r>
      <w:r w:rsidRPr="00A01E11">
        <w:rPr>
          <w:rFonts w:ascii="Book Antiqua" w:hAnsi="Book Antiqua"/>
          <w:sz w:val="24"/>
          <w:szCs w:val="24"/>
        </w:rPr>
        <w:instrText>ADDIN CSL_CITATION {"citationItems":[{"id":"ITEM-1","itemData":{"author":[{"dropping-particle":"","family":"Abdulahanaa","given":"","non-dropping-particle":"","parse-names":false,"suffix":""}],"id":"ITEM-1","issued":{"date-parts":[["2020"]]},"number-of-pages":"70","publisher":"TrustMedia Publishing","publisher-place":"Yogyakarta","title":"KAIDAH-KAIDAH KEABSAHAN MULTI AKAD (HYBRID CONTRACT) DAN DESAIN KONTRAK EKONOMI SYARIAH","type":"book"},"uris":["http://www.mendeley.com/documents/?uuid=35754342-668f-4fd4-be80-af3d6fbaabf3"]}],"mendeley":{"formattedCitation":"(Abdulahanaa, 2020)","plainTextFormattedCitation":"(Abdulahanaa, 2020)","previouslyFormattedCitation":"(Abdulahanaa, 2020)"},"properties":{"noteIndex":0},"schema":"https://github.com/citation-style-language/schema/raw/master/csl-citation.json"}</w:instrText>
      </w:r>
      <w:r w:rsidRPr="00A01E11">
        <w:rPr>
          <w:rFonts w:ascii="Book Antiqua" w:hAnsi="Book Antiqua"/>
          <w:sz w:val="24"/>
          <w:szCs w:val="24"/>
        </w:rPr>
        <w:fldChar w:fldCharType="separate"/>
      </w:r>
      <w:r w:rsidRPr="00A01E11">
        <w:rPr>
          <w:rFonts w:ascii="Book Antiqua" w:hAnsi="Book Antiqua"/>
          <w:noProof/>
          <w:sz w:val="24"/>
          <w:szCs w:val="24"/>
        </w:rPr>
        <w:t>(Abdulahanaa, 2020)</w:t>
      </w:r>
      <w:r w:rsidRPr="00A01E11">
        <w:rPr>
          <w:rFonts w:ascii="Book Antiqua" w:hAnsi="Book Antiqua"/>
          <w:sz w:val="24"/>
          <w:szCs w:val="24"/>
        </w:rPr>
        <w:fldChar w:fldCharType="end"/>
      </w:r>
      <w:r w:rsidRPr="00A01E11">
        <w:rPr>
          <w:rFonts w:ascii="Book Antiqua" w:hAnsi="Book Antiqua"/>
          <w:sz w:val="24"/>
          <w:szCs w:val="24"/>
        </w:rPr>
        <w:t xml:space="preserve">. Beberapa ulama yang membolehkan akad </w:t>
      </w:r>
      <w:r w:rsidRPr="00A01E11">
        <w:rPr>
          <w:rFonts w:ascii="Book Antiqua" w:hAnsi="Book Antiqua"/>
          <w:i/>
          <w:iCs/>
          <w:sz w:val="24"/>
          <w:szCs w:val="24"/>
        </w:rPr>
        <w:t xml:space="preserve">hybrid contract </w:t>
      </w:r>
      <w:r w:rsidRPr="00A01E11">
        <w:rPr>
          <w:rFonts w:ascii="Book Antiqua" w:hAnsi="Book Antiqua"/>
          <w:sz w:val="24"/>
          <w:szCs w:val="24"/>
        </w:rPr>
        <w:t xml:space="preserve">dijelaskan oleh Nazih Hammad dalam kitabnya </w:t>
      </w:r>
      <w:r w:rsidRPr="00A01E11">
        <w:rPr>
          <w:rFonts w:ascii="Book Antiqua" w:hAnsi="Book Antiqua"/>
          <w:i/>
          <w:iCs/>
          <w:sz w:val="24"/>
          <w:szCs w:val="24"/>
        </w:rPr>
        <w:t xml:space="preserve">al- ‘Uqud al-Murakkabah fi al-Fiqh al-Islami. </w:t>
      </w:r>
      <w:r w:rsidRPr="00A01E11">
        <w:rPr>
          <w:rFonts w:ascii="Book Antiqua" w:hAnsi="Book Antiqua"/>
          <w:sz w:val="24"/>
          <w:szCs w:val="24"/>
        </w:rPr>
        <w:t xml:space="preserve">Para ulama tersebut adalah Ibn Taimiyyah, Ibn Qayyim, al-Syathibi, al-Bahuti, Al-Imrani, al-Zila’I dan al-Kassani. Sedangkan para ulama yang membolehkan akad </w:t>
      </w:r>
      <w:r w:rsidRPr="00A01E11">
        <w:rPr>
          <w:rFonts w:ascii="Book Antiqua" w:hAnsi="Book Antiqua"/>
          <w:i/>
          <w:iCs/>
          <w:sz w:val="24"/>
          <w:szCs w:val="24"/>
        </w:rPr>
        <w:t xml:space="preserve">musyarakah mutanaqishah </w:t>
      </w:r>
      <w:r w:rsidRPr="00A01E11">
        <w:rPr>
          <w:rFonts w:ascii="Book Antiqua" w:hAnsi="Book Antiqua"/>
          <w:sz w:val="24"/>
          <w:szCs w:val="24"/>
        </w:rPr>
        <w:t xml:space="preserve">antara lain: Ibn Qudamah dalam kitab </w:t>
      </w:r>
      <w:r w:rsidRPr="00A01E11">
        <w:rPr>
          <w:rFonts w:ascii="Book Antiqua" w:hAnsi="Book Antiqua"/>
          <w:i/>
          <w:iCs/>
          <w:sz w:val="24"/>
          <w:szCs w:val="24"/>
        </w:rPr>
        <w:t xml:space="preserve">al-Mughni </w:t>
      </w:r>
      <w:r w:rsidRPr="00A01E11">
        <w:rPr>
          <w:rFonts w:ascii="Book Antiqua" w:hAnsi="Book Antiqua"/>
          <w:sz w:val="24"/>
          <w:szCs w:val="24"/>
        </w:rPr>
        <w:t xml:space="preserve">dan Ibn Abidin dalam kitab </w:t>
      </w:r>
      <w:r w:rsidRPr="00A01E11">
        <w:rPr>
          <w:rFonts w:ascii="Book Antiqua" w:hAnsi="Book Antiqua"/>
          <w:i/>
          <w:iCs/>
          <w:sz w:val="24"/>
          <w:szCs w:val="24"/>
        </w:rPr>
        <w:t xml:space="preserve">Radd al-Mukhtar </w:t>
      </w:r>
      <w:r w:rsidRPr="00A01E11">
        <w:rPr>
          <w:rFonts w:ascii="Book Antiqua" w:hAnsi="Book Antiqua"/>
          <w:sz w:val="24"/>
          <w:szCs w:val="24"/>
        </w:rPr>
        <w:t xml:space="preserve">menyatakan bahwa apabila salah satu pihak dari dua pihak yang bermitra melakukan pembelian atas porsi/bagian dari salah satu mitranya, maka hukumnya boleh. Hal itu secara hakikat pihak yang membeli tersebut melakukan pembelian barang milik pihak lain. sedangkan apabila pembelian itu dilakukan oleh bukan salah satu mitra, maka Ibn Abidin melarangnya </w:t>
      </w:r>
      <w:r w:rsidRPr="00A01E11">
        <w:rPr>
          <w:rFonts w:ascii="Book Antiqua" w:hAnsi="Book Antiqua"/>
          <w:sz w:val="24"/>
          <w:szCs w:val="24"/>
        </w:rPr>
        <w:fldChar w:fldCharType="begin" w:fldLock="1"/>
      </w:r>
      <w:r w:rsidRPr="00A01E11">
        <w:rPr>
          <w:rFonts w:ascii="Book Antiqua" w:hAnsi="Book Antiqua"/>
          <w:sz w:val="24"/>
          <w:szCs w:val="24"/>
        </w:rPr>
        <w:instrText>ADDIN CSL_CITATION {"citationItems":[{"id":"ITEM-1","itemData":{"author":[{"dropping-particle":"","family":"Hammad","given":"Nazih","non-dropping-particle":"","parse-names":false,"suffix":""}],"id":"ITEM-1","issued":{"date-parts":[["2005"]]},"number-of-pages":"9","publisher":"Dar Al- Qalam","publisher-place":"Damaskus","title":"Al- ‘Uqud al-Murakkabah fi al-Fiqh al-Islami","type":"book"},"uris":["http://www.mendeley.com/documents/?uuid=be392b3b-75bb-4fc5-b4c1-1c3ab94f8ed7"]}],"mendeley":{"formattedCitation":"(Hammad, 2005)","plainTextFormattedCitation":"(Hammad, 2005)","previouslyFormattedCitation":"(Hammad, 2005)"},"properties":{"noteIndex":0},"schema":"https://github.com/citation-style-language/schema/raw/master/csl-citation.json"}</w:instrText>
      </w:r>
      <w:r w:rsidRPr="00A01E11">
        <w:rPr>
          <w:rFonts w:ascii="Book Antiqua" w:hAnsi="Book Antiqua"/>
          <w:sz w:val="24"/>
          <w:szCs w:val="24"/>
        </w:rPr>
        <w:fldChar w:fldCharType="separate"/>
      </w:r>
      <w:r w:rsidRPr="00A01E11">
        <w:rPr>
          <w:rFonts w:ascii="Book Antiqua" w:hAnsi="Book Antiqua"/>
          <w:noProof/>
          <w:sz w:val="24"/>
          <w:szCs w:val="24"/>
        </w:rPr>
        <w:t>(Hammad, 2005)</w:t>
      </w:r>
      <w:r w:rsidRPr="00A01E11">
        <w:rPr>
          <w:rFonts w:ascii="Book Antiqua" w:hAnsi="Book Antiqua"/>
          <w:sz w:val="24"/>
          <w:szCs w:val="24"/>
        </w:rPr>
        <w:fldChar w:fldCharType="end"/>
      </w:r>
      <w:r w:rsidRPr="00A01E11">
        <w:rPr>
          <w:rFonts w:ascii="Book Antiqua" w:hAnsi="Book Antiqua"/>
          <w:sz w:val="24"/>
          <w:szCs w:val="24"/>
        </w:rPr>
        <w:t>.</w:t>
      </w:r>
    </w:p>
    <w:p w:rsidR="00A01E11" w:rsidRPr="00A01E11" w:rsidRDefault="00A01E11" w:rsidP="0050245A">
      <w:pPr>
        <w:spacing w:after="0" w:line="240" w:lineRule="auto"/>
        <w:ind w:firstLine="720"/>
        <w:contextualSpacing/>
        <w:jc w:val="both"/>
        <w:rPr>
          <w:rFonts w:ascii="Book Antiqua" w:hAnsi="Book Antiqua"/>
          <w:sz w:val="24"/>
          <w:szCs w:val="24"/>
        </w:rPr>
      </w:pPr>
      <w:r w:rsidRPr="00A01E11">
        <w:rPr>
          <w:rFonts w:ascii="Book Antiqua" w:hAnsi="Book Antiqua" w:cstheme="majorBidi"/>
          <w:sz w:val="24"/>
          <w:szCs w:val="24"/>
        </w:rPr>
        <w:t>Berdasarkan</w:t>
      </w:r>
      <w:r w:rsidRPr="00A01E11">
        <w:rPr>
          <w:rFonts w:ascii="Book Antiqua" w:hAnsi="Book Antiqua"/>
          <w:sz w:val="24"/>
          <w:szCs w:val="24"/>
        </w:rPr>
        <w:t xml:space="preserve"> pemaparan di atas, maka hukum akad </w:t>
      </w:r>
      <w:r w:rsidRPr="00A01E11">
        <w:rPr>
          <w:rFonts w:ascii="Book Antiqua" w:hAnsi="Book Antiqua"/>
          <w:i/>
          <w:iCs/>
          <w:sz w:val="24"/>
          <w:szCs w:val="24"/>
        </w:rPr>
        <w:t xml:space="preserve">musyarakah mutanaqishah </w:t>
      </w:r>
      <w:r w:rsidRPr="00A01E11">
        <w:rPr>
          <w:rFonts w:ascii="Book Antiqua" w:hAnsi="Book Antiqua"/>
          <w:sz w:val="24"/>
          <w:szCs w:val="24"/>
        </w:rPr>
        <w:t>di-</w:t>
      </w:r>
      <w:r w:rsidRPr="00A01E11">
        <w:rPr>
          <w:rFonts w:ascii="Book Antiqua" w:hAnsi="Book Antiqua"/>
          <w:i/>
          <w:iCs/>
          <w:sz w:val="24"/>
          <w:szCs w:val="24"/>
        </w:rPr>
        <w:t>ikhtilaf-</w:t>
      </w:r>
      <w:r w:rsidRPr="00A01E11">
        <w:rPr>
          <w:rFonts w:ascii="Book Antiqua" w:hAnsi="Book Antiqua"/>
          <w:sz w:val="24"/>
          <w:szCs w:val="24"/>
        </w:rPr>
        <w:t>kan oleh para ulama cendekiawan muslim sebagaimana di-</w:t>
      </w:r>
      <w:r w:rsidRPr="00A01E11">
        <w:rPr>
          <w:rFonts w:ascii="Book Antiqua" w:hAnsi="Book Antiqua"/>
          <w:i/>
          <w:iCs/>
          <w:sz w:val="24"/>
          <w:szCs w:val="24"/>
        </w:rPr>
        <w:t>ikhtilaf-</w:t>
      </w:r>
      <w:r w:rsidRPr="00A01E11">
        <w:rPr>
          <w:rFonts w:ascii="Book Antiqua" w:hAnsi="Book Antiqua"/>
          <w:sz w:val="24"/>
          <w:szCs w:val="24"/>
        </w:rPr>
        <w:t xml:space="preserve">kannya akad </w:t>
      </w:r>
      <w:r w:rsidRPr="00A01E11">
        <w:rPr>
          <w:rFonts w:ascii="Book Antiqua" w:hAnsi="Book Antiqua"/>
          <w:i/>
          <w:iCs/>
          <w:sz w:val="24"/>
          <w:szCs w:val="24"/>
        </w:rPr>
        <w:t xml:space="preserve">hybrid contract. </w:t>
      </w:r>
      <w:r w:rsidRPr="00A01E11">
        <w:rPr>
          <w:rFonts w:ascii="Book Antiqua" w:hAnsi="Book Antiqua"/>
          <w:sz w:val="24"/>
          <w:szCs w:val="24"/>
        </w:rPr>
        <w:t xml:space="preserve">Nazih Hammad membolehkan multi akad untuk dilakukan dengan syarat tidak boleh bertentangan dengan sesuatu yang dilarang oleh syara’ </w:t>
      </w:r>
      <w:r w:rsidRPr="00A01E11">
        <w:rPr>
          <w:rFonts w:ascii="Book Antiqua" w:hAnsi="Book Antiqua"/>
          <w:sz w:val="24"/>
          <w:szCs w:val="24"/>
        </w:rPr>
        <w:fldChar w:fldCharType="begin" w:fldLock="1"/>
      </w:r>
      <w:r w:rsidRPr="00A01E11">
        <w:rPr>
          <w:rFonts w:ascii="Book Antiqua" w:hAnsi="Book Antiqua"/>
          <w:sz w:val="24"/>
          <w:szCs w:val="24"/>
        </w:rPr>
        <w:instrText>ADDIN CSL_CITATION {"citationItems":[{"id":"ITEM-1","itemData":{"DOI":"10.28918/jupe.v10i2.361","ISSN":"1829-9903","abstract":"This paper is intended to analyze philosophically about the existence of a hybrid contract (english) or al-‘Uqûd al-Murakkabah (Arabic) or multiakad (Indonesia). Search focused on the opinion of scholars of hadith and fiqh (muamalah), as well as its application in Islamic Financial Institutions. This is important, because, in the form of a single contract is not able to respond to contemporary financial transactions which always move and are affected by the financial industry both nationally, regionally and internationally. By using qualitative and literature method, the study concluded that, firstly, fiqh muamalah contemporary view of the hadith related to contract hybrid models lead to the editorial about the ban of bai’ataini fi bai’atin (two sale and purchase in the sale), ban of shafqataini fi shafqatin (two agreements in the deal) and the prohibition of bay’ and the salaf (sale and purchase agreement and ordering of goods), secondly, the construction of contract hybrid models in Islamic banks is addressed to the construction of al- ‘Uqûd al-Mutaqâbilah (dependent or conditional contract), which implemented on Guarantee Bank (BG), and al-‘Uqûd al-Mujtami'ah (same type contract), which implemented on the Housing Financing.","author":[{"dropping-particle":"","family":"Isfandiar","given":"Ali Amin","non-dropping-particle":"","parse-names":false,"suffix":""}],"container-title":"Jurnal Penelitian","id":"ITEM-1","issue":"2","issued":{"date-parts":[["2014"]]},"page":"205-230","title":"Analisis Fiqh Muamalah Tentang Hybrid Contract Model Dan Penerapannya Pada Lembaga Keuangan Syariah","type":"article-journal","volume":"10"},"uris":["http://www.mendeley.com/documents/?uuid=a3f2ba74-eee4-473a-8023-3e6798aab638"]}],"mendeley":{"formattedCitation":"(Isfandiar, 2014)","plainTextFormattedCitation":"(Isfandiar, 2014)","previouslyFormattedCitation":"(Isfandiar, 2014)"},"properties":{"noteIndex":0},"schema":"https://github.com/citation-style-language/schema/raw/master/csl-citation.json"}</w:instrText>
      </w:r>
      <w:r w:rsidRPr="00A01E11">
        <w:rPr>
          <w:rFonts w:ascii="Book Antiqua" w:hAnsi="Book Antiqua"/>
          <w:sz w:val="24"/>
          <w:szCs w:val="24"/>
        </w:rPr>
        <w:fldChar w:fldCharType="separate"/>
      </w:r>
      <w:r w:rsidRPr="00A01E11">
        <w:rPr>
          <w:rFonts w:ascii="Book Antiqua" w:hAnsi="Book Antiqua"/>
          <w:noProof/>
          <w:sz w:val="24"/>
          <w:szCs w:val="24"/>
        </w:rPr>
        <w:t>(Isfandiar, 2014)</w:t>
      </w:r>
      <w:r w:rsidRPr="00A01E11">
        <w:rPr>
          <w:rFonts w:ascii="Book Antiqua" w:hAnsi="Book Antiqua"/>
          <w:sz w:val="24"/>
          <w:szCs w:val="24"/>
        </w:rPr>
        <w:fldChar w:fldCharType="end"/>
      </w:r>
      <w:r w:rsidRPr="00A01E11">
        <w:rPr>
          <w:rFonts w:ascii="Book Antiqua" w:hAnsi="Book Antiqua"/>
          <w:sz w:val="24"/>
          <w:szCs w:val="24"/>
        </w:rPr>
        <w:t xml:space="preserve">. Sehingga berkaitan dengan akad </w:t>
      </w:r>
      <w:r w:rsidRPr="00A01E11">
        <w:rPr>
          <w:rFonts w:ascii="Book Antiqua" w:hAnsi="Book Antiqua"/>
          <w:i/>
          <w:iCs/>
          <w:sz w:val="24"/>
          <w:szCs w:val="24"/>
        </w:rPr>
        <w:t xml:space="preserve">musyarakah mutanaqishah </w:t>
      </w:r>
      <w:r w:rsidRPr="00A01E11">
        <w:rPr>
          <w:rFonts w:ascii="Book Antiqua" w:hAnsi="Book Antiqua"/>
          <w:sz w:val="24"/>
          <w:szCs w:val="24"/>
        </w:rPr>
        <w:t xml:space="preserve">pun terdapat ketentuan atau batasan yang ditetapkan para ulama. Salah satunya adalah Al-Syaikh ‘Ala al-Din al-Za’tari menetapkan syarat-syarat dalam penerapan akad </w:t>
      </w:r>
      <w:r w:rsidRPr="00A01E11">
        <w:rPr>
          <w:rFonts w:ascii="Book Antiqua" w:hAnsi="Book Antiqua"/>
          <w:i/>
          <w:iCs/>
          <w:sz w:val="24"/>
          <w:szCs w:val="24"/>
        </w:rPr>
        <w:t xml:space="preserve">musyarakah mutanaqishah, </w:t>
      </w:r>
      <w:r w:rsidRPr="00A01E11">
        <w:rPr>
          <w:rFonts w:ascii="Book Antiqua" w:hAnsi="Book Antiqua"/>
          <w:sz w:val="24"/>
          <w:szCs w:val="24"/>
        </w:rPr>
        <w:t xml:space="preserve">antara lain </w:t>
      </w:r>
      <w:r w:rsidRPr="00A01E11">
        <w:rPr>
          <w:rFonts w:ascii="Book Antiqua" w:hAnsi="Book Antiqua"/>
          <w:sz w:val="24"/>
          <w:szCs w:val="24"/>
        </w:rPr>
        <w:fldChar w:fldCharType="begin" w:fldLock="1"/>
      </w:r>
      <w:r w:rsidRPr="00A01E11">
        <w:rPr>
          <w:rFonts w:ascii="Book Antiqua" w:hAnsi="Book Antiqua"/>
          <w:sz w:val="24"/>
          <w:szCs w:val="24"/>
        </w:rPr>
        <w:instrText>ADDIN CSL_CITATION {"citationItems":[{"id":"ITEM-1","itemData":{"author":[{"dropping-particle":"","family":"Jaih Mubarok &amp; Hasanudin;","given":"","non-dropping-particle":"","parse-names":false,"suffix":""}],"id":"ITEM-1","issued":{"date-parts":[["2017"]]},"number-of-pages":"142","publisher":"Simbiosa Rekatama Media","publisher-place":"Bandung","title":"Fikih Mu'amalah Maliyyah","type":"book"},"uris":["http://www.mendeley.com/documents/?uuid=53b59bcf-fbe5-4e9a-b44a-c01d2081ef26"]}],"mendeley":{"formattedCitation":"(Jaih Mubarok &amp; Hasanudin;, 2017c)","manualFormatting":"(Mubarok &amp; Hasanudin, 2017b)","plainTextFormattedCitation":"(Jaih Mubarok &amp; Hasanudin;, 2017c)","previouslyFormattedCitation":"(Jaih Mubarok &amp; Hasanudin;, 2017c)"},"properties":{"noteIndex":0},"schema":"https://github.com/citation-style-language/schema/raw/master/csl-citation.json"}</w:instrText>
      </w:r>
      <w:r w:rsidRPr="00A01E11">
        <w:rPr>
          <w:rFonts w:ascii="Book Antiqua" w:hAnsi="Book Antiqua"/>
          <w:sz w:val="24"/>
          <w:szCs w:val="24"/>
        </w:rPr>
        <w:fldChar w:fldCharType="separate"/>
      </w:r>
      <w:r w:rsidRPr="00A01E11">
        <w:rPr>
          <w:rFonts w:ascii="Book Antiqua" w:hAnsi="Book Antiqua"/>
          <w:noProof/>
          <w:sz w:val="24"/>
          <w:szCs w:val="24"/>
        </w:rPr>
        <w:t>(Mubarok &amp; Hasanudin, 2017b)</w:t>
      </w:r>
      <w:r w:rsidRPr="00A01E11">
        <w:rPr>
          <w:rFonts w:ascii="Book Antiqua" w:hAnsi="Book Antiqua"/>
          <w:sz w:val="24"/>
          <w:szCs w:val="24"/>
        </w:rPr>
        <w:fldChar w:fldCharType="end"/>
      </w:r>
      <w:r w:rsidRPr="00A01E11">
        <w:rPr>
          <w:rFonts w:ascii="Book Antiqua" w:hAnsi="Book Antiqua"/>
          <w:sz w:val="24"/>
          <w:szCs w:val="24"/>
        </w:rPr>
        <w:t>.</w:t>
      </w:r>
    </w:p>
    <w:p w:rsidR="00A01E11" w:rsidRPr="00A01E11" w:rsidRDefault="00A01E11" w:rsidP="0050245A">
      <w:pPr>
        <w:spacing w:after="0" w:line="240" w:lineRule="auto"/>
        <w:ind w:firstLine="720"/>
        <w:contextualSpacing/>
        <w:jc w:val="both"/>
        <w:rPr>
          <w:rFonts w:ascii="Book Antiqua" w:hAnsi="Book Antiqua"/>
          <w:sz w:val="24"/>
          <w:szCs w:val="24"/>
        </w:rPr>
      </w:pPr>
      <w:r w:rsidRPr="00A01E11">
        <w:rPr>
          <w:rFonts w:ascii="Book Antiqua" w:hAnsi="Book Antiqua" w:cstheme="majorBidi"/>
          <w:sz w:val="24"/>
          <w:szCs w:val="24"/>
        </w:rPr>
        <w:t>Pertama</w:t>
      </w:r>
      <w:r w:rsidRPr="00A01E11">
        <w:rPr>
          <w:rFonts w:ascii="Book Antiqua" w:hAnsi="Book Antiqua"/>
          <w:sz w:val="24"/>
          <w:szCs w:val="24"/>
        </w:rPr>
        <w:t xml:space="preserve">, janji untuk melakukan pembelian barang modal salah satu pihak, tidak boleh dilakukan atas kesepakatan harga ketika akad </w:t>
      </w:r>
      <w:r w:rsidRPr="00A01E11">
        <w:rPr>
          <w:rFonts w:ascii="Book Antiqua" w:hAnsi="Book Antiqua"/>
          <w:i/>
          <w:iCs/>
          <w:sz w:val="24"/>
          <w:szCs w:val="24"/>
        </w:rPr>
        <w:t xml:space="preserve">musyarakah mutanaqishah </w:t>
      </w:r>
      <w:r w:rsidRPr="00A01E11">
        <w:rPr>
          <w:rFonts w:ascii="Book Antiqua" w:hAnsi="Book Antiqua"/>
          <w:sz w:val="24"/>
          <w:szCs w:val="24"/>
        </w:rPr>
        <w:t>dilakukan melainkan penentuan harga tiap-tiap porsi ditentukan berdasarkan kesepakatan akad jual beli yang memperhatikan harga pasar. Kedua, berkaitan dengan risiko terhadap adanya pembebanan biaya-biaya yang dikeluarkan harus menjadi beban semua pihak atau mitra sehingga tidak boleh dibebankan kepada salah satu pihak.</w:t>
      </w:r>
    </w:p>
    <w:p w:rsidR="00A01E11" w:rsidRPr="00A01E11" w:rsidRDefault="00A01E11" w:rsidP="0050245A">
      <w:pPr>
        <w:spacing w:after="0" w:line="240" w:lineRule="auto"/>
        <w:ind w:firstLine="720"/>
        <w:contextualSpacing/>
        <w:jc w:val="both"/>
        <w:rPr>
          <w:rFonts w:ascii="Book Antiqua" w:hAnsi="Book Antiqua"/>
          <w:sz w:val="24"/>
          <w:szCs w:val="24"/>
        </w:rPr>
      </w:pPr>
      <w:r w:rsidRPr="00A01E11">
        <w:rPr>
          <w:rFonts w:ascii="Book Antiqua" w:hAnsi="Book Antiqua" w:cstheme="majorBidi"/>
          <w:sz w:val="24"/>
          <w:szCs w:val="24"/>
        </w:rPr>
        <w:t>Ketiga</w:t>
      </w:r>
      <w:r w:rsidRPr="00A01E11">
        <w:rPr>
          <w:rFonts w:ascii="Book Antiqua" w:hAnsi="Book Antiqua"/>
          <w:sz w:val="24"/>
          <w:szCs w:val="24"/>
        </w:rPr>
        <w:t xml:space="preserve">, nisbah bagi hasil yang ditetapkan harus merupakan nisbah bagi hasil yang bersifat proporsional. Artinya, harus ditentukan secara jelas dalam bentuk presentase bukan berdasarkan jumlah serta nisbah bagi hasil yang disepakati tidak boleh melebihi jumlah porsi modal yang digabungkan. Keempat, dalam melakukan akad, antara akad satu dengan akad yang lainnya harus dilakukan secara terpisah. Sehingga menghindari ketentuan tidak boleh melakukan beberapa akad dalam satu akad </w:t>
      </w:r>
      <w:r w:rsidRPr="00A01E11">
        <w:rPr>
          <w:rFonts w:ascii="Book Antiqua" w:hAnsi="Book Antiqua"/>
          <w:sz w:val="24"/>
          <w:szCs w:val="24"/>
        </w:rPr>
        <w:fldChar w:fldCharType="begin" w:fldLock="1"/>
      </w:r>
      <w:r w:rsidRPr="00A01E11">
        <w:rPr>
          <w:rFonts w:ascii="Book Antiqua" w:hAnsi="Book Antiqua"/>
          <w:sz w:val="24"/>
          <w:szCs w:val="24"/>
        </w:rPr>
        <w:instrText>ADDIN CSL_CITATION {"citationItems":[{"id":"ITEM-1","itemData":{"abstract":"Abstract Prinsip dan parameter syariah dalam penerapan multiakad sangat penting diketahui, terutama bagi para pemangku kepentingan di lembaga keuangan syariah. Sebab, akad yang digunakan dalam lembaga keuangan syariah kontemporer lebih rumit dari yang dan (). , …","author":[{"dropping-particle":"","family":"Ginan Wibawa, Rizal Muttaqin","given":"Fitriana Dewi Sumaryana","non-dropping-particle":"","parse-names":false,"suffix":""}],"container-title":"Fair Value Jurnal Ilmiah Akuntansi Dan Keuangan","id":"ITEM-1","issue":"03","issued":{"date-parts":[["2020"]]},"page":"94-106","title":"Multiakad Pada Lembaga Keuangan Syariah Kontemporer: Prinsip Dan Parameter Kesyari’Ahannya","type":"article-journal","volume":"04"},"uris":["http://www.mendeley.com/documents/?uuid=9e8a587b-f29a-4a27-9a6e-fa7c230a5579"]}],"mendeley":{"formattedCitation":"(Ginan Wibawa, Rizal Muttaqin, 2020)","manualFormatting":"(Wibawa et al., 2020)","plainTextFormattedCitation":"(Ginan Wibawa, Rizal Muttaqin, 2020)","previouslyFormattedCitation":"(Ginan Wibawa, Rizal Muttaqin, 2020)"},"properties":{"noteIndex":0},"schema":"https://github.com/citation-style-language/schema/raw/master/csl-citation.json"}</w:instrText>
      </w:r>
      <w:r w:rsidRPr="00A01E11">
        <w:rPr>
          <w:rFonts w:ascii="Book Antiqua" w:hAnsi="Book Antiqua"/>
          <w:sz w:val="24"/>
          <w:szCs w:val="24"/>
        </w:rPr>
        <w:fldChar w:fldCharType="separate"/>
      </w:r>
      <w:r w:rsidRPr="00A01E11">
        <w:rPr>
          <w:rFonts w:ascii="Book Antiqua" w:hAnsi="Book Antiqua"/>
          <w:noProof/>
          <w:sz w:val="24"/>
          <w:szCs w:val="24"/>
        </w:rPr>
        <w:t>(Wibawa et al., 2020)</w:t>
      </w:r>
      <w:r w:rsidRPr="00A01E11">
        <w:rPr>
          <w:rFonts w:ascii="Book Antiqua" w:hAnsi="Book Antiqua"/>
          <w:sz w:val="24"/>
          <w:szCs w:val="24"/>
        </w:rPr>
        <w:fldChar w:fldCharType="end"/>
      </w:r>
      <w:r w:rsidRPr="00A01E11">
        <w:rPr>
          <w:rFonts w:ascii="Book Antiqua" w:hAnsi="Book Antiqua"/>
          <w:sz w:val="24"/>
          <w:szCs w:val="24"/>
        </w:rPr>
        <w:t xml:space="preserve">. Kelima, ketentuan akad harus dibuktikan dalam sebuah akta perjanjian yang menjadi dasar kedua belah pihak dalam melaksanakan hak </w:t>
      </w:r>
      <w:r w:rsidRPr="00A01E11">
        <w:rPr>
          <w:rFonts w:ascii="Book Antiqua" w:hAnsi="Book Antiqua"/>
          <w:sz w:val="24"/>
          <w:szCs w:val="24"/>
        </w:rPr>
        <w:lastRenderedPageBreak/>
        <w:t>dan kewajibannya sehingga tidak boleh adanya penarikan modal secara sepihak dari salah satu mitra yang berakad.</w:t>
      </w:r>
    </w:p>
    <w:p w:rsidR="00A01E11" w:rsidRPr="00A01E11" w:rsidRDefault="00A01E11" w:rsidP="0050245A">
      <w:pPr>
        <w:pStyle w:val="BodyText"/>
        <w:ind w:right="21"/>
        <w:jc w:val="both"/>
        <w:rPr>
          <w:rFonts w:ascii="Book Antiqua" w:hAnsi="Book Antiqua"/>
          <w:sz w:val="24"/>
          <w:szCs w:val="24"/>
        </w:rPr>
      </w:pPr>
    </w:p>
    <w:p w:rsidR="00A01E11" w:rsidRPr="00A01E11" w:rsidRDefault="00A01E11" w:rsidP="0050245A">
      <w:pPr>
        <w:pStyle w:val="BodyText"/>
        <w:ind w:right="21"/>
        <w:jc w:val="both"/>
        <w:rPr>
          <w:rFonts w:ascii="Book Antiqua" w:hAnsi="Book Antiqua"/>
          <w:b/>
          <w:bCs/>
          <w:sz w:val="24"/>
          <w:szCs w:val="24"/>
        </w:rPr>
      </w:pPr>
      <w:r w:rsidRPr="00A01E11">
        <w:rPr>
          <w:rFonts w:ascii="Book Antiqua" w:hAnsi="Book Antiqua"/>
          <w:b/>
          <w:bCs/>
          <w:sz w:val="24"/>
          <w:szCs w:val="24"/>
        </w:rPr>
        <w:t xml:space="preserve">Ragam Bentuk Akad </w:t>
      </w:r>
      <w:r w:rsidRPr="00A01E11">
        <w:rPr>
          <w:rFonts w:ascii="Book Antiqua" w:hAnsi="Book Antiqua"/>
          <w:b/>
          <w:bCs/>
          <w:i/>
          <w:iCs/>
          <w:sz w:val="24"/>
          <w:szCs w:val="24"/>
        </w:rPr>
        <w:t>Musyarakah Mutanaqishah</w:t>
      </w:r>
    </w:p>
    <w:p w:rsidR="00A01E11" w:rsidRPr="00A01E11" w:rsidRDefault="00A01E11" w:rsidP="0050245A">
      <w:pPr>
        <w:spacing w:after="0" w:line="240" w:lineRule="auto"/>
        <w:ind w:firstLine="720"/>
        <w:contextualSpacing/>
        <w:jc w:val="both"/>
        <w:rPr>
          <w:rFonts w:ascii="Book Antiqua" w:hAnsi="Book Antiqua"/>
          <w:sz w:val="24"/>
          <w:szCs w:val="24"/>
        </w:rPr>
      </w:pPr>
      <w:r w:rsidRPr="00A01E11">
        <w:rPr>
          <w:rFonts w:ascii="Book Antiqua" w:hAnsi="Book Antiqua" w:cstheme="majorBidi"/>
          <w:sz w:val="24"/>
          <w:szCs w:val="24"/>
        </w:rPr>
        <w:t>Sebagaimana</w:t>
      </w:r>
      <w:r w:rsidRPr="00A01E11">
        <w:rPr>
          <w:rFonts w:ascii="Book Antiqua" w:hAnsi="Book Antiqua"/>
          <w:sz w:val="24"/>
          <w:szCs w:val="24"/>
        </w:rPr>
        <w:t xml:space="preserve"> dalam muktamar di Dubai mengenai pengelolaan keuangan Islam yang dikutip oleh </w:t>
      </w:r>
      <w:r w:rsidRPr="00A01E11">
        <w:rPr>
          <w:rFonts w:ascii="Book Antiqua" w:hAnsi="Book Antiqua"/>
          <w:sz w:val="24"/>
          <w:szCs w:val="24"/>
        </w:rPr>
        <w:fldChar w:fldCharType="begin" w:fldLock="1"/>
      </w:r>
      <w:r w:rsidRPr="00A01E11">
        <w:rPr>
          <w:rFonts w:ascii="Book Antiqua" w:hAnsi="Book Antiqua"/>
          <w:sz w:val="24"/>
          <w:szCs w:val="24"/>
        </w:rPr>
        <w:instrText>ADDIN CSL_CITATION {"citationItems":[{"id":"ITEM-1","itemData":{"author":[{"dropping-particle":"","family":"Jaih Mubarok &amp; Hasanudin;","given":"","non-dropping-particle":"","parse-names":false,"suffix":""}],"id":"ITEM-1","issued":{"date-parts":[["2017"]]},"number-of-pages":"142","publisher":"Simbiosa Rekatama Media","publisher-place":"Bandung","title":"Fikih Mu'amalah Maliyyah","type":"book"},"uris":["http://www.mendeley.com/documents/?uuid=53b59bcf-fbe5-4e9a-b44a-c01d2081ef26"]}],"mendeley":{"formattedCitation":"(Jaih Mubarok &amp; Hasanudin;, 2017c)","manualFormatting":"Mubarok &amp; Hasanudin, (2017b)","plainTextFormattedCitation":"(Jaih Mubarok &amp; Hasanudin;, 2017c)","previouslyFormattedCitation":"(Jaih Mubarok &amp; Hasanudin;, 2017c)"},"properties":{"noteIndex":0},"schema":"https://github.com/citation-style-language/schema/raw/master/csl-citation.json"}</w:instrText>
      </w:r>
      <w:r w:rsidRPr="00A01E11">
        <w:rPr>
          <w:rFonts w:ascii="Book Antiqua" w:hAnsi="Book Antiqua"/>
          <w:sz w:val="24"/>
          <w:szCs w:val="24"/>
        </w:rPr>
        <w:fldChar w:fldCharType="separate"/>
      </w:r>
      <w:r w:rsidRPr="00A01E11">
        <w:rPr>
          <w:rFonts w:ascii="Book Antiqua" w:hAnsi="Book Antiqua"/>
          <w:noProof/>
          <w:sz w:val="24"/>
          <w:szCs w:val="24"/>
        </w:rPr>
        <w:t>Mubarok &amp; Hasanudin, (2017b)</w:t>
      </w:r>
      <w:r w:rsidRPr="00A01E11">
        <w:rPr>
          <w:rFonts w:ascii="Book Antiqua" w:hAnsi="Book Antiqua"/>
          <w:sz w:val="24"/>
          <w:szCs w:val="24"/>
        </w:rPr>
        <w:fldChar w:fldCharType="end"/>
      </w:r>
      <w:r w:rsidRPr="00A01E11">
        <w:rPr>
          <w:rFonts w:ascii="Book Antiqua" w:hAnsi="Book Antiqua"/>
          <w:sz w:val="24"/>
          <w:szCs w:val="24"/>
        </w:rPr>
        <w:t xml:space="preserve">, terdapat </w:t>
      </w:r>
      <w:r w:rsidRPr="00A01E11">
        <w:rPr>
          <w:rFonts w:ascii="Book Antiqua" w:hAnsi="Book Antiqua" w:cstheme="majorBidi"/>
          <w:sz w:val="24"/>
          <w:szCs w:val="24"/>
        </w:rPr>
        <w:t>beberapa</w:t>
      </w:r>
      <w:r w:rsidRPr="00A01E11">
        <w:rPr>
          <w:rFonts w:ascii="Book Antiqua" w:hAnsi="Book Antiqua"/>
          <w:sz w:val="24"/>
          <w:szCs w:val="24"/>
        </w:rPr>
        <w:t xml:space="preserve"> bentuk akad </w:t>
      </w:r>
      <w:r w:rsidRPr="00A01E11">
        <w:rPr>
          <w:rFonts w:ascii="Book Antiqua" w:hAnsi="Book Antiqua"/>
          <w:i/>
          <w:iCs/>
          <w:sz w:val="24"/>
          <w:szCs w:val="24"/>
        </w:rPr>
        <w:t xml:space="preserve">musyarakah mutanaqishah, </w:t>
      </w:r>
      <w:r w:rsidRPr="00A01E11">
        <w:rPr>
          <w:rFonts w:ascii="Book Antiqua" w:hAnsi="Book Antiqua"/>
          <w:sz w:val="24"/>
          <w:szCs w:val="24"/>
        </w:rPr>
        <w:t xml:space="preserve">antara lain: Pertama, para mitra (bank dan nasabah) melakukan akad </w:t>
      </w:r>
      <w:r w:rsidRPr="00A01E11">
        <w:rPr>
          <w:rFonts w:ascii="Book Antiqua" w:hAnsi="Book Antiqua"/>
          <w:i/>
          <w:iCs/>
          <w:sz w:val="24"/>
          <w:szCs w:val="24"/>
        </w:rPr>
        <w:t xml:space="preserve">musyarakah </w:t>
      </w:r>
      <w:r w:rsidRPr="00A01E11">
        <w:rPr>
          <w:rFonts w:ascii="Book Antiqua" w:hAnsi="Book Antiqua"/>
          <w:sz w:val="24"/>
          <w:szCs w:val="24"/>
        </w:rPr>
        <w:t xml:space="preserve">dengan modal usaha berbentuk barang modal dengan nisbah bagi hasil yang disepakati bersama. Kemudian barang modal tersebut dijual pihak bank kepada nasabah, oleh nasabah kepada pihak bank dan oleh kedua belah pihak kepada pihak lain setelah akad </w:t>
      </w:r>
      <w:r w:rsidRPr="00A01E11">
        <w:rPr>
          <w:rFonts w:ascii="Book Antiqua" w:hAnsi="Book Antiqua"/>
          <w:i/>
          <w:iCs/>
          <w:sz w:val="24"/>
          <w:szCs w:val="24"/>
        </w:rPr>
        <w:t xml:space="preserve">musyarakah </w:t>
      </w:r>
      <w:r w:rsidRPr="00A01E11">
        <w:rPr>
          <w:rFonts w:ascii="Book Antiqua" w:hAnsi="Book Antiqua"/>
          <w:sz w:val="24"/>
          <w:szCs w:val="24"/>
        </w:rPr>
        <w:t>berakhir. Sehingga para pihak memiliki hak untuk menjual barang modal yang dimilikinya.</w:t>
      </w:r>
    </w:p>
    <w:p w:rsidR="00A01E11" w:rsidRPr="00A01E11" w:rsidRDefault="00A01E11" w:rsidP="0050245A">
      <w:pPr>
        <w:spacing w:after="0" w:line="240" w:lineRule="auto"/>
        <w:ind w:firstLine="720"/>
        <w:contextualSpacing/>
        <w:jc w:val="both"/>
        <w:rPr>
          <w:rFonts w:ascii="Book Antiqua" w:hAnsi="Book Antiqua"/>
          <w:sz w:val="24"/>
          <w:szCs w:val="24"/>
        </w:rPr>
      </w:pPr>
      <w:r w:rsidRPr="00A01E11">
        <w:rPr>
          <w:rFonts w:ascii="Book Antiqua" w:hAnsi="Book Antiqua" w:cstheme="majorBidi"/>
          <w:sz w:val="24"/>
          <w:szCs w:val="24"/>
        </w:rPr>
        <w:t>Kedua</w:t>
      </w:r>
      <w:r w:rsidRPr="00A01E11">
        <w:rPr>
          <w:rFonts w:ascii="Book Antiqua" w:hAnsi="Book Antiqua"/>
          <w:sz w:val="24"/>
          <w:szCs w:val="24"/>
        </w:rPr>
        <w:t xml:space="preserve">, para mitra (bank dan nasabah) melakukan akad </w:t>
      </w:r>
      <w:r w:rsidRPr="00A01E11">
        <w:rPr>
          <w:rFonts w:ascii="Book Antiqua" w:hAnsi="Book Antiqua"/>
          <w:i/>
          <w:iCs/>
          <w:sz w:val="24"/>
          <w:szCs w:val="24"/>
        </w:rPr>
        <w:t xml:space="preserve">musyarakah </w:t>
      </w:r>
      <w:r w:rsidRPr="00A01E11">
        <w:rPr>
          <w:rFonts w:ascii="Book Antiqua" w:hAnsi="Book Antiqua"/>
          <w:sz w:val="24"/>
          <w:szCs w:val="24"/>
        </w:rPr>
        <w:t xml:space="preserve">dalam bentuk barang modal dengan tujuan untuk mendapatkan keuntungan dari usaha yang dilakukan melalui ketentuan bahwa nasabah wajib menyewa barang modal yang dapat mendatangkan </w:t>
      </w:r>
      <w:r w:rsidRPr="00A01E11">
        <w:rPr>
          <w:rFonts w:ascii="Book Antiqua" w:hAnsi="Book Antiqua"/>
          <w:i/>
          <w:iCs/>
          <w:sz w:val="24"/>
          <w:szCs w:val="24"/>
        </w:rPr>
        <w:t xml:space="preserve">ujrah </w:t>
      </w:r>
      <w:r w:rsidRPr="00A01E11">
        <w:rPr>
          <w:rFonts w:ascii="Book Antiqua" w:hAnsi="Book Antiqua"/>
          <w:sz w:val="24"/>
          <w:szCs w:val="24"/>
        </w:rPr>
        <w:t xml:space="preserve">sebagai keuntungan bersama. Kemudian nasabah wajib juga membeli barang modal pihak bank. Sehingga bentuk yang kedua ini terdapat pembatasan subjek hukum dalam akad jual beli dan akad </w:t>
      </w:r>
      <w:r w:rsidRPr="00A01E11">
        <w:rPr>
          <w:rFonts w:ascii="Book Antiqua" w:hAnsi="Book Antiqua"/>
          <w:i/>
          <w:iCs/>
          <w:sz w:val="24"/>
          <w:szCs w:val="24"/>
        </w:rPr>
        <w:t xml:space="preserve">ijarah </w:t>
      </w:r>
      <w:r w:rsidRPr="00A01E11">
        <w:rPr>
          <w:rFonts w:ascii="Book Antiqua" w:hAnsi="Book Antiqua"/>
          <w:sz w:val="24"/>
          <w:szCs w:val="24"/>
        </w:rPr>
        <w:t>yaitu dilakukan oleh nasabah itu sendiri.</w:t>
      </w:r>
    </w:p>
    <w:p w:rsidR="00A01E11" w:rsidRPr="00A01E11" w:rsidRDefault="00A01E11" w:rsidP="0050245A">
      <w:pPr>
        <w:spacing w:after="0" w:line="240" w:lineRule="auto"/>
        <w:ind w:firstLine="720"/>
        <w:contextualSpacing/>
        <w:jc w:val="both"/>
        <w:rPr>
          <w:rFonts w:ascii="Book Antiqua" w:hAnsi="Book Antiqua"/>
          <w:sz w:val="24"/>
          <w:szCs w:val="24"/>
        </w:rPr>
      </w:pPr>
      <w:r w:rsidRPr="00A01E11">
        <w:rPr>
          <w:rFonts w:ascii="Book Antiqua" w:hAnsi="Book Antiqua" w:cstheme="majorBidi"/>
          <w:sz w:val="24"/>
          <w:szCs w:val="24"/>
        </w:rPr>
        <w:t>Ketiga</w:t>
      </w:r>
      <w:r w:rsidRPr="00A01E11">
        <w:rPr>
          <w:rFonts w:ascii="Book Antiqua" w:hAnsi="Book Antiqua"/>
          <w:sz w:val="24"/>
          <w:szCs w:val="24"/>
        </w:rPr>
        <w:t xml:space="preserve">, para mitra (bank dan nasabah) melakukan akad </w:t>
      </w:r>
      <w:r w:rsidRPr="00A01E11">
        <w:rPr>
          <w:rFonts w:ascii="Book Antiqua" w:hAnsi="Book Antiqua"/>
          <w:i/>
          <w:iCs/>
          <w:sz w:val="24"/>
          <w:szCs w:val="24"/>
        </w:rPr>
        <w:t xml:space="preserve">musyarakah </w:t>
      </w:r>
      <w:r w:rsidRPr="00A01E11">
        <w:rPr>
          <w:rFonts w:ascii="Book Antiqua" w:hAnsi="Book Antiqua"/>
          <w:sz w:val="24"/>
          <w:szCs w:val="24"/>
        </w:rPr>
        <w:t>dalam bentuk saham sebagai barang modal. Sehingga setiap mitra memiliki porsi sesuai dengan modal yang disertakan dalam akad. Kemudian salah satu mitra (nasabah) menjual sahamnya kepada pihak bank, baik sebagian atau keseluruhan dengan pembayaran angsuran atau secara tunai. Pembelian saham ini dilakukan setiap satu tahun sekali. Bentuk akad yang ketiga ini pihak bank yang menjadi pembeli sedangkan nasabah yang menjadi penjual.</w:t>
      </w:r>
    </w:p>
    <w:p w:rsidR="00A01E11" w:rsidRPr="00A01E11" w:rsidRDefault="00A01E11" w:rsidP="0050245A">
      <w:pPr>
        <w:spacing w:after="0" w:line="240" w:lineRule="auto"/>
        <w:ind w:firstLine="720"/>
        <w:contextualSpacing/>
        <w:jc w:val="both"/>
        <w:rPr>
          <w:rFonts w:ascii="Book Antiqua" w:hAnsi="Book Antiqua"/>
          <w:sz w:val="24"/>
          <w:szCs w:val="24"/>
        </w:rPr>
      </w:pPr>
      <w:r w:rsidRPr="00A01E11">
        <w:rPr>
          <w:rFonts w:ascii="Book Antiqua" w:hAnsi="Book Antiqua" w:cstheme="majorBidi"/>
          <w:sz w:val="24"/>
          <w:szCs w:val="24"/>
        </w:rPr>
        <w:t>Adapun</w:t>
      </w:r>
      <w:r w:rsidRPr="00A01E11">
        <w:rPr>
          <w:rFonts w:ascii="Book Antiqua" w:hAnsi="Book Antiqua"/>
          <w:sz w:val="24"/>
          <w:szCs w:val="24"/>
        </w:rPr>
        <w:t xml:space="preserve"> dari berbagai bentuk tersebut, terdapat juga dua bentuk yang direkomendasikan dalam keputusan Muktamar tersebut, antara lain: pertama, akad </w:t>
      </w:r>
      <w:r w:rsidRPr="00A01E11">
        <w:rPr>
          <w:rFonts w:ascii="Book Antiqua" w:hAnsi="Book Antiqua"/>
          <w:i/>
          <w:iCs/>
          <w:sz w:val="24"/>
          <w:szCs w:val="24"/>
        </w:rPr>
        <w:t xml:space="preserve">musyarakah </w:t>
      </w:r>
      <w:r w:rsidRPr="00A01E11">
        <w:rPr>
          <w:rFonts w:ascii="Book Antiqua" w:hAnsi="Book Antiqua"/>
          <w:sz w:val="24"/>
          <w:szCs w:val="24"/>
        </w:rPr>
        <w:t>atas modal usaha dalam bentuk barang modal yang diubah dalam bentuk porsi sesuai dengan modal usaha yang disertakan. Kemudian akad tersebut disertai dengan janji dari salah satu mitra untuk melakukan penjualan barang modal ketika akad berakhir. Penjualan barang modal tersebut dilakukan kepada salah satu mitra (nasabah) atau kepada pihak lain.</w:t>
      </w:r>
    </w:p>
    <w:p w:rsidR="00A01E11" w:rsidRPr="00A01E11" w:rsidRDefault="00A01E11" w:rsidP="0050245A">
      <w:pPr>
        <w:spacing w:after="0" w:line="240" w:lineRule="auto"/>
        <w:ind w:firstLine="720"/>
        <w:contextualSpacing/>
        <w:jc w:val="both"/>
        <w:rPr>
          <w:rFonts w:ascii="Book Antiqua" w:hAnsi="Book Antiqua"/>
          <w:sz w:val="24"/>
          <w:szCs w:val="24"/>
        </w:rPr>
      </w:pPr>
      <w:r w:rsidRPr="00A01E11">
        <w:rPr>
          <w:rFonts w:ascii="Book Antiqua" w:hAnsi="Book Antiqua" w:cstheme="majorBidi"/>
          <w:sz w:val="24"/>
          <w:szCs w:val="24"/>
        </w:rPr>
        <w:t>Kedua</w:t>
      </w:r>
      <w:r w:rsidRPr="00A01E11">
        <w:rPr>
          <w:rFonts w:ascii="Book Antiqua" w:hAnsi="Book Antiqua"/>
          <w:sz w:val="24"/>
          <w:szCs w:val="24"/>
        </w:rPr>
        <w:t xml:space="preserve">, akad </w:t>
      </w:r>
      <w:r w:rsidRPr="00A01E11">
        <w:rPr>
          <w:rFonts w:ascii="Book Antiqua" w:hAnsi="Book Antiqua"/>
          <w:i/>
          <w:iCs/>
          <w:sz w:val="24"/>
          <w:szCs w:val="24"/>
        </w:rPr>
        <w:t xml:space="preserve">musyarakah </w:t>
      </w:r>
      <w:r w:rsidRPr="00A01E11">
        <w:rPr>
          <w:rFonts w:ascii="Book Antiqua" w:hAnsi="Book Antiqua"/>
          <w:sz w:val="24"/>
          <w:szCs w:val="24"/>
        </w:rPr>
        <w:t xml:space="preserve">terhadap barang modal yang sudah berwujud. Artinya, salah satu mitra (nasabah) sudah memiliki barang modal yang masih kekurangan dalam hal operasionalnya. Misalnya salah satu mitra memiliki sebuah pabrik yang tidak beroperasi akibat kekurangan mesin produksi. Kemudian melakukan pembiayaan kepada LKS untuk melengkapi mesin produksi tersebut. Pabrik sebagai barang </w:t>
      </w:r>
      <w:r w:rsidRPr="00A01E11">
        <w:rPr>
          <w:rFonts w:ascii="Book Antiqua" w:hAnsi="Book Antiqua"/>
          <w:sz w:val="24"/>
          <w:szCs w:val="24"/>
        </w:rPr>
        <w:lastRenderedPageBreak/>
        <w:t>modal nasabah ditaksir nilainya misalnya 50 juta dan mesin produksi yang dibeli LKS sebagai barang modal yang disertakan juga senilai 50 juta. Sehingga jelas setiap mitra memiliki porsi 50 % dan porsi tersebut dinyatakan dalam bentuk saham misalnya 100 lembar saham. Pemilik pabrik berjanji kepada LKS untuk membeli porsi modal LKS dengan cara bertahap sehingga seiring berjalannya waktu semua porsi modal LKS menjadi milik pihak pemilik pabrik (nasabah).</w:t>
      </w:r>
    </w:p>
    <w:p w:rsidR="00A01E11" w:rsidRPr="00A01E11" w:rsidRDefault="00A01E11" w:rsidP="0050245A">
      <w:pPr>
        <w:pStyle w:val="BodyText"/>
        <w:ind w:right="21" w:firstLine="720"/>
        <w:jc w:val="both"/>
        <w:rPr>
          <w:rFonts w:ascii="Book Antiqua" w:hAnsi="Book Antiqua"/>
          <w:sz w:val="24"/>
          <w:szCs w:val="24"/>
        </w:rPr>
      </w:pPr>
    </w:p>
    <w:p w:rsidR="00A01E11" w:rsidRPr="00A01E11" w:rsidRDefault="00A01E11" w:rsidP="0050245A">
      <w:pPr>
        <w:pStyle w:val="BodyText"/>
        <w:ind w:right="21"/>
        <w:jc w:val="both"/>
        <w:rPr>
          <w:rFonts w:ascii="Book Antiqua" w:hAnsi="Book Antiqua"/>
          <w:b/>
          <w:bCs/>
          <w:sz w:val="24"/>
          <w:szCs w:val="24"/>
        </w:rPr>
      </w:pPr>
      <w:r w:rsidRPr="00A01E11">
        <w:rPr>
          <w:rFonts w:ascii="Book Antiqua" w:hAnsi="Book Antiqua"/>
          <w:b/>
          <w:bCs/>
          <w:sz w:val="24"/>
          <w:szCs w:val="24"/>
        </w:rPr>
        <w:t xml:space="preserve">Fatwa DSN-MUI Tentang </w:t>
      </w:r>
      <w:r w:rsidRPr="00A01E11">
        <w:rPr>
          <w:rFonts w:ascii="Book Antiqua" w:hAnsi="Book Antiqua"/>
          <w:b/>
          <w:bCs/>
          <w:i/>
          <w:iCs/>
          <w:sz w:val="24"/>
          <w:szCs w:val="24"/>
        </w:rPr>
        <w:t xml:space="preserve">Musyarakah Mutanaqishah </w:t>
      </w:r>
      <w:r w:rsidRPr="00A01E11">
        <w:rPr>
          <w:rFonts w:ascii="Book Antiqua" w:hAnsi="Book Antiqua"/>
          <w:b/>
          <w:bCs/>
          <w:sz w:val="24"/>
          <w:szCs w:val="24"/>
        </w:rPr>
        <w:t>Beserta Pedoman Implementasinya</w:t>
      </w:r>
    </w:p>
    <w:p w:rsidR="00A01E11" w:rsidRPr="00A01E11" w:rsidRDefault="00A01E11" w:rsidP="0050245A">
      <w:pPr>
        <w:spacing w:after="0" w:line="240" w:lineRule="auto"/>
        <w:ind w:firstLine="720"/>
        <w:contextualSpacing/>
        <w:jc w:val="both"/>
        <w:rPr>
          <w:rFonts w:ascii="Book Antiqua" w:hAnsi="Book Antiqua"/>
          <w:sz w:val="24"/>
          <w:szCs w:val="24"/>
        </w:rPr>
      </w:pPr>
      <w:r w:rsidRPr="00A01E11">
        <w:rPr>
          <w:rFonts w:ascii="Book Antiqua" w:hAnsi="Book Antiqua"/>
          <w:sz w:val="24"/>
          <w:szCs w:val="24"/>
        </w:rPr>
        <w:t xml:space="preserve">Berkaitan dengan akad </w:t>
      </w:r>
      <w:r w:rsidRPr="00A01E11">
        <w:rPr>
          <w:rFonts w:ascii="Book Antiqua" w:hAnsi="Book Antiqua"/>
          <w:i/>
          <w:iCs/>
          <w:sz w:val="24"/>
          <w:szCs w:val="24"/>
        </w:rPr>
        <w:t xml:space="preserve">musyarakah mutanaqishah, </w:t>
      </w:r>
      <w:r w:rsidRPr="00A01E11">
        <w:rPr>
          <w:rFonts w:ascii="Book Antiqua" w:hAnsi="Book Antiqua"/>
          <w:sz w:val="24"/>
          <w:szCs w:val="24"/>
        </w:rPr>
        <w:t xml:space="preserve">DSN-MUI sebagai lembaga yang memiliki kewenangan dalam menetapkan fatwa sebagai amanah pasal 26 UU Perbankan syariah menetapkan dua produknya yaitu Fatwa Nomor 73 Tahun 2008 Tentang </w:t>
      </w:r>
      <w:r w:rsidRPr="00A01E11">
        <w:rPr>
          <w:rFonts w:ascii="Book Antiqua" w:hAnsi="Book Antiqua"/>
          <w:i/>
          <w:iCs/>
          <w:sz w:val="24"/>
          <w:szCs w:val="24"/>
        </w:rPr>
        <w:t xml:space="preserve">Musyarakah Mutanaqishah </w:t>
      </w:r>
      <w:r w:rsidRPr="00A01E11">
        <w:rPr>
          <w:rFonts w:ascii="Book Antiqua" w:hAnsi="Book Antiqua"/>
          <w:sz w:val="24"/>
          <w:szCs w:val="24"/>
        </w:rPr>
        <w:t xml:space="preserve">serta Keputusan DSN-MUI Nomor 1 Tahun 2013 Tentang Pedoman Implementasi </w:t>
      </w:r>
      <w:r w:rsidRPr="00A01E11">
        <w:rPr>
          <w:rFonts w:ascii="Book Antiqua" w:hAnsi="Book Antiqua"/>
          <w:i/>
          <w:iCs/>
          <w:sz w:val="24"/>
          <w:szCs w:val="24"/>
        </w:rPr>
        <w:t xml:space="preserve">Musyarakah Mutanaqishah </w:t>
      </w:r>
      <w:r w:rsidRPr="00A01E11">
        <w:rPr>
          <w:rFonts w:ascii="Book Antiqua" w:hAnsi="Book Antiqua"/>
          <w:sz w:val="24"/>
          <w:szCs w:val="24"/>
        </w:rPr>
        <w:t xml:space="preserve">dalam Produk Pembiayaan. Kedua produk tersebut merupakan satu kesatuan yang saling melengkapi. Karena sejatinya sebuah keputusan merupakan bagian dari penjelasan sebuah fatwa yang ditetapkan. Perbedaan dari dua produk tersebut adalah fatwa DSN-MUI 2008 merupakan ketentuan </w:t>
      </w:r>
      <w:r w:rsidRPr="00A01E11">
        <w:rPr>
          <w:rFonts w:ascii="Book Antiqua" w:hAnsi="Book Antiqua"/>
          <w:i/>
          <w:iCs/>
          <w:sz w:val="24"/>
          <w:szCs w:val="24"/>
        </w:rPr>
        <w:t xml:space="preserve">musyarakah mutanaqishah </w:t>
      </w:r>
      <w:r w:rsidRPr="00A01E11">
        <w:rPr>
          <w:rFonts w:ascii="Book Antiqua" w:hAnsi="Book Antiqua"/>
          <w:sz w:val="24"/>
          <w:szCs w:val="24"/>
        </w:rPr>
        <w:t xml:space="preserve">yang bersifat umum. Sedangkan keputusan DSN_MUI 2013 merupakan aktualisasi akad </w:t>
      </w:r>
      <w:r w:rsidRPr="00A01E11">
        <w:rPr>
          <w:rFonts w:ascii="Book Antiqua" w:hAnsi="Book Antiqua"/>
          <w:i/>
          <w:iCs/>
          <w:sz w:val="24"/>
          <w:szCs w:val="24"/>
        </w:rPr>
        <w:t xml:space="preserve">musyarakah mutanaqishah </w:t>
      </w:r>
      <w:r w:rsidRPr="00A01E11">
        <w:rPr>
          <w:rFonts w:ascii="Book Antiqua" w:hAnsi="Book Antiqua"/>
          <w:sz w:val="24"/>
          <w:szCs w:val="24"/>
        </w:rPr>
        <w:t xml:space="preserve">dalam sebuah produk pembiayaan di LKS, baik dalam ruang lingkup bank syariah maupun non-bank syariah </w:t>
      </w:r>
      <w:r w:rsidRPr="00A01E11">
        <w:rPr>
          <w:rFonts w:ascii="Book Antiqua" w:hAnsi="Book Antiqua"/>
          <w:sz w:val="24"/>
          <w:szCs w:val="24"/>
        </w:rPr>
        <w:fldChar w:fldCharType="begin" w:fldLock="1"/>
      </w:r>
      <w:r w:rsidRPr="00A01E11">
        <w:rPr>
          <w:rFonts w:ascii="Book Antiqua" w:hAnsi="Book Antiqua"/>
          <w:sz w:val="24"/>
          <w:szCs w:val="24"/>
        </w:rPr>
        <w:instrText>ADDIN CSL_CITATION {"citationItems":[{"id":"ITEM-1","itemData":{"author":[{"dropping-particle":"","family":"Jaih Mubarok &amp; Hasanudin;","given":"","non-dropping-particle":"","parse-names":false,"suffix":""}],"id":"ITEM-1","issued":{"date-parts":[["2017"]]},"number-of-pages":"142","publisher":"Simbiosa Rekatama Media","publisher-place":"Bandung","title":"Fikih Mu'amalah Maliyyah","type":"book"},"uris":["http://www.mendeley.com/documents/?uuid=53b59bcf-fbe5-4e9a-b44a-c01d2081ef26"]}],"mendeley":{"formattedCitation":"(Jaih Mubarok &amp; Hasanudin;, 2017c)","manualFormatting":"(Mubarok &amp; Hasanudin, 2017c)","plainTextFormattedCitation":"(Jaih Mubarok &amp; Hasanudin;, 2017c)","previouslyFormattedCitation":"(Jaih Mubarok &amp; Hasanudin;, 2017c)"},"properties":{"noteIndex":0},"schema":"https://github.com/citation-style-language/schema/raw/master/csl-citation.json"}</w:instrText>
      </w:r>
      <w:r w:rsidRPr="00A01E11">
        <w:rPr>
          <w:rFonts w:ascii="Book Antiqua" w:hAnsi="Book Antiqua"/>
          <w:sz w:val="24"/>
          <w:szCs w:val="24"/>
        </w:rPr>
        <w:fldChar w:fldCharType="separate"/>
      </w:r>
      <w:r w:rsidRPr="00A01E11">
        <w:rPr>
          <w:rFonts w:ascii="Book Antiqua" w:hAnsi="Book Antiqua"/>
          <w:noProof/>
          <w:sz w:val="24"/>
          <w:szCs w:val="24"/>
        </w:rPr>
        <w:t>(Mubarok &amp; Hasanudin, 2017c)</w:t>
      </w:r>
      <w:r w:rsidRPr="00A01E11">
        <w:rPr>
          <w:rFonts w:ascii="Book Antiqua" w:hAnsi="Book Antiqua"/>
          <w:sz w:val="24"/>
          <w:szCs w:val="24"/>
        </w:rPr>
        <w:fldChar w:fldCharType="end"/>
      </w:r>
      <w:r w:rsidRPr="00A01E11">
        <w:rPr>
          <w:rFonts w:ascii="Book Antiqua" w:hAnsi="Book Antiqua"/>
          <w:sz w:val="24"/>
          <w:szCs w:val="24"/>
        </w:rPr>
        <w:t>.</w:t>
      </w:r>
    </w:p>
    <w:p w:rsidR="00A01E11" w:rsidRPr="00A01E11" w:rsidRDefault="00A01E11" w:rsidP="0050245A">
      <w:pPr>
        <w:spacing w:after="0" w:line="240" w:lineRule="auto"/>
        <w:ind w:firstLine="720"/>
        <w:contextualSpacing/>
        <w:jc w:val="both"/>
        <w:rPr>
          <w:rFonts w:ascii="Book Antiqua" w:hAnsi="Book Antiqua"/>
          <w:i/>
          <w:iCs/>
          <w:sz w:val="24"/>
          <w:szCs w:val="24"/>
        </w:rPr>
      </w:pPr>
      <w:r w:rsidRPr="00A01E11">
        <w:rPr>
          <w:rFonts w:ascii="Book Antiqua" w:hAnsi="Book Antiqua"/>
          <w:sz w:val="24"/>
          <w:szCs w:val="24"/>
        </w:rPr>
        <w:t xml:space="preserve">Selain itu juga, dari segi multi akad </w:t>
      </w:r>
      <w:r w:rsidRPr="00A01E11">
        <w:rPr>
          <w:rFonts w:ascii="Book Antiqua" w:hAnsi="Book Antiqua"/>
          <w:i/>
          <w:iCs/>
          <w:sz w:val="24"/>
          <w:szCs w:val="24"/>
        </w:rPr>
        <w:t xml:space="preserve">(hybrid contract) </w:t>
      </w:r>
      <w:r w:rsidRPr="00A01E11">
        <w:rPr>
          <w:rFonts w:ascii="Book Antiqua" w:hAnsi="Book Antiqua"/>
          <w:sz w:val="24"/>
          <w:szCs w:val="24"/>
        </w:rPr>
        <w:t xml:space="preserve">yang terdapat dalam dua produk DSN-MUI tersebut, terdapat perbedaan yang signifikan, yaitu dalam Fatwa DSN-MUI 2008 salah satu akad </w:t>
      </w:r>
      <w:r w:rsidRPr="00A01E11">
        <w:rPr>
          <w:rFonts w:ascii="Book Antiqua" w:hAnsi="Book Antiqua"/>
          <w:i/>
          <w:iCs/>
          <w:sz w:val="24"/>
          <w:szCs w:val="24"/>
        </w:rPr>
        <w:t xml:space="preserve">hybrid contract </w:t>
      </w:r>
      <w:r w:rsidRPr="00A01E11">
        <w:rPr>
          <w:rFonts w:ascii="Book Antiqua" w:hAnsi="Book Antiqua"/>
          <w:sz w:val="24"/>
          <w:szCs w:val="24"/>
        </w:rPr>
        <w:t xml:space="preserve">yang diatur, selain akad </w:t>
      </w:r>
      <w:r w:rsidRPr="00A01E11">
        <w:rPr>
          <w:rFonts w:ascii="Book Antiqua" w:hAnsi="Book Antiqua"/>
          <w:i/>
          <w:iCs/>
          <w:sz w:val="24"/>
          <w:szCs w:val="24"/>
        </w:rPr>
        <w:t xml:space="preserve">musyarakah </w:t>
      </w:r>
      <w:r w:rsidRPr="00A01E11">
        <w:rPr>
          <w:rFonts w:ascii="Book Antiqua" w:hAnsi="Book Antiqua"/>
          <w:sz w:val="24"/>
          <w:szCs w:val="24"/>
        </w:rPr>
        <w:t xml:space="preserve">dan jual beli adalah akad </w:t>
      </w:r>
      <w:r w:rsidRPr="00A01E11">
        <w:rPr>
          <w:rFonts w:ascii="Book Antiqua" w:hAnsi="Book Antiqua"/>
          <w:i/>
          <w:iCs/>
          <w:sz w:val="24"/>
          <w:szCs w:val="24"/>
        </w:rPr>
        <w:t xml:space="preserve">ijarah </w:t>
      </w:r>
      <w:r w:rsidRPr="00A01E11">
        <w:rPr>
          <w:rFonts w:ascii="Book Antiqua" w:hAnsi="Book Antiqua"/>
          <w:i/>
          <w:iCs/>
          <w:sz w:val="24"/>
          <w:szCs w:val="24"/>
        </w:rPr>
        <w:fldChar w:fldCharType="begin" w:fldLock="1"/>
      </w:r>
      <w:r w:rsidRPr="00A01E11">
        <w:rPr>
          <w:rFonts w:ascii="Book Antiqua" w:hAnsi="Book Antiqua"/>
          <w:i/>
          <w:iCs/>
          <w:sz w:val="24"/>
          <w:szCs w:val="24"/>
        </w:rPr>
        <w:instrText>ADDIN CSL_CITATION {"citationItems":[{"id":"ITEM-1","itemData":{"author":[{"dropping-particle":"","family":"DSN-MUI","given":"","non-dropping-particle":"","parse-names":false,"suffix":""}],"id":"ITEM-1","issued":{"date-parts":[["2008"]]},"publisher":"Dewan Syariah Nasional-Majelis Ulama Indonesia","publisher-place":"Jakarta","title":"Fatwa DSN-MUI Nomor 73 Tahun 2008 Tentang Musyarakah Mutanaqishah","type":"book"},"uris":["http://www.mendeley.com/documents/?uuid=19b0d884-15bf-4a66-8476-0dc13a7c8f0f"]}],"mendeley":{"formattedCitation":"(DSN-MUI, 2008)","plainTextFormattedCitation":"(DSN-MUI, 2008)","previouslyFormattedCitation":"(DSN-MUI, 2008)"},"properties":{"noteIndex":0},"schema":"https://github.com/citation-style-language/schema/raw/master/csl-citation.json"}</w:instrText>
      </w:r>
      <w:r w:rsidRPr="00A01E11">
        <w:rPr>
          <w:rFonts w:ascii="Book Antiqua" w:hAnsi="Book Antiqua"/>
          <w:i/>
          <w:iCs/>
          <w:sz w:val="24"/>
          <w:szCs w:val="24"/>
        </w:rPr>
        <w:fldChar w:fldCharType="separate"/>
      </w:r>
      <w:r w:rsidRPr="00A01E11">
        <w:rPr>
          <w:rFonts w:ascii="Book Antiqua" w:hAnsi="Book Antiqua"/>
          <w:iCs/>
          <w:noProof/>
          <w:sz w:val="24"/>
          <w:szCs w:val="24"/>
        </w:rPr>
        <w:t>(DSN-MUI, 2008)</w:t>
      </w:r>
      <w:r w:rsidRPr="00A01E11">
        <w:rPr>
          <w:rFonts w:ascii="Book Antiqua" w:hAnsi="Book Antiqua"/>
          <w:sz w:val="24"/>
          <w:szCs w:val="24"/>
        </w:rPr>
        <w:fldChar w:fldCharType="end"/>
      </w:r>
      <w:r w:rsidRPr="00A01E11">
        <w:rPr>
          <w:rFonts w:ascii="Book Antiqua" w:hAnsi="Book Antiqua"/>
          <w:i/>
          <w:iCs/>
          <w:sz w:val="24"/>
          <w:szCs w:val="24"/>
        </w:rPr>
        <w:t xml:space="preserve">. </w:t>
      </w:r>
      <w:r w:rsidRPr="00A01E11">
        <w:rPr>
          <w:rFonts w:ascii="Book Antiqua" w:hAnsi="Book Antiqua"/>
          <w:sz w:val="24"/>
          <w:szCs w:val="24"/>
        </w:rPr>
        <w:t xml:space="preserve">Sedangkan dalam keputusan DSN-MUI 2013 salah satu akad yang di atur adalah akad </w:t>
      </w:r>
      <w:r w:rsidRPr="00A01E11">
        <w:rPr>
          <w:rFonts w:ascii="Book Antiqua" w:hAnsi="Book Antiqua"/>
          <w:i/>
          <w:iCs/>
          <w:sz w:val="24"/>
          <w:szCs w:val="24"/>
        </w:rPr>
        <w:t xml:space="preserve">Ijarah Maushufah fi al-Dzimmah </w:t>
      </w:r>
      <w:r w:rsidRPr="00A01E11">
        <w:rPr>
          <w:rFonts w:ascii="Book Antiqua" w:hAnsi="Book Antiqua"/>
          <w:sz w:val="24"/>
          <w:szCs w:val="24"/>
        </w:rPr>
        <w:t xml:space="preserve">(IMFD) </w:t>
      </w:r>
      <w:r w:rsidRPr="00A01E11">
        <w:rPr>
          <w:rFonts w:ascii="Book Antiqua" w:hAnsi="Book Antiqua"/>
          <w:sz w:val="24"/>
          <w:szCs w:val="24"/>
        </w:rPr>
        <w:fldChar w:fldCharType="begin" w:fldLock="1"/>
      </w:r>
      <w:r w:rsidRPr="00A01E11">
        <w:rPr>
          <w:rFonts w:ascii="Book Antiqua" w:hAnsi="Book Antiqua"/>
          <w:sz w:val="24"/>
          <w:szCs w:val="24"/>
        </w:rPr>
        <w:instrText>ADDIN CSL_CITATION {"citationItems":[{"id":"ITEM-1","itemData":{"author":[{"dropping-particle":"","family":"DSN-MUI","given":"","non-dropping-particle":"","parse-names":false,"suffix":""}],"id":"ITEM-1","issued":{"date-parts":[["2013"]]},"publisher":"Dewan Syariah Nasional-Majelis Ulama Indonesia","publisher-place":"Jakarta","title":"Keputusan DSN-MUI Nomor 1 Tahun 2013 Tentang Pedoman Implementasi Musyarakah Mutanaqishah dalam Produk Pembiayaan","type":"book"},"uris":["http://www.mendeley.com/documents/?uuid=469c1ea4-abf2-4afb-a945-fe6031c1dc6c"]}],"mendeley":{"formattedCitation":"(DSN-MUI, 2013)","plainTextFormattedCitation":"(DSN-MUI, 2013)","previouslyFormattedCitation":"(DSN-MUI, 2013)"},"properties":{"noteIndex":0},"schema":"https://github.com/citation-style-language/schema/raw/master/csl-citation.json"}</w:instrText>
      </w:r>
      <w:r w:rsidRPr="00A01E11">
        <w:rPr>
          <w:rFonts w:ascii="Book Antiqua" w:hAnsi="Book Antiqua"/>
          <w:sz w:val="24"/>
          <w:szCs w:val="24"/>
        </w:rPr>
        <w:fldChar w:fldCharType="separate"/>
      </w:r>
      <w:r w:rsidRPr="00A01E11">
        <w:rPr>
          <w:rFonts w:ascii="Book Antiqua" w:hAnsi="Book Antiqua"/>
          <w:noProof/>
          <w:sz w:val="24"/>
          <w:szCs w:val="24"/>
        </w:rPr>
        <w:t>(DSN-MUI, 2013)</w:t>
      </w:r>
      <w:r w:rsidRPr="00A01E11">
        <w:rPr>
          <w:rFonts w:ascii="Book Antiqua" w:hAnsi="Book Antiqua"/>
          <w:sz w:val="24"/>
          <w:szCs w:val="24"/>
        </w:rPr>
        <w:fldChar w:fldCharType="end"/>
      </w:r>
      <w:r w:rsidRPr="00A01E11">
        <w:rPr>
          <w:rFonts w:ascii="Book Antiqua" w:hAnsi="Book Antiqua"/>
          <w:sz w:val="24"/>
          <w:szCs w:val="24"/>
        </w:rPr>
        <w:t xml:space="preserve">. Penggunaan akad IMFD tersebut dijadikan sebagai solusi terhadap produk </w:t>
      </w:r>
      <w:r w:rsidRPr="00A01E11">
        <w:rPr>
          <w:rFonts w:ascii="Book Antiqua" w:hAnsi="Book Antiqua"/>
          <w:i/>
          <w:iCs/>
          <w:sz w:val="24"/>
          <w:szCs w:val="24"/>
        </w:rPr>
        <w:t xml:space="preserve">musyarakah mutanaqishah </w:t>
      </w:r>
      <w:r w:rsidRPr="00A01E11">
        <w:rPr>
          <w:rFonts w:ascii="Book Antiqua" w:hAnsi="Book Antiqua"/>
          <w:sz w:val="24"/>
          <w:szCs w:val="24"/>
        </w:rPr>
        <w:t xml:space="preserve">yang bersifat </w:t>
      </w:r>
      <w:r w:rsidRPr="00A01E11">
        <w:rPr>
          <w:rFonts w:ascii="Book Antiqua" w:hAnsi="Book Antiqua"/>
          <w:i/>
          <w:iCs/>
          <w:sz w:val="24"/>
          <w:szCs w:val="24"/>
        </w:rPr>
        <w:t>indent.</w:t>
      </w:r>
    </w:p>
    <w:p w:rsidR="00A01E11" w:rsidRPr="00A01E11" w:rsidRDefault="00A01E11" w:rsidP="0050245A">
      <w:pPr>
        <w:spacing w:after="0" w:line="240" w:lineRule="auto"/>
        <w:ind w:firstLine="720"/>
        <w:contextualSpacing/>
        <w:jc w:val="both"/>
        <w:rPr>
          <w:rFonts w:ascii="Book Antiqua" w:hAnsi="Book Antiqua"/>
          <w:sz w:val="24"/>
          <w:szCs w:val="24"/>
        </w:rPr>
      </w:pPr>
      <w:r w:rsidRPr="00A01E11">
        <w:rPr>
          <w:rFonts w:ascii="Book Antiqua" w:hAnsi="Book Antiqua"/>
          <w:sz w:val="24"/>
          <w:szCs w:val="24"/>
        </w:rPr>
        <w:t xml:space="preserve">Berdasarkan pemaparan kedua produk DSN-MUI tersebut, maka DSN-MUI menetapkan sebuah bentuk akad </w:t>
      </w:r>
      <w:r w:rsidRPr="00A01E11">
        <w:rPr>
          <w:rFonts w:ascii="Book Antiqua" w:hAnsi="Book Antiqua"/>
          <w:i/>
          <w:iCs/>
          <w:sz w:val="24"/>
          <w:szCs w:val="24"/>
        </w:rPr>
        <w:t xml:space="preserve">musyarakah mutanaqishah </w:t>
      </w:r>
      <w:r w:rsidRPr="00A01E11">
        <w:rPr>
          <w:rFonts w:ascii="Book Antiqua" w:hAnsi="Book Antiqua"/>
          <w:sz w:val="24"/>
          <w:szCs w:val="24"/>
        </w:rPr>
        <w:t xml:space="preserve">dengan ketentuan, antara lain </w:t>
      </w:r>
      <w:r w:rsidRPr="00A01E11">
        <w:rPr>
          <w:rFonts w:ascii="Book Antiqua" w:hAnsi="Book Antiqua"/>
          <w:sz w:val="24"/>
          <w:szCs w:val="24"/>
        </w:rPr>
        <w:fldChar w:fldCharType="begin" w:fldLock="1"/>
      </w:r>
      <w:r w:rsidRPr="00A01E11">
        <w:rPr>
          <w:rFonts w:ascii="Book Antiqua" w:hAnsi="Book Antiqua"/>
          <w:sz w:val="24"/>
          <w:szCs w:val="24"/>
        </w:rPr>
        <w:instrText>ADDIN CSL_CITATION {"citationItems":[{"id":"ITEM-1","itemData":{"author":[{"dropping-particle":"","family":"Jaih Mubarok &amp; Hasanudin;","given":"","non-dropping-particle":"","parse-names":false,"suffix":""}],"id":"ITEM-1","issued":{"date-parts":[["2017"]]},"number-of-pages":"142","publisher":"Simbiosa Rekatama Media","publisher-place":"Bandung","title":"Fikih Mu'amalah Maliyyah","type":"book"},"uris":["http://www.mendeley.com/documents/?uuid=53b59bcf-fbe5-4e9a-b44a-c01d2081ef26"]}],"mendeley":{"formattedCitation":"(Jaih Mubarok &amp; Hasanudin;, 2017c)","manualFormatting":"(Mubarok &amp; Hasanudin, 2017c)","plainTextFormattedCitation":"(Jaih Mubarok &amp; Hasanudin;, 2017c)","previouslyFormattedCitation":"(Jaih Mubarok &amp; Hasanudin;, 2017c)"},"properties":{"noteIndex":0},"schema":"https://github.com/citation-style-language/schema/raw/master/csl-citation.json"}</w:instrText>
      </w:r>
      <w:r w:rsidRPr="00A01E11">
        <w:rPr>
          <w:rFonts w:ascii="Book Antiqua" w:hAnsi="Book Antiqua"/>
          <w:sz w:val="24"/>
          <w:szCs w:val="24"/>
        </w:rPr>
        <w:fldChar w:fldCharType="separate"/>
      </w:r>
      <w:r w:rsidRPr="00A01E11">
        <w:rPr>
          <w:rFonts w:ascii="Book Antiqua" w:hAnsi="Book Antiqua"/>
          <w:noProof/>
          <w:sz w:val="24"/>
          <w:szCs w:val="24"/>
        </w:rPr>
        <w:t>(Mubarok &amp; Hasanudin, 2017c)</w:t>
      </w:r>
      <w:r w:rsidRPr="00A01E11">
        <w:rPr>
          <w:rFonts w:ascii="Book Antiqua" w:hAnsi="Book Antiqua"/>
          <w:sz w:val="24"/>
          <w:szCs w:val="24"/>
        </w:rPr>
        <w:fldChar w:fldCharType="end"/>
      </w:r>
      <w:r w:rsidRPr="00A01E11">
        <w:rPr>
          <w:rFonts w:ascii="Book Antiqua" w:hAnsi="Book Antiqua"/>
          <w:sz w:val="24"/>
          <w:szCs w:val="24"/>
        </w:rPr>
        <w:t>:</w:t>
      </w:r>
    </w:p>
    <w:p w:rsidR="00A01E11" w:rsidRPr="00A01E11" w:rsidRDefault="00A01E11" w:rsidP="0050245A">
      <w:pPr>
        <w:spacing w:after="0" w:line="240" w:lineRule="auto"/>
        <w:ind w:firstLine="720"/>
        <w:contextualSpacing/>
        <w:jc w:val="both"/>
        <w:rPr>
          <w:rFonts w:ascii="Book Antiqua" w:hAnsi="Book Antiqua"/>
          <w:sz w:val="24"/>
          <w:szCs w:val="24"/>
        </w:rPr>
      </w:pPr>
      <w:r w:rsidRPr="00A01E11">
        <w:rPr>
          <w:rFonts w:ascii="Book Antiqua" w:hAnsi="Book Antiqua"/>
          <w:sz w:val="24"/>
          <w:szCs w:val="24"/>
        </w:rPr>
        <w:t xml:space="preserve">Pertama, para mitra (bank dan nasabah) melakukan akad </w:t>
      </w:r>
      <w:r w:rsidRPr="00A01E11">
        <w:rPr>
          <w:rFonts w:ascii="Book Antiqua" w:hAnsi="Book Antiqua"/>
          <w:i/>
          <w:iCs/>
          <w:sz w:val="24"/>
          <w:szCs w:val="24"/>
        </w:rPr>
        <w:t xml:space="preserve">musyarakah </w:t>
      </w:r>
      <w:r w:rsidRPr="00A01E11">
        <w:rPr>
          <w:rFonts w:ascii="Book Antiqua" w:hAnsi="Book Antiqua"/>
          <w:sz w:val="24"/>
          <w:szCs w:val="24"/>
        </w:rPr>
        <w:t>dengan setiap mitra menyertakan modalnya usahanya. Modal usaha tersebut dapat berupa barang maupun uang yang nantinya dibelikan barang modal (aset inventori).</w:t>
      </w:r>
    </w:p>
    <w:p w:rsidR="00A01E11" w:rsidRPr="00A01E11" w:rsidRDefault="00A01E11" w:rsidP="0050245A">
      <w:pPr>
        <w:spacing w:after="0" w:line="240" w:lineRule="auto"/>
        <w:ind w:firstLine="720"/>
        <w:contextualSpacing/>
        <w:jc w:val="both"/>
        <w:rPr>
          <w:rFonts w:ascii="Book Antiqua" w:hAnsi="Book Antiqua"/>
          <w:sz w:val="24"/>
          <w:szCs w:val="24"/>
        </w:rPr>
      </w:pPr>
      <w:r w:rsidRPr="00A01E11">
        <w:rPr>
          <w:rFonts w:ascii="Book Antiqua" w:hAnsi="Book Antiqua"/>
          <w:sz w:val="24"/>
          <w:szCs w:val="24"/>
        </w:rPr>
        <w:t xml:space="preserve">Kedua, modal barang tersebut ditaksir dan ditentukan dalam bentuk porsi atau bagian berdasarkan penyertaan modal masing-masing mitra. Kemudian para mitra berjanji untuk menjual (bagi pihak bank) dan </w:t>
      </w:r>
      <w:r w:rsidRPr="00A01E11">
        <w:rPr>
          <w:rFonts w:ascii="Book Antiqua" w:hAnsi="Book Antiqua"/>
          <w:sz w:val="24"/>
          <w:szCs w:val="24"/>
        </w:rPr>
        <w:lastRenderedPageBreak/>
        <w:t>membeli (bagi pihak nasabah) porsi modal barang tersebut yang dilakukan secara bertahap.</w:t>
      </w:r>
    </w:p>
    <w:p w:rsidR="00A01E11" w:rsidRPr="00A01E11" w:rsidRDefault="00A01E11" w:rsidP="0050245A">
      <w:pPr>
        <w:spacing w:after="0" w:line="240" w:lineRule="auto"/>
        <w:ind w:firstLine="720"/>
        <w:contextualSpacing/>
        <w:jc w:val="both"/>
        <w:rPr>
          <w:rFonts w:ascii="Book Antiqua" w:hAnsi="Book Antiqua"/>
          <w:sz w:val="24"/>
          <w:szCs w:val="24"/>
        </w:rPr>
      </w:pPr>
      <w:r w:rsidRPr="00A01E11">
        <w:rPr>
          <w:rFonts w:ascii="Book Antiqua" w:hAnsi="Book Antiqua"/>
          <w:sz w:val="24"/>
          <w:szCs w:val="24"/>
        </w:rPr>
        <w:t xml:space="preserve">Ketiga, barang modal disewa oleh nasabah atau disewakan kepada pihak lain dengan ketentuan </w:t>
      </w:r>
      <w:r w:rsidRPr="00A01E11">
        <w:rPr>
          <w:rFonts w:ascii="Book Antiqua" w:hAnsi="Book Antiqua"/>
          <w:i/>
          <w:iCs/>
          <w:sz w:val="24"/>
          <w:szCs w:val="24"/>
        </w:rPr>
        <w:t xml:space="preserve">ujrah </w:t>
      </w:r>
      <w:r w:rsidRPr="00A01E11">
        <w:rPr>
          <w:rFonts w:ascii="Book Antiqua" w:hAnsi="Book Antiqua"/>
          <w:sz w:val="24"/>
          <w:szCs w:val="24"/>
        </w:rPr>
        <w:t xml:space="preserve">yang disepakati. </w:t>
      </w:r>
      <w:r w:rsidRPr="00A01E11">
        <w:rPr>
          <w:rFonts w:ascii="Book Antiqua" w:hAnsi="Book Antiqua"/>
          <w:i/>
          <w:iCs/>
          <w:sz w:val="24"/>
          <w:szCs w:val="24"/>
        </w:rPr>
        <w:t xml:space="preserve">Ujrah </w:t>
      </w:r>
      <w:r w:rsidRPr="00A01E11">
        <w:rPr>
          <w:rFonts w:ascii="Book Antiqua" w:hAnsi="Book Antiqua"/>
          <w:sz w:val="24"/>
          <w:szCs w:val="24"/>
        </w:rPr>
        <w:t xml:space="preserve">tersebut merupakan keuntungan atas kerjasama para mitra yang dapat dibagihasilkan sesuai dengan nisbah yang disepakati. Sehingga apabila salah satu mitra (nasabah) yang menyewa barang modal tersebut, maka selain harus membayar dan membagikan keuntungan dari </w:t>
      </w:r>
      <w:r w:rsidRPr="00A01E11">
        <w:rPr>
          <w:rFonts w:ascii="Book Antiqua" w:hAnsi="Book Antiqua"/>
          <w:i/>
          <w:iCs/>
          <w:sz w:val="24"/>
          <w:szCs w:val="24"/>
        </w:rPr>
        <w:t xml:space="preserve">ujrah </w:t>
      </w:r>
      <w:r w:rsidRPr="00A01E11">
        <w:rPr>
          <w:rFonts w:ascii="Book Antiqua" w:hAnsi="Book Antiqua"/>
          <w:sz w:val="24"/>
          <w:szCs w:val="24"/>
        </w:rPr>
        <w:t>penyewaan tersebut juga harus membayar atas pembelian porsi salah satu mitra (bank). Sehingga di akhir akad ini kepemilikan salah satu mitra (bank) terhadap barang modal akan berkurang dan akan menjadi milik nasabah secara keseluruhan.</w:t>
      </w:r>
    </w:p>
    <w:p w:rsidR="00A01E11" w:rsidRPr="00A01E11" w:rsidRDefault="00A01E11" w:rsidP="0050245A">
      <w:pPr>
        <w:spacing w:after="0" w:line="240" w:lineRule="auto"/>
        <w:ind w:firstLine="720"/>
        <w:contextualSpacing/>
        <w:jc w:val="both"/>
        <w:rPr>
          <w:rFonts w:ascii="Book Antiqua" w:hAnsi="Book Antiqua"/>
          <w:sz w:val="24"/>
          <w:szCs w:val="24"/>
        </w:rPr>
      </w:pPr>
      <w:r w:rsidRPr="00A01E11">
        <w:rPr>
          <w:rFonts w:ascii="Book Antiqua" w:hAnsi="Book Antiqua"/>
          <w:sz w:val="24"/>
          <w:szCs w:val="24"/>
        </w:rPr>
        <w:t>Keempat, porsi modal usaha akan menjadi milik salah satu mitra (nasabah) secara penuh ketika seluruh porsi atas modal salah satu mitra lainnya (bank) berhasil dibeli. Jumlah porsi atas modal barang inventori tersebut tidak mengalami perubahan atau tidak berkurang sejak awal hingga akhir akad dilakukan, yang berkurang adalah porsi kepemilikan dari barang modal tersebut yaitu porsi barang modal pihak bank akan menjadi milik nasabah secara penuh.</w:t>
      </w:r>
    </w:p>
    <w:p w:rsidR="00A01E11" w:rsidRPr="00A01E11" w:rsidRDefault="00A01E11" w:rsidP="0050245A">
      <w:pPr>
        <w:pStyle w:val="BodyText"/>
        <w:ind w:right="21" w:firstLine="720"/>
        <w:jc w:val="both"/>
        <w:rPr>
          <w:rFonts w:ascii="Book Antiqua" w:hAnsi="Book Antiqua"/>
          <w:sz w:val="24"/>
          <w:szCs w:val="24"/>
        </w:rPr>
      </w:pPr>
    </w:p>
    <w:p w:rsidR="00A01E11" w:rsidRPr="00A01E11" w:rsidRDefault="00A01E11" w:rsidP="0050245A">
      <w:pPr>
        <w:pStyle w:val="BodyText"/>
        <w:ind w:right="21"/>
        <w:jc w:val="both"/>
        <w:rPr>
          <w:rFonts w:ascii="Book Antiqua" w:hAnsi="Book Antiqua"/>
          <w:b/>
          <w:bCs/>
          <w:sz w:val="24"/>
          <w:szCs w:val="24"/>
        </w:rPr>
      </w:pPr>
      <w:r w:rsidRPr="00A01E11">
        <w:rPr>
          <w:rFonts w:ascii="Book Antiqua" w:hAnsi="Book Antiqua"/>
          <w:b/>
          <w:bCs/>
          <w:sz w:val="24"/>
          <w:szCs w:val="24"/>
        </w:rPr>
        <w:t>METODE PENELITIAN</w:t>
      </w:r>
    </w:p>
    <w:p w:rsidR="00A01E11" w:rsidRPr="00A01E11" w:rsidRDefault="00A01E11" w:rsidP="0050245A">
      <w:pPr>
        <w:spacing w:after="0" w:line="240" w:lineRule="auto"/>
        <w:ind w:firstLine="720"/>
        <w:contextualSpacing/>
        <w:jc w:val="both"/>
        <w:rPr>
          <w:rFonts w:ascii="Book Antiqua" w:hAnsi="Book Antiqua"/>
          <w:sz w:val="24"/>
          <w:szCs w:val="24"/>
        </w:rPr>
      </w:pPr>
      <w:r w:rsidRPr="00A01E11">
        <w:rPr>
          <w:rFonts w:ascii="Book Antiqua" w:hAnsi="Book Antiqua"/>
          <w:sz w:val="24"/>
          <w:szCs w:val="24"/>
        </w:rPr>
        <w:t xml:space="preserve">Penelitian ini menggunakan metode deskriptif kepustakaan. Data diambil dari berbagai literatur yang berhubungan dengan objek penelitian, baik berupa data primer yaitu produk DSN-MUI dalam bentuk Fatwa dan Surat Keputusan maupun data sekunder yaitu kitab terkemuka para ulama cendekiawan muslim </w:t>
      </w:r>
      <w:r w:rsidRPr="00A01E11">
        <w:rPr>
          <w:rFonts w:ascii="Book Antiqua" w:hAnsi="Book Antiqua"/>
          <w:i/>
          <w:iCs/>
          <w:sz w:val="24"/>
          <w:szCs w:val="24"/>
        </w:rPr>
        <w:t xml:space="preserve">(al-kutub al-mu’tabarah), </w:t>
      </w:r>
      <w:r w:rsidRPr="00A01E11">
        <w:rPr>
          <w:rFonts w:ascii="Book Antiqua" w:hAnsi="Book Antiqua"/>
          <w:sz w:val="24"/>
          <w:szCs w:val="24"/>
        </w:rPr>
        <w:t xml:space="preserve">buku-buku </w:t>
      </w:r>
      <w:r w:rsidRPr="00A01E11">
        <w:rPr>
          <w:rFonts w:ascii="Book Antiqua" w:hAnsi="Book Antiqua"/>
          <w:i/>
          <w:iCs/>
          <w:sz w:val="24"/>
          <w:szCs w:val="24"/>
        </w:rPr>
        <w:t>fiqh muamalah,</w:t>
      </w:r>
      <w:r w:rsidRPr="00A01E11">
        <w:rPr>
          <w:rFonts w:ascii="Book Antiqua" w:hAnsi="Book Antiqua"/>
          <w:sz w:val="24"/>
          <w:szCs w:val="24"/>
        </w:rPr>
        <w:t xml:space="preserve"> karya tulis ilmiah (jurnal) dan lain sebagainya. Sehingga penelitian ini termasuk penelitian yuridis normatif dengan analisis data yang menggunakan tiga teknik utama yaitu Pertama, mengerucutkan berbagai data yang diperoleh, sehingga terfokus kepada objek penelitian. Kedua, menyajikan data dalam bentuk narasi deskripsi yang memberikan kemudahan untuk dibaca dan dipahami. Ketiga, menarik benang merah yang dapat dijadikan sebagai kesimpulan yang dapat dipertanggungjawabkan.</w:t>
      </w:r>
    </w:p>
    <w:p w:rsidR="003E54F8" w:rsidRPr="00A01E11" w:rsidRDefault="003E54F8" w:rsidP="0050245A">
      <w:pPr>
        <w:spacing w:after="0" w:line="240" w:lineRule="auto"/>
        <w:ind w:firstLine="567"/>
        <w:jc w:val="both"/>
        <w:rPr>
          <w:rFonts w:ascii="Book Antiqua" w:hAnsi="Book Antiqua" w:cstheme="majorBidi"/>
          <w:noProof/>
          <w:sz w:val="24"/>
          <w:szCs w:val="24"/>
          <w:lang w:val="x-none"/>
        </w:rPr>
      </w:pPr>
    </w:p>
    <w:p w:rsidR="007E3B6F" w:rsidRDefault="004A5838" w:rsidP="0050245A">
      <w:pPr>
        <w:spacing w:after="0" w:line="240" w:lineRule="auto"/>
        <w:jc w:val="both"/>
        <w:rPr>
          <w:rFonts w:ascii="Book Antiqua" w:hAnsi="Book Antiqua" w:cs="Times New Roman"/>
          <w:b/>
          <w:bCs/>
          <w:sz w:val="24"/>
          <w:szCs w:val="24"/>
        </w:rPr>
      </w:pPr>
      <w:r w:rsidRPr="004A5838">
        <w:rPr>
          <w:rFonts w:ascii="Book Antiqua" w:hAnsi="Book Antiqua" w:cs="Times New Roman"/>
          <w:b/>
          <w:bCs/>
          <w:sz w:val="24"/>
          <w:szCs w:val="24"/>
        </w:rPr>
        <w:t>PEMBAHASAN</w:t>
      </w:r>
    </w:p>
    <w:p w:rsidR="00A01E11" w:rsidRPr="00A01E11" w:rsidRDefault="00A01E11" w:rsidP="0050245A">
      <w:pPr>
        <w:pStyle w:val="BodyText"/>
        <w:ind w:right="21"/>
        <w:jc w:val="both"/>
        <w:rPr>
          <w:rFonts w:ascii="Book Antiqua" w:hAnsi="Book Antiqua"/>
          <w:b/>
          <w:bCs/>
          <w:sz w:val="24"/>
          <w:szCs w:val="24"/>
        </w:rPr>
      </w:pPr>
      <w:r w:rsidRPr="00A01E11">
        <w:rPr>
          <w:rFonts w:ascii="Book Antiqua" w:hAnsi="Book Antiqua"/>
          <w:b/>
          <w:bCs/>
          <w:sz w:val="24"/>
          <w:szCs w:val="24"/>
        </w:rPr>
        <w:t xml:space="preserve">Produk Akad </w:t>
      </w:r>
      <w:r w:rsidRPr="00A01E11">
        <w:rPr>
          <w:rFonts w:ascii="Book Antiqua" w:hAnsi="Book Antiqua"/>
          <w:b/>
          <w:bCs/>
          <w:i/>
          <w:iCs/>
          <w:sz w:val="24"/>
          <w:szCs w:val="24"/>
        </w:rPr>
        <w:t xml:space="preserve">Musyarakah Mutanaqishah </w:t>
      </w:r>
      <w:r w:rsidRPr="00A01E11">
        <w:rPr>
          <w:rFonts w:ascii="Book Antiqua" w:hAnsi="Book Antiqua"/>
          <w:b/>
          <w:bCs/>
          <w:sz w:val="24"/>
          <w:szCs w:val="24"/>
        </w:rPr>
        <w:t>di Lembaga Keuangan Syariah</w:t>
      </w:r>
    </w:p>
    <w:p w:rsidR="00A01E11" w:rsidRPr="00A01E11" w:rsidRDefault="00A01E11" w:rsidP="0050245A">
      <w:pPr>
        <w:spacing w:after="0" w:line="240" w:lineRule="auto"/>
        <w:ind w:firstLine="720"/>
        <w:contextualSpacing/>
        <w:jc w:val="both"/>
        <w:rPr>
          <w:rFonts w:ascii="Book Antiqua" w:hAnsi="Book Antiqua"/>
          <w:sz w:val="24"/>
          <w:szCs w:val="24"/>
        </w:rPr>
      </w:pPr>
      <w:r w:rsidRPr="00A01E11">
        <w:rPr>
          <w:rFonts w:ascii="Book Antiqua" w:hAnsi="Book Antiqua"/>
          <w:sz w:val="24"/>
          <w:szCs w:val="24"/>
        </w:rPr>
        <w:t xml:space="preserve">Akad </w:t>
      </w:r>
      <w:r w:rsidRPr="00A01E11">
        <w:rPr>
          <w:rFonts w:ascii="Book Antiqua" w:hAnsi="Book Antiqua"/>
          <w:i/>
          <w:iCs/>
          <w:sz w:val="24"/>
          <w:szCs w:val="24"/>
        </w:rPr>
        <w:t xml:space="preserve">musyarakah mutanaqishah </w:t>
      </w:r>
      <w:r w:rsidRPr="00A01E11">
        <w:rPr>
          <w:rFonts w:ascii="Book Antiqua" w:hAnsi="Book Antiqua"/>
          <w:sz w:val="24"/>
          <w:szCs w:val="24"/>
        </w:rPr>
        <w:t>menjadi salah satu akad yang diterapkan LKS dalam bentuk produk pendanaan. Artinya, LKS memposisikan akad ini dalam mekanisme penyaluran dana kepada nasabah pengguna fasilitas. Kedudukannya sebagai akad pilihan atas keberagaman akad yang dapat digunakan. Penggunaan akad ini dilakukan atas kerja sama usaha yang modalnya berupa barang fisik.</w:t>
      </w:r>
    </w:p>
    <w:p w:rsidR="00A01E11" w:rsidRPr="00A01E11" w:rsidRDefault="00A01E11" w:rsidP="0050245A">
      <w:pPr>
        <w:spacing w:after="0" w:line="240" w:lineRule="auto"/>
        <w:ind w:firstLine="720"/>
        <w:contextualSpacing/>
        <w:jc w:val="both"/>
        <w:rPr>
          <w:rFonts w:ascii="Book Antiqua" w:hAnsi="Book Antiqua"/>
          <w:sz w:val="24"/>
          <w:szCs w:val="24"/>
        </w:rPr>
      </w:pPr>
      <w:r w:rsidRPr="00A01E11">
        <w:rPr>
          <w:rFonts w:ascii="Book Antiqua" w:hAnsi="Book Antiqua"/>
          <w:sz w:val="24"/>
          <w:szCs w:val="24"/>
        </w:rPr>
        <w:lastRenderedPageBreak/>
        <w:t xml:space="preserve">Namun, secara maksud dan tujuan akad ini adalah bagaimana LKS membantu nasabah yang memiliki keinginan terhadap kepemilikan suatu aset, namun terkendala oleh dana yang dibutuhkan. Sehingga akad </w:t>
      </w:r>
      <w:r w:rsidRPr="00A01E11">
        <w:rPr>
          <w:rFonts w:ascii="Book Antiqua" w:hAnsi="Book Antiqua"/>
          <w:i/>
          <w:iCs/>
          <w:sz w:val="24"/>
          <w:szCs w:val="24"/>
        </w:rPr>
        <w:t xml:space="preserve">musyarakah mutanaqishah </w:t>
      </w:r>
      <w:r w:rsidRPr="00A01E11">
        <w:rPr>
          <w:rFonts w:ascii="Book Antiqua" w:hAnsi="Book Antiqua"/>
          <w:sz w:val="24"/>
          <w:szCs w:val="24"/>
        </w:rPr>
        <w:t xml:space="preserve">diterapkan dalam pembiayaan atas kepemilikan aset berupa rumah (baik rumah yang sudah jadi maupun rumah yang akan dibangun), mesin dan alat-alat produksi, kendaraan, tempat usaha (kantor atau ruko) dan benda-benda fisik lainnya </w:t>
      </w:r>
      <w:r w:rsidRPr="00A01E11">
        <w:rPr>
          <w:rFonts w:ascii="Book Antiqua" w:hAnsi="Book Antiqua"/>
          <w:sz w:val="24"/>
          <w:szCs w:val="24"/>
        </w:rPr>
        <w:fldChar w:fldCharType="begin" w:fldLock="1"/>
      </w:r>
      <w:r w:rsidRPr="00A01E11">
        <w:rPr>
          <w:rFonts w:ascii="Book Antiqua" w:hAnsi="Book Antiqua"/>
          <w:sz w:val="24"/>
          <w:szCs w:val="24"/>
        </w:rPr>
        <w:instrText>ADDIN CSL_CITATION {"citationItems":[{"id":"ITEM-1","itemData":{"author":[{"dropping-particle":"","family":"Jaih Mubarok &amp; Hasanudin;","given":"","non-dropping-particle":"","parse-names":false,"suffix":""}],"id":"ITEM-1","issued":{"date-parts":[["2017"]]},"number-of-pages":"142","publisher":"Simbiosa Rekatama Media","publisher-place":"Bandung","title":"Fikih Mu'amalah Maliyyah","type":"book"},"uris":["http://www.mendeley.com/documents/?uuid=53b59bcf-fbe5-4e9a-b44a-c01d2081ef26"]}],"mendeley":{"formattedCitation":"(Jaih Mubarok &amp; Hasanudin;, 2017c)","manualFormatting":"(Mubarok &amp; Hasanudin, 2017c)","plainTextFormattedCitation":"(Jaih Mubarok &amp; Hasanudin;, 2017c)","previouslyFormattedCitation":"(Jaih Mubarok &amp; Hasanudin;, 2017c)"},"properties":{"noteIndex":0},"schema":"https://github.com/citation-style-language/schema/raw/master/csl-citation.json"}</w:instrText>
      </w:r>
      <w:r w:rsidRPr="00A01E11">
        <w:rPr>
          <w:rFonts w:ascii="Book Antiqua" w:hAnsi="Book Antiqua"/>
          <w:sz w:val="24"/>
          <w:szCs w:val="24"/>
        </w:rPr>
        <w:fldChar w:fldCharType="separate"/>
      </w:r>
      <w:r w:rsidRPr="00A01E11">
        <w:rPr>
          <w:rFonts w:ascii="Book Antiqua" w:hAnsi="Book Antiqua"/>
          <w:noProof/>
          <w:sz w:val="24"/>
          <w:szCs w:val="24"/>
        </w:rPr>
        <w:t>(Mubarok &amp; Hasanudin, 2017c)</w:t>
      </w:r>
      <w:r w:rsidRPr="00A01E11">
        <w:rPr>
          <w:rFonts w:ascii="Book Antiqua" w:hAnsi="Book Antiqua"/>
          <w:sz w:val="24"/>
          <w:szCs w:val="24"/>
        </w:rPr>
        <w:fldChar w:fldCharType="end"/>
      </w:r>
      <w:r w:rsidRPr="00A01E11">
        <w:rPr>
          <w:rFonts w:ascii="Book Antiqua" w:hAnsi="Book Antiqua"/>
          <w:sz w:val="24"/>
          <w:szCs w:val="24"/>
        </w:rPr>
        <w:t xml:space="preserve">. Misalnya, sebuah keluarga memerlukan rumah untuk dijadikan tempat tinggal. Sehingga memerlukan dana, akan tetapi belum mencukupi untuk dibelikan rumah secara tunai. Oleh karenanya, ia mengajukan pembiayaan kepada LKS dengan menggunakan akad </w:t>
      </w:r>
      <w:r w:rsidRPr="00A01E11">
        <w:rPr>
          <w:rFonts w:ascii="Book Antiqua" w:hAnsi="Book Antiqua"/>
          <w:i/>
          <w:iCs/>
          <w:sz w:val="24"/>
          <w:szCs w:val="24"/>
        </w:rPr>
        <w:t>musyarakah mutanaqishah.</w:t>
      </w:r>
    </w:p>
    <w:p w:rsidR="00A01E11" w:rsidRPr="00A01E11" w:rsidRDefault="00A01E11" w:rsidP="0050245A">
      <w:pPr>
        <w:spacing w:after="0" w:line="240" w:lineRule="auto"/>
        <w:ind w:firstLine="720"/>
        <w:contextualSpacing/>
        <w:jc w:val="both"/>
        <w:rPr>
          <w:rFonts w:ascii="Book Antiqua" w:hAnsi="Book Antiqua"/>
          <w:sz w:val="24"/>
          <w:szCs w:val="24"/>
        </w:rPr>
      </w:pPr>
      <w:r w:rsidRPr="00A01E11">
        <w:rPr>
          <w:rFonts w:ascii="Book Antiqua" w:hAnsi="Book Antiqua"/>
          <w:sz w:val="24"/>
          <w:szCs w:val="24"/>
        </w:rPr>
        <w:t xml:space="preserve">Adapun sebelum akad berlangsung, nasabah diharuskan mengidentifikasi rumah yang diinginkannya bahkan sampai mengetahui harga jual rumah tersebut. Kemudian dana yang dimiliki nasabah dan dana yang dimiliki pihak bank sebagai kekurangan dari dana pihak nasabah terhadap harga jual aset tersebut digabungkan untuk membeli aset rumah tersebut. Sehingga modal atas kerjasama kedua belah pihak berbentuk barang yaitu sebuah rumah yang ditaksir dan diubah dalam bentuk porsi atau bagian. Karena melakukan kerjasama usaha, maka atas barang modal tersebut disewakanlah rumah tersebut, baik kepada nasabah maupun kepada pihak ketiga. Sehingga ada </w:t>
      </w:r>
      <w:r w:rsidRPr="00A01E11">
        <w:rPr>
          <w:rFonts w:ascii="Book Antiqua" w:hAnsi="Book Antiqua"/>
          <w:i/>
          <w:iCs/>
          <w:sz w:val="24"/>
          <w:szCs w:val="24"/>
        </w:rPr>
        <w:t xml:space="preserve">ujrah </w:t>
      </w:r>
      <w:r w:rsidRPr="00A01E11">
        <w:rPr>
          <w:rFonts w:ascii="Book Antiqua" w:hAnsi="Book Antiqua"/>
          <w:sz w:val="24"/>
          <w:szCs w:val="24"/>
        </w:rPr>
        <w:t xml:space="preserve">yang dapat dibagihasilkan sebagai keuntungan kedua belah pihak berdasarkan nisbah bagi hasil yang disepakati bersama. Kemudian pihak nasabah membeli porsi modal pihak bank bersamaan dengan pebagian keuntungan secara bertahap. Sehingga di akhir akad kepemilikan rumah tersebut menjadi milik pihak nasabah secara penuh </w:t>
      </w:r>
      <w:r w:rsidRPr="00A01E11">
        <w:rPr>
          <w:rFonts w:ascii="Book Antiqua" w:hAnsi="Book Antiqua"/>
          <w:sz w:val="24"/>
          <w:szCs w:val="24"/>
        </w:rPr>
        <w:fldChar w:fldCharType="begin" w:fldLock="1"/>
      </w:r>
      <w:r w:rsidRPr="00A01E11">
        <w:rPr>
          <w:rFonts w:ascii="Book Antiqua" w:hAnsi="Book Antiqua"/>
          <w:sz w:val="24"/>
          <w:szCs w:val="24"/>
        </w:rPr>
        <w:instrText>ADDIN CSL_CITATION {"citationItems":[{"id":"ITEM-1","itemData":{"DOI":"10.29313/aktualita.v1i2.4039","ISSN":"2620-9101","abstract":"Akad pembiayaan Musyarakah Mutanaqishah merupakan bentuk kerjasama antara dua pihak atau lebih untuk kepemilikan suatu barang atau asset. Dimana kerjasama ini akan mengurangi hak kepemilikan salah satu pihak sementara pihak yang lain bertambah hak kepemilikannya. Perpindahan kepemilikan ini melalui mekanisme pembayaran atas hak kepemilikan yang lain. Bentuk kerjasama ini berakhir dengan pengalihan hak salah satu pihak kepada pihak lain. Hasil penelitian ini menunjukkan bahwa Secara keseluruhan pelaksanan akad pembiayaan musyarakah mutanaqishah di bank bni syariah cabang jambi belum sesuai dengan ketentuan Fatwa DSN-MUI No.73/DSN-MUI/XI/2008 tentang Musyarakah Mutanaqishah, hal tersebut dikarena belum terpenuhinya syarat musyarakah yaitu tidak adanya kontribusi modal atau tidak ada pencampuran modal diantara Bank dan Nasabah. Dengan demikian akad pembiayaan musyarakah mutanaqishah di Bank Syariah termasuk fasid, walaupun akadnya masih tetap sah.","author":[{"dropping-particle":"","family":"Wahyu","given":"Muhammad","non-dropping-particle":"","parse-names":false,"suffix":""}],"container-title":"Aktualita (Jurnal Hukum)","id":"ITEM-1","issue":"2","issued":{"date-parts":[["2018"]]},"page":"416-431","title":"Implementasi Prinsip Syariah Pada Akad Pembiayaan Musyarakah Mutanaqishah Dalam Produk Kredit Pemilikan Rumah","type":"article-journal","volume":"1"},"uris":["http://www.mendeley.com/documents/?uuid=18ef08d9-f5c4-40f2-8f6a-280b4135dd53"]}],"mendeley":{"formattedCitation":"(Wahyu, 2018)","plainTextFormattedCitation":"(Wahyu, 2018)","previouslyFormattedCitation":"(Wahyu, 2018)"},"properties":{"noteIndex":0},"schema":"https://github.com/citation-style-language/schema/raw/master/csl-citation.json"}</w:instrText>
      </w:r>
      <w:r w:rsidRPr="00A01E11">
        <w:rPr>
          <w:rFonts w:ascii="Book Antiqua" w:hAnsi="Book Antiqua"/>
          <w:sz w:val="24"/>
          <w:szCs w:val="24"/>
        </w:rPr>
        <w:fldChar w:fldCharType="separate"/>
      </w:r>
      <w:r w:rsidRPr="00A01E11">
        <w:rPr>
          <w:rFonts w:ascii="Book Antiqua" w:hAnsi="Book Antiqua"/>
          <w:noProof/>
          <w:sz w:val="24"/>
          <w:szCs w:val="24"/>
        </w:rPr>
        <w:t>(Wahyu, 2018)</w:t>
      </w:r>
      <w:r w:rsidRPr="00A01E11">
        <w:rPr>
          <w:rFonts w:ascii="Book Antiqua" w:hAnsi="Book Antiqua"/>
          <w:sz w:val="24"/>
          <w:szCs w:val="24"/>
        </w:rPr>
        <w:fldChar w:fldCharType="end"/>
      </w:r>
      <w:r w:rsidRPr="00A01E11">
        <w:rPr>
          <w:rFonts w:ascii="Book Antiqua" w:hAnsi="Book Antiqua"/>
          <w:sz w:val="24"/>
          <w:szCs w:val="24"/>
        </w:rPr>
        <w:t>.</w:t>
      </w:r>
    </w:p>
    <w:p w:rsidR="00A01E11" w:rsidRPr="00A01E11" w:rsidRDefault="00A01E11" w:rsidP="0050245A">
      <w:pPr>
        <w:pStyle w:val="BodyText"/>
        <w:ind w:right="21"/>
        <w:jc w:val="both"/>
        <w:rPr>
          <w:rFonts w:ascii="Book Antiqua" w:hAnsi="Book Antiqua"/>
          <w:sz w:val="24"/>
          <w:szCs w:val="24"/>
        </w:rPr>
      </w:pPr>
    </w:p>
    <w:p w:rsidR="00A01E11" w:rsidRPr="00A01E11" w:rsidRDefault="00A01E11" w:rsidP="0050245A">
      <w:pPr>
        <w:pStyle w:val="BodyText"/>
        <w:ind w:right="21"/>
        <w:jc w:val="both"/>
        <w:rPr>
          <w:rFonts w:ascii="Book Antiqua" w:hAnsi="Book Antiqua"/>
          <w:b/>
          <w:bCs/>
          <w:sz w:val="24"/>
          <w:szCs w:val="24"/>
        </w:rPr>
      </w:pPr>
      <w:r w:rsidRPr="00A01E11">
        <w:rPr>
          <w:rFonts w:ascii="Book Antiqua" w:hAnsi="Book Antiqua"/>
          <w:b/>
          <w:bCs/>
          <w:sz w:val="24"/>
          <w:szCs w:val="24"/>
        </w:rPr>
        <w:t xml:space="preserve">Transformasi Akad </w:t>
      </w:r>
      <w:r w:rsidRPr="00A01E11">
        <w:rPr>
          <w:rFonts w:ascii="Book Antiqua" w:hAnsi="Book Antiqua"/>
          <w:b/>
          <w:bCs/>
          <w:i/>
          <w:iCs/>
          <w:sz w:val="24"/>
          <w:szCs w:val="24"/>
        </w:rPr>
        <w:t>Musyarakah Mutanaqishah</w:t>
      </w:r>
    </w:p>
    <w:p w:rsidR="00A01E11" w:rsidRPr="00A01E11" w:rsidRDefault="00A01E11" w:rsidP="0050245A">
      <w:pPr>
        <w:spacing w:after="0" w:line="240" w:lineRule="auto"/>
        <w:ind w:firstLine="720"/>
        <w:contextualSpacing/>
        <w:jc w:val="both"/>
        <w:rPr>
          <w:rFonts w:ascii="Book Antiqua" w:hAnsi="Book Antiqua"/>
          <w:sz w:val="24"/>
          <w:szCs w:val="24"/>
        </w:rPr>
      </w:pPr>
      <w:r w:rsidRPr="00A01E11">
        <w:rPr>
          <w:rFonts w:ascii="Book Antiqua" w:hAnsi="Book Antiqua"/>
          <w:sz w:val="24"/>
          <w:szCs w:val="24"/>
        </w:rPr>
        <w:t xml:space="preserve">Sebagaimana telah dipaparkan di atas, bahwa akad </w:t>
      </w:r>
      <w:r w:rsidRPr="00A01E11">
        <w:rPr>
          <w:rFonts w:ascii="Book Antiqua" w:hAnsi="Book Antiqua"/>
          <w:i/>
          <w:iCs/>
          <w:sz w:val="24"/>
          <w:szCs w:val="24"/>
        </w:rPr>
        <w:t xml:space="preserve">musyarakah mutanaqishah </w:t>
      </w:r>
      <w:r w:rsidRPr="00A01E11">
        <w:rPr>
          <w:rFonts w:ascii="Book Antiqua" w:hAnsi="Book Antiqua"/>
          <w:sz w:val="24"/>
          <w:szCs w:val="24"/>
        </w:rPr>
        <w:t xml:space="preserve">merupakan akad atau skema produk turunan dari akad </w:t>
      </w:r>
      <w:r w:rsidRPr="00A01E11">
        <w:rPr>
          <w:rFonts w:ascii="Book Antiqua" w:hAnsi="Book Antiqua"/>
          <w:i/>
          <w:iCs/>
          <w:sz w:val="24"/>
          <w:szCs w:val="24"/>
        </w:rPr>
        <w:t xml:space="preserve">musyarakah. </w:t>
      </w:r>
      <w:r w:rsidRPr="00A01E11">
        <w:rPr>
          <w:rFonts w:ascii="Book Antiqua" w:hAnsi="Book Antiqua"/>
          <w:sz w:val="24"/>
          <w:szCs w:val="24"/>
        </w:rPr>
        <w:t xml:space="preserve">Sedangkan akad </w:t>
      </w:r>
      <w:r w:rsidRPr="00A01E11">
        <w:rPr>
          <w:rFonts w:ascii="Book Antiqua" w:hAnsi="Book Antiqua"/>
          <w:i/>
          <w:iCs/>
          <w:sz w:val="24"/>
          <w:szCs w:val="24"/>
        </w:rPr>
        <w:t xml:space="preserve">musyarakah </w:t>
      </w:r>
      <w:r w:rsidRPr="00A01E11">
        <w:rPr>
          <w:rFonts w:ascii="Book Antiqua" w:hAnsi="Book Antiqua"/>
          <w:sz w:val="24"/>
          <w:szCs w:val="24"/>
        </w:rPr>
        <w:t xml:space="preserve">dari segi tingkat kepastian akan hasil atau keuntungan yang diperoleh merupakan bagian dari akad </w:t>
      </w:r>
      <w:r w:rsidRPr="00A01E11">
        <w:rPr>
          <w:rFonts w:ascii="Book Antiqua" w:hAnsi="Book Antiqua"/>
          <w:i/>
          <w:iCs/>
          <w:sz w:val="24"/>
          <w:szCs w:val="24"/>
        </w:rPr>
        <w:t xml:space="preserve">natural uncertainty contracts </w:t>
      </w:r>
      <w:r w:rsidRPr="00A01E11">
        <w:rPr>
          <w:rFonts w:ascii="Book Antiqua" w:hAnsi="Book Antiqua"/>
          <w:sz w:val="24"/>
          <w:szCs w:val="24"/>
        </w:rPr>
        <w:t xml:space="preserve">yaitu akad yang tidak memberikan kepastian akan pendapatan yang dihasilkan, baik dari segi jumlahnya maupun jangka waktu memperoleh pendapatan tersebut </w:t>
      </w:r>
      <w:r w:rsidRPr="00A01E11">
        <w:rPr>
          <w:rFonts w:ascii="Book Antiqua" w:hAnsi="Book Antiqua"/>
          <w:sz w:val="24"/>
          <w:szCs w:val="24"/>
        </w:rPr>
        <w:fldChar w:fldCharType="begin" w:fldLock="1"/>
      </w:r>
      <w:r w:rsidRPr="00A01E11">
        <w:rPr>
          <w:rFonts w:ascii="Book Antiqua" w:hAnsi="Book Antiqua"/>
          <w:sz w:val="24"/>
          <w:szCs w:val="24"/>
        </w:rPr>
        <w:instrText>ADDIN CSL_CITATION {"citationItems":[{"id":"ITEM-1","itemData":{"author":[{"dropping-particle":"","family":"Karim","given":"Adiwarman A.","non-dropping-particle":"","parse-names":false,"suffix":""}],"id":"ITEM-1","issued":{"date-parts":[["2014"]]},"number-of-pages":"112","publisher":"RajaGrafindo Persada","publisher-place":"Jakarta","title":"Bank Islam: Analisis Fiqih dan Keuangan","type":"book"},"uris":["http://www.mendeley.com/documents/?uuid=1ff039cd-d808-4149-8a9e-7a418767e08a"]}],"mendeley":{"formattedCitation":"(Karim, 2014)","plainTextFormattedCitation":"(Karim, 2014)","previouslyFormattedCitation":"(Karim, 2014)"},"properties":{"noteIndex":0},"schema":"https://github.com/citation-style-language/schema/raw/master/csl-citation.json"}</w:instrText>
      </w:r>
      <w:r w:rsidRPr="00A01E11">
        <w:rPr>
          <w:rFonts w:ascii="Book Antiqua" w:hAnsi="Book Antiqua"/>
          <w:sz w:val="24"/>
          <w:szCs w:val="24"/>
        </w:rPr>
        <w:fldChar w:fldCharType="separate"/>
      </w:r>
      <w:r w:rsidRPr="00A01E11">
        <w:rPr>
          <w:rFonts w:ascii="Book Antiqua" w:hAnsi="Book Antiqua"/>
          <w:noProof/>
          <w:sz w:val="24"/>
          <w:szCs w:val="24"/>
        </w:rPr>
        <w:t>(Karim, 2014)</w:t>
      </w:r>
      <w:r w:rsidRPr="00A01E11">
        <w:rPr>
          <w:rFonts w:ascii="Book Antiqua" w:hAnsi="Book Antiqua"/>
          <w:sz w:val="24"/>
          <w:szCs w:val="24"/>
        </w:rPr>
        <w:fldChar w:fldCharType="end"/>
      </w:r>
      <w:r w:rsidRPr="00A01E11">
        <w:rPr>
          <w:rFonts w:ascii="Book Antiqua" w:hAnsi="Book Antiqua"/>
          <w:sz w:val="24"/>
          <w:szCs w:val="24"/>
        </w:rPr>
        <w:t xml:space="preserve">. Karena akad tersebut ditentukan berdasarkan keberhasilan usaha yang dilakukan secara bersama oleh para mitranya. Sehingga ketika usaha yang dilakukan memberikan keuntungan maka keuntungan tersebut dibagi secara bersama-sama sesuai dengan nisbah atas porsi modal yang disertakan. Begitupun sebaliknya, ketika usaha atas modal bersama mengalami kerugian maka kerugian itupun dibagi secara bersama-sama sesuai dengan nisbah atas porsi modal yang disertakan </w:t>
      </w:r>
      <w:r w:rsidRPr="00A01E11">
        <w:rPr>
          <w:rFonts w:ascii="Book Antiqua" w:hAnsi="Book Antiqua"/>
          <w:sz w:val="24"/>
          <w:szCs w:val="24"/>
        </w:rPr>
        <w:fldChar w:fldCharType="begin" w:fldLock="1"/>
      </w:r>
      <w:r w:rsidRPr="00A01E11">
        <w:rPr>
          <w:rFonts w:ascii="Book Antiqua" w:hAnsi="Book Antiqua"/>
          <w:sz w:val="24"/>
          <w:szCs w:val="24"/>
        </w:rPr>
        <w:instrText>ADDIN CSL_CITATION {"citationItems":[{"id":"ITEM-1","itemData":{"author":[{"dropping-particle":"","family":"Hidayat","given":"Enang","non-dropping-particle":"","parse-names":false,"suffix":""}],"id":"ITEM-1","issued":{"date-parts":[["2019"]]},"number-of-pages":"217","publisher":"PT Remaja Rosdakarya","publisher-place":"Bandung","title":"Kaidah Fikih Muamalah","type":"book"},"uris":["http://www.mendeley.com/documents/?uuid=cf54eeb9-81d2-4c96-b39e-cb8026ac81eb"]}],"mendeley":{"formattedCitation":"(Hidayat, 2019)","plainTextFormattedCitation":"(Hidayat, 2019)","previouslyFormattedCitation":"(Hidayat, 2019)"},"properties":{"noteIndex":0},"schema":"https://github.com/citation-style-language/schema/raw/master/csl-citation.json"}</w:instrText>
      </w:r>
      <w:r w:rsidRPr="00A01E11">
        <w:rPr>
          <w:rFonts w:ascii="Book Antiqua" w:hAnsi="Book Antiqua"/>
          <w:sz w:val="24"/>
          <w:szCs w:val="24"/>
        </w:rPr>
        <w:fldChar w:fldCharType="separate"/>
      </w:r>
      <w:r w:rsidRPr="00A01E11">
        <w:rPr>
          <w:rFonts w:ascii="Book Antiqua" w:hAnsi="Book Antiqua"/>
          <w:noProof/>
          <w:sz w:val="24"/>
          <w:szCs w:val="24"/>
        </w:rPr>
        <w:t>(Hidayat, 2019)</w:t>
      </w:r>
      <w:r w:rsidRPr="00A01E11">
        <w:rPr>
          <w:rFonts w:ascii="Book Antiqua" w:hAnsi="Book Antiqua"/>
          <w:sz w:val="24"/>
          <w:szCs w:val="24"/>
        </w:rPr>
        <w:fldChar w:fldCharType="end"/>
      </w:r>
      <w:r w:rsidRPr="00A01E11">
        <w:rPr>
          <w:rFonts w:ascii="Book Antiqua" w:hAnsi="Book Antiqua"/>
          <w:sz w:val="24"/>
          <w:szCs w:val="24"/>
        </w:rPr>
        <w:t xml:space="preserve">. Sehingga secara </w:t>
      </w:r>
      <w:r w:rsidRPr="00A01E11">
        <w:rPr>
          <w:rFonts w:ascii="Book Antiqua" w:hAnsi="Book Antiqua"/>
          <w:sz w:val="24"/>
          <w:szCs w:val="24"/>
        </w:rPr>
        <w:lastRenderedPageBreak/>
        <w:t xml:space="preserve">umum akad </w:t>
      </w:r>
      <w:r w:rsidRPr="00A01E11">
        <w:rPr>
          <w:rFonts w:ascii="Book Antiqua" w:hAnsi="Book Antiqua"/>
          <w:i/>
          <w:iCs/>
          <w:sz w:val="24"/>
          <w:szCs w:val="24"/>
        </w:rPr>
        <w:t xml:space="preserve">musyarakah mutanaqishah </w:t>
      </w:r>
      <w:r w:rsidRPr="00A01E11">
        <w:rPr>
          <w:rFonts w:ascii="Book Antiqua" w:hAnsi="Book Antiqua"/>
          <w:sz w:val="24"/>
          <w:szCs w:val="24"/>
        </w:rPr>
        <w:t xml:space="preserve">bagian dari akad </w:t>
      </w:r>
      <w:r w:rsidRPr="00A01E11">
        <w:rPr>
          <w:rFonts w:ascii="Book Antiqua" w:hAnsi="Book Antiqua"/>
          <w:i/>
          <w:iCs/>
          <w:sz w:val="24"/>
          <w:szCs w:val="24"/>
        </w:rPr>
        <w:t xml:space="preserve">musyarakah </w:t>
      </w:r>
      <w:r w:rsidRPr="00A01E11">
        <w:rPr>
          <w:rFonts w:ascii="Book Antiqua" w:hAnsi="Book Antiqua"/>
          <w:sz w:val="24"/>
          <w:szCs w:val="24"/>
        </w:rPr>
        <w:t xml:space="preserve">yang termasuk akad </w:t>
      </w:r>
      <w:r w:rsidRPr="00A01E11">
        <w:rPr>
          <w:rFonts w:ascii="Book Antiqua" w:hAnsi="Book Antiqua"/>
          <w:i/>
          <w:iCs/>
          <w:sz w:val="24"/>
          <w:szCs w:val="24"/>
        </w:rPr>
        <w:t>natural uncertainty contracts.</w:t>
      </w:r>
    </w:p>
    <w:p w:rsidR="00A01E11" w:rsidRPr="00A01E11" w:rsidRDefault="00A01E11" w:rsidP="0050245A">
      <w:pPr>
        <w:spacing w:after="0" w:line="240" w:lineRule="auto"/>
        <w:ind w:firstLine="720"/>
        <w:contextualSpacing/>
        <w:jc w:val="both"/>
        <w:rPr>
          <w:rFonts w:ascii="Book Antiqua" w:hAnsi="Book Antiqua"/>
          <w:sz w:val="24"/>
          <w:szCs w:val="24"/>
        </w:rPr>
      </w:pPr>
      <w:r w:rsidRPr="00A01E11">
        <w:rPr>
          <w:rFonts w:ascii="Book Antiqua" w:hAnsi="Book Antiqua"/>
          <w:sz w:val="24"/>
          <w:szCs w:val="24"/>
        </w:rPr>
        <w:t xml:space="preserve">Adapun yang perlu diperhatikan adalah akad </w:t>
      </w:r>
      <w:r w:rsidRPr="00A01E11">
        <w:rPr>
          <w:rFonts w:ascii="Book Antiqua" w:hAnsi="Book Antiqua"/>
          <w:i/>
          <w:iCs/>
          <w:sz w:val="24"/>
          <w:szCs w:val="24"/>
        </w:rPr>
        <w:t xml:space="preserve">musyarakah mutanaqishah </w:t>
      </w:r>
      <w:r w:rsidRPr="00A01E11">
        <w:rPr>
          <w:rFonts w:ascii="Book Antiqua" w:hAnsi="Book Antiqua"/>
          <w:sz w:val="24"/>
          <w:szCs w:val="24"/>
        </w:rPr>
        <w:t xml:space="preserve">merupakan akad </w:t>
      </w:r>
      <w:r w:rsidRPr="00A01E11">
        <w:rPr>
          <w:rFonts w:ascii="Book Antiqua" w:hAnsi="Book Antiqua"/>
          <w:i/>
          <w:iCs/>
          <w:sz w:val="24"/>
          <w:szCs w:val="24"/>
        </w:rPr>
        <w:t xml:space="preserve">hybrid contract </w:t>
      </w:r>
      <w:r w:rsidRPr="00A01E11">
        <w:rPr>
          <w:rFonts w:ascii="Book Antiqua" w:hAnsi="Book Antiqua"/>
          <w:sz w:val="24"/>
          <w:szCs w:val="24"/>
        </w:rPr>
        <w:t xml:space="preserve">yaitu memadukan akad </w:t>
      </w:r>
      <w:r w:rsidRPr="00A01E11">
        <w:rPr>
          <w:rFonts w:ascii="Book Antiqua" w:hAnsi="Book Antiqua"/>
          <w:i/>
          <w:iCs/>
          <w:sz w:val="24"/>
          <w:szCs w:val="24"/>
        </w:rPr>
        <w:t xml:space="preserve">musyarakah </w:t>
      </w:r>
      <w:r w:rsidRPr="00A01E11">
        <w:rPr>
          <w:rFonts w:ascii="Book Antiqua" w:hAnsi="Book Antiqua"/>
          <w:sz w:val="24"/>
          <w:szCs w:val="24"/>
        </w:rPr>
        <w:t xml:space="preserve">dalam penyertaan modal berupa barang inventori, akad </w:t>
      </w:r>
      <w:r w:rsidRPr="00A01E11">
        <w:rPr>
          <w:rFonts w:ascii="Book Antiqua" w:hAnsi="Book Antiqua"/>
          <w:i/>
          <w:iCs/>
          <w:sz w:val="24"/>
          <w:szCs w:val="24"/>
        </w:rPr>
        <w:t xml:space="preserve">ijarah </w:t>
      </w:r>
      <w:r w:rsidRPr="00A01E11">
        <w:rPr>
          <w:rFonts w:ascii="Book Antiqua" w:hAnsi="Book Antiqua"/>
          <w:sz w:val="24"/>
          <w:szCs w:val="24"/>
        </w:rPr>
        <w:t xml:space="preserve">sebagai usaha yang dilakukan kedua belah pihak dalam rangka mendapatkan keuntungan dan akad jual beli sebagai bentuk pemindahan kepemilikan porsi modal salah satu mitra yang berakad (bank). Keuntungan yang dibagihasilkan berasal dari </w:t>
      </w:r>
      <w:r w:rsidRPr="00A01E11">
        <w:rPr>
          <w:rFonts w:ascii="Book Antiqua" w:hAnsi="Book Antiqua"/>
          <w:i/>
          <w:iCs/>
          <w:sz w:val="24"/>
          <w:szCs w:val="24"/>
        </w:rPr>
        <w:t xml:space="preserve">ujrah </w:t>
      </w:r>
      <w:r w:rsidRPr="00A01E11">
        <w:rPr>
          <w:rFonts w:ascii="Book Antiqua" w:hAnsi="Book Antiqua"/>
          <w:sz w:val="24"/>
          <w:szCs w:val="24"/>
        </w:rPr>
        <w:t>atas penyewaan barang modal tersebut.</w:t>
      </w:r>
    </w:p>
    <w:p w:rsidR="00A01E11" w:rsidRPr="00A01E11" w:rsidRDefault="00A01E11" w:rsidP="0050245A">
      <w:pPr>
        <w:spacing w:after="0" w:line="240" w:lineRule="auto"/>
        <w:ind w:firstLine="720"/>
        <w:contextualSpacing/>
        <w:jc w:val="both"/>
        <w:rPr>
          <w:rFonts w:ascii="Book Antiqua" w:hAnsi="Book Antiqua"/>
          <w:sz w:val="24"/>
          <w:szCs w:val="24"/>
        </w:rPr>
      </w:pPr>
      <w:r w:rsidRPr="00A01E11">
        <w:rPr>
          <w:rFonts w:ascii="Book Antiqua" w:hAnsi="Book Antiqua"/>
          <w:sz w:val="24"/>
          <w:szCs w:val="24"/>
        </w:rPr>
        <w:t xml:space="preserve">Ketika usaha atas modal yang disertakan menjadi salah satu penentu kedua belah pihak yang bermitra mendapatkan keuntungan, bagaimana apabila usaha yang dilakukan merupakan usaha yang memberikan keuntungan secara pasti baik dari segi jumlah maupun dari segi jangka waktu mendapatkan keuntungan tersebut. Dengan kata lain, akad </w:t>
      </w:r>
      <w:r w:rsidRPr="00A01E11">
        <w:rPr>
          <w:rFonts w:ascii="Book Antiqua" w:hAnsi="Book Antiqua"/>
          <w:i/>
          <w:iCs/>
          <w:sz w:val="24"/>
          <w:szCs w:val="24"/>
        </w:rPr>
        <w:t xml:space="preserve">ijarah </w:t>
      </w:r>
      <w:r w:rsidRPr="00A01E11">
        <w:rPr>
          <w:rFonts w:ascii="Book Antiqua" w:hAnsi="Book Antiqua"/>
          <w:sz w:val="24"/>
          <w:szCs w:val="24"/>
        </w:rPr>
        <w:t xml:space="preserve">sebagai bagian dari akad </w:t>
      </w:r>
      <w:r w:rsidRPr="00A01E11">
        <w:rPr>
          <w:rFonts w:ascii="Book Antiqua" w:hAnsi="Book Antiqua"/>
          <w:i/>
          <w:iCs/>
          <w:sz w:val="24"/>
          <w:szCs w:val="24"/>
        </w:rPr>
        <w:t xml:space="preserve">hybrid contract </w:t>
      </w:r>
      <w:r w:rsidRPr="00A01E11">
        <w:rPr>
          <w:rFonts w:ascii="Book Antiqua" w:hAnsi="Book Antiqua"/>
          <w:sz w:val="24"/>
          <w:szCs w:val="24"/>
        </w:rPr>
        <w:t xml:space="preserve">sebagai akad yang digunakan kedua belah pihak dalam mengembangkan usaha merupakan akad yang memberikan keuntungan secara pasti karena pihak yang menyewa akan membayar </w:t>
      </w:r>
      <w:r w:rsidRPr="00A01E11">
        <w:rPr>
          <w:rFonts w:ascii="Book Antiqua" w:hAnsi="Book Antiqua"/>
          <w:i/>
          <w:iCs/>
          <w:sz w:val="24"/>
          <w:szCs w:val="24"/>
        </w:rPr>
        <w:t xml:space="preserve">ujrah </w:t>
      </w:r>
      <w:r w:rsidRPr="00A01E11">
        <w:rPr>
          <w:rFonts w:ascii="Book Antiqua" w:hAnsi="Book Antiqua"/>
          <w:sz w:val="24"/>
          <w:szCs w:val="24"/>
        </w:rPr>
        <w:t xml:space="preserve">setiap waktu (misalnya perbulan) dalam jangka waktu yang disepakati. Apalagi kedudukan akad </w:t>
      </w:r>
      <w:r w:rsidRPr="00A01E11">
        <w:rPr>
          <w:rFonts w:ascii="Book Antiqua" w:hAnsi="Book Antiqua"/>
          <w:i/>
          <w:iCs/>
          <w:sz w:val="24"/>
          <w:szCs w:val="24"/>
        </w:rPr>
        <w:t xml:space="preserve">ijarah </w:t>
      </w:r>
      <w:r w:rsidRPr="00A01E11">
        <w:rPr>
          <w:rFonts w:ascii="Book Antiqua" w:hAnsi="Book Antiqua"/>
          <w:sz w:val="24"/>
          <w:szCs w:val="24"/>
        </w:rPr>
        <w:t xml:space="preserve">sama halnya dengan akad jual beli yang merupakan bagian dari akad </w:t>
      </w:r>
      <w:r w:rsidRPr="00A01E11">
        <w:rPr>
          <w:rFonts w:ascii="Book Antiqua" w:hAnsi="Book Antiqua"/>
          <w:i/>
          <w:iCs/>
          <w:sz w:val="24"/>
          <w:szCs w:val="24"/>
        </w:rPr>
        <w:t xml:space="preserve">natural certainty contracts </w:t>
      </w:r>
      <w:r w:rsidRPr="00A01E11">
        <w:rPr>
          <w:rFonts w:ascii="Book Antiqua" w:hAnsi="Book Antiqua"/>
          <w:sz w:val="24"/>
          <w:szCs w:val="24"/>
        </w:rPr>
        <w:t>yaitu akad yang memberikan kepastian akan pendapatan yang diperoleh, baik dari segi jumlah maupun dari segi jangka waktu mendapatkan keuntungannya.</w:t>
      </w:r>
    </w:p>
    <w:p w:rsidR="00A01E11" w:rsidRPr="00A01E11" w:rsidRDefault="00A01E11" w:rsidP="0050245A">
      <w:pPr>
        <w:spacing w:after="0" w:line="240" w:lineRule="auto"/>
        <w:ind w:firstLine="720"/>
        <w:contextualSpacing/>
        <w:jc w:val="both"/>
        <w:rPr>
          <w:rFonts w:ascii="Book Antiqua" w:hAnsi="Book Antiqua"/>
          <w:sz w:val="24"/>
          <w:szCs w:val="24"/>
        </w:rPr>
      </w:pPr>
      <w:r w:rsidRPr="00A01E11">
        <w:rPr>
          <w:rFonts w:ascii="Book Antiqua" w:hAnsi="Book Antiqua"/>
          <w:sz w:val="24"/>
          <w:szCs w:val="24"/>
        </w:rPr>
        <w:t xml:space="preserve">Selain itu juga, akad jual beli sebagai bentuk pemindahan kepemilikan porsi modal barang salah satu mitra (bank) kepada mitra yang lain (nasabah) termasuk akad jual beli </w:t>
      </w:r>
      <w:r w:rsidRPr="00A01E11">
        <w:rPr>
          <w:rFonts w:ascii="Book Antiqua" w:hAnsi="Book Antiqua"/>
          <w:i/>
          <w:iCs/>
          <w:sz w:val="24"/>
          <w:szCs w:val="24"/>
        </w:rPr>
        <w:t xml:space="preserve">tauliyah </w:t>
      </w:r>
      <w:r w:rsidRPr="00A01E11">
        <w:rPr>
          <w:rFonts w:ascii="Book Antiqua" w:hAnsi="Book Antiqua"/>
          <w:sz w:val="24"/>
          <w:szCs w:val="24"/>
        </w:rPr>
        <w:t xml:space="preserve">yaitu akad jual beli yang dilakukan antara penjual (bank) dan pembeli (nasabah) yang harga jualnya sama dengan harga perolehannya </w:t>
      </w:r>
      <w:r w:rsidRPr="00A01E11">
        <w:rPr>
          <w:rFonts w:ascii="Book Antiqua" w:hAnsi="Book Antiqua"/>
          <w:sz w:val="24"/>
          <w:szCs w:val="24"/>
        </w:rPr>
        <w:fldChar w:fldCharType="begin" w:fldLock="1"/>
      </w:r>
      <w:r w:rsidRPr="00A01E11">
        <w:rPr>
          <w:rFonts w:ascii="Book Antiqua" w:hAnsi="Book Antiqua"/>
          <w:sz w:val="24"/>
          <w:szCs w:val="24"/>
        </w:rPr>
        <w:instrText>ADDIN CSL_CITATION {"citationItems":[{"id":"ITEM-1","itemData":{"author":[{"dropping-particle":"","family":"Jaih Mubarok &amp; Hasanudin;","given":"","non-dropping-particle":"","parse-names":false,"suffix":""}],"id":"ITEM-1","issued":{"date-parts":[["2017"]]},"number-of-pages":"211","publisher":"Simbiosa Rekatama Media","publisher-place":"Bandung","title":"Fikih Mu'amalah Maliyyah: Akad Jual Beli","type":"book"},"uris":["http://www.mendeley.com/documents/?uuid=50d6ddc1-a4b9-4cbb-adbb-b78c7d070e82"]}],"mendeley":{"formattedCitation":"(Jaih Mubarok &amp; Hasanudin;, 2017a)","plainTextFormattedCitation":"(Jaih Mubarok &amp; Hasanudin;, 2017a)","previouslyFormattedCitation":"(Jaih Mubarok &amp; Hasanudin;, 2017a)"},"properties":{"noteIndex":0},"schema":"https://github.com/citation-style-language/schema/raw/master/csl-citation.json"}</w:instrText>
      </w:r>
      <w:r w:rsidRPr="00A01E11">
        <w:rPr>
          <w:rFonts w:ascii="Book Antiqua" w:hAnsi="Book Antiqua"/>
          <w:sz w:val="24"/>
          <w:szCs w:val="24"/>
        </w:rPr>
        <w:fldChar w:fldCharType="separate"/>
      </w:r>
      <w:r w:rsidRPr="00A01E11">
        <w:rPr>
          <w:rFonts w:ascii="Book Antiqua" w:hAnsi="Book Antiqua"/>
          <w:noProof/>
          <w:sz w:val="24"/>
          <w:szCs w:val="24"/>
        </w:rPr>
        <w:t>(Jaih Mubarok &amp; Hasanudin;, 2017a)</w:t>
      </w:r>
      <w:r w:rsidRPr="00A01E11">
        <w:rPr>
          <w:rFonts w:ascii="Book Antiqua" w:hAnsi="Book Antiqua"/>
          <w:sz w:val="24"/>
          <w:szCs w:val="24"/>
        </w:rPr>
        <w:fldChar w:fldCharType="end"/>
      </w:r>
      <w:r w:rsidRPr="00A01E11">
        <w:rPr>
          <w:rFonts w:ascii="Book Antiqua" w:hAnsi="Book Antiqua"/>
          <w:sz w:val="24"/>
          <w:szCs w:val="24"/>
        </w:rPr>
        <w:t xml:space="preserve">. Sehingga tidak ada keuntungan maupun kerugian di antara para pihaknya. Adapun tujuan dari adanya akad jual beli dalam skema </w:t>
      </w:r>
      <w:r w:rsidRPr="00A01E11">
        <w:rPr>
          <w:rFonts w:ascii="Book Antiqua" w:hAnsi="Book Antiqua"/>
          <w:i/>
          <w:iCs/>
          <w:sz w:val="24"/>
          <w:szCs w:val="24"/>
        </w:rPr>
        <w:t xml:space="preserve">hybrid contract </w:t>
      </w:r>
      <w:r w:rsidRPr="00A01E11">
        <w:rPr>
          <w:rFonts w:ascii="Book Antiqua" w:hAnsi="Book Antiqua"/>
          <w:sz w:val="24"/>
          <w:szCs w:val="24"/>
        </w:rPr>
        <w:t xml:space="preserve">akad </w:t>
      </w:r>
      <w:r w:rsidRPr="00A01E11">
        <w:rPr>
          <w:rFonts w:ascii="Book Antiqua" w:hAnsi="Book Antiqua"/>
          <w:i/>
          <w:iCs/>
          <w:sz w:val="24"/>
          <w:szCs w:val="24"/>
        </w:rPr>
        <w:t xml:space="preserve">musyarakah mutanaqishah </w:t>
      </w:r>
      <w:r w:rsidRPr="00A01E11">
        <w:rPr>
          <w:rFonts w:ascii="Book Antiqua" w:hAnsi="Book Antiqua"/>
          <w:sz w:val="24"/>
          <w:szCs w:val="24"/>
        </w:rPr>
        <w:t>tersebut adalah sebagai bentuk pemindahan kepemilikan porsi modal barang inventori milik bank kepada nasabah.</w:t>
      </w:r>
    </w:p>
    <w:p w:rsidR="00A01E11" w:rsidRPr="00A01E11" w:rsidRDefault="00A01E11" w:rsidP="0050245A">
      <w:pPr>
        <w:spacing w:after="0" w:line="240" w:lineRule="auto"/>
        <w:ind w:firstLine="720"/>
        <w:contextualSpacing/>
        <w:jc w:val="both"/>
        <w:rPr>
          <w:rFonts w:ascii="Book Antiqua" w:hAnsi="Book Antiqua"/>
          <w:sz w:val="24"/>
          <w:szCs w:val="24"/>
        </w:rPr>
      </w:pPr>
      <w:r w:rsidRPr="00A01E11">
        <w:rPr>
          <w:rFonts w:ascii="Book Antiqua" w:hAnsi="Book Antiqua"/>
          <w:sz w:val="24"/>
          <w:szCs w:val="24"/>
        </w:rPr>
        <w:t xml:space="preserve">Melihat ketentuan dan praktik di lapangan, adanya transformasi akad </w:t>
      </w:r>
      <w:r w:rsidRPr="00A01E11">
        <w:rPr>
          <w:rFonts w:ascii="Book Antiqua" w:hAnsi="Book Antiqua"/>
          <w:i/>
          <w:iCs/>
          <w:sz w:val="24"/>
          <w:szCs w:val="24"/>
        </w:rPr>
        <w:t xml:space="preserve">musyarakah </w:t>
      </w:r>
      <w:r w:rsidRPr="00A01E11">
        <w:rPr>
          <w:rFonts w:ascii="Book Antiqua" w:hAnsi="Book Antiqua"/>
          <w:sz w:val="24"/>
          <w:szCs w:val="24"/>
        </w:rPr>
        <w:t xml:space="preserve">yang secara hakikat merupakan bagian dari akad </w:t>
      </w:r>
      <w:r w:rsidRPr="00A01E11">
        <w:rPr>
          <w:rFonts w:ascii="Book Antiqua" w:hAnsi="Book Antiqua"/>
          <w:i/>
          <w:iCs/>
          <w:sz w:val="24"/>
          <w:szCs w:val="24"/>
        </w:rPr>
        <w:t xml:space="preserve">natural uncertainty contrancts </w:t>
      </w:r>
      <w:r w:rsidRPr="00A01E11">
        <w:rPr>
          <w:rFonts w:ascii="Book Antiqua" w:hAnsi="Book Antiqua"/>
          <w:sz w:val="24"/>
          <w:szCs w:val="24"/>
        </w:rPr>
        <w:t xml:space="preserve">menjadi akad </w:t>
      </w:r>
      <w:r w:rsidRPr="00A01E11">
        <w:rPr>
          <w:rFonts w:ascii="Book Antiqua" w:hAnsi="Book Antiqua"/>
          <w:i/>
          <w:iCs/>
          <w:sz w:val="24"/>
          <w:szCs w:val="24"/>
        </w:rPr>
        <w:t xml:space="preserve">musyarakah mutanaqishah </w:t>
      </w:r>
      <w:r w:rsidRPr="00A01E11">
        <w:rPr>
          <w:rFonts w:ascii="Book Antiqua" w:hAnsi="Book Antiqua"/>
          <w:sz w:val="24"/>
          <w:szCs w:val="24"/>
        </w:rPr>
        <w:t xml:space="preserve">yang menjadi akad </w:t>
      </w:r>
      <w:r w:rsidRPr="00A01E11">
        <w:rPr>
          <w:rFonts w:ascii="Book Antiqua" w:hAnsi="Book Antiqua"/>
          <w:i/>
          <w:iCs/>
          <w:sz w:val="24"/>
          <w:szCs w:val="24"/>
        </w:rPr>
        <w:t xml:space="preserve">natural certainty contranct. </w:t>
      </w:r>
      <w:r w:rsidRPr="00A01E11">
        <w:rPr>
          <w:rFonts w:ascii="Book Antiqua" w:hAnsi="Book Antiqua"/>
          <w:sz w:val="24"/>
          <w:szCs w:val="24"/>
        </w:rPr>
        <w:t xml:space="preserve">Karena dalam pengembangan usaha yang dilakukan menggunakan akad </w:t>
      </w:r>
      <w:r w:rsidRPr="00A01E11">
        <w:rPr>
          <w:rFonts w:ascii="Book Antiqua" w:hAnsi="Book Antiqua"/>
          <w:i/>
          <w:iCs/>
          <w:sz w:val="24"/>
          <w:szCs w:val="24"/>
        </w:rPr>
        <w:t xml:space="preserve">ijarah </w:t>
      </w:r>
      <w:r w:rsidRPr="00A01E11">
        <w:rPr>
          <w:rFonts w:ascii="Book Antiqua" w:hAnsi="Book Antiqua"/>
          <w:sz w:val="24"/>
          <w:szCs w:val="24"/>
        </w:rPr>
        <w:t xml:space="preserve">yang memberikan keuntungan berupa </w:t>
      </w:r>
      <w:r w:rsidRPr="00A01E11">
        <w:rPr>
          <w:rFonts w:ascii="Book Antiqua" w:hAnsi="Book Antiqua"/>
          <w:i/>
          <w:iCs/>
          <w:sz w:val="24"/>
          <w:szCs w:val="24"/>
        </w:rPr>
        <w:t xml:space="preserve">ujrah </w:t>
      </w:r>
      <w:r w:rsidRPr="00A01E11">
        <w:rPr>
          <w:rFonts w:ascii="Book Antiqua" w:hAnsi="Book Antiqua"/>
          <w:sz w:val="24"/>
          <w:szCs w:val="24"/>
        </w:rPr>
        <w:t xml:space="preserve">yang kedudukannya sebagai akad yang memberikan keuntungan yang pasti bagi para pihak yang berakad atau termasuk akad </w:t>
      </w:r>
      <w:r w:rsidRPr="00A01E11">
        <w:rPr>
          <w:rFonts w:ascii="Book Antiqua" w:hAnsi="Book Antiqua"/>
          <w:i/>
          <w:iCs/>
          <w:sz w:val="24"/>
          <w:szCs w:val="24"/>
        </w:rPr>
        <w:t xml:space="preserve">natural certainty contracts. </w:t>
      </w:r>
      <w:r w:rsidRPr="00A01E11">
        <w:rPr>
          <w:rFonts w:ascii="Book Antiqua" w:hAnsi="Book Antiqua"/>
          <w:sz w:val="24"/>
          <w:szCs w:val="24"/>
        </w:rPr>
        <w:t xml:space="preserve">Adapun menurut keputusan DSN-MUI Nomor 1 tahun 2013 selain bagi hasil yang berasal dari </w:t>
      </w:r>
      <w:r w:rsidRPr="00A01E11">
        <w:rPr>
          <w:rFonts w:ascii="Book Antiqua" w:hAnsi="Book Antiqua"/>
          <w:i/>
          <w:iCs/>
          <w:sz w:val="24"/>
          <w:szCs w:val="24"/>
        </w:rPr>
        <w:t xml:space="preserve">ujrah </w:t>
      </w:r>
      <w:r w:rsidRPr="00A01E11">
        <w:rPr>
          <w:rFonts w:ascii="Book Antiqua" w:hAnsi="Book Antiqua"/>
          <w:sz w:val="24"/>
          <w:szCs w:val="24"/>
        </w:rPr>
        <w:t xml:space="preserve">akad </w:t>
      </w:r>
      <w:r w:rsidRPr="00A01E11">
        <w:rPr>
          <w:rFonts w:ascii="Book Antiqua" w:hAnsi="Book Antiqua"/>
          <w:i/>
          <w:iCs/>
          <w:sz w:val="24"/>
          <w:szCs w:val="24"/>
        </w:rPr>
        <w:t xml:space="preserve">ijarah </w:t>
      </w:r>
      <w:r w:rsidRPr="00A01E11">
        <w:rPr>
          <w:rFonts w:ascii="Book Antiqua" w:hAnsi="Book Antiqua"/>
          <w:sz w:val="24"/>
          <w:szCs w:val="24"/>
        </w:rPr>
        <w:t xml:space="preserve">juga dapat berasal dari kegiatan usaha yang menghasilkan </w:t>
      </w:r>
      <w:r w:rsidRPr="00A01E11">
        <w:rPr>
          <w:rFonts w:ascii="Book Antiqua" w:hAnsi="Book Antiqua"/>
          <w:i/>
          <w:iCs/>
          <w:sz w:val="24"/>
          <w:szCs w:val="24"/>
        </w:rPr>
        <w:t xml:space="preserve">margin </w:t>
      </w:r>
      <w:r w:rsidRPr="00A01E11">
        <w:rPr>
          <w:rFonts w:ascii="Book Antiqua" w:hAnsi="Book Antiqua"/>
          <w:sz w:val="24"/>
          <w:szCs w:val="24"/>
        </w:rPr>
        <w:t xml:space="preserve">dari akad jual beli dan bagi </w:t>
      </w:r>
      <w:r w:rsidRPr="00A01E11">
        <w:rPr>
          <w:rFonts w:ascii="Book Antiqua" w:hAnsi="Book Antiqua"/>
          <w:sz w:val="24"/>
          <w:szCs w:val="24"/>
        </w:rPr>
        <w:lastRenderedPageBreak/>
        <w:t xml:space="preserve">hasil dari akad </w:t>
      </w:r>
      <w:r w:rsidRPr="00A01E11">
        <w:rPr>
          <w:rFonts w:ascii="Book Antiqua" w:hAnsi="Book Antiqua"/>
          <w:i/>
          <w:iCs/>
          <w:sz w:val="24"/>
          <w:szCs w:val="24"/>
        </w:rPr>
        <w:t xml:space="preserve">musyarakah </w:t>
      </w:r>
      <w:r w:rsidRPr="00A01E11">
        <w:rPr>
          <w:rFonts w:ascii="Book Antiqua" w:hAnsi="Book Antiqua"/>
          <w:sz w:val="24"/>
          <w:szCs w:val="24"/>
        </w:rPr>
        <w:t xml:space="preserve">atau </w:t>
      </w:r>
      <w:r w:rsidRPr="00A01E11">
        <w:rPr>
          <w:rFonts w:ascii="Book Antiqua" w:hAnsi="Book Antiqua"/>
          <w:i/>
          <w:iCs/>
          <w:sz w:val="24"/>
          <w:szCs w:val="24"/>
        </w:rPr>
        <w:t xml:space="preserve">mudharabah </w:t>
      </w:r>
      <w:r w:rsidRPr="00A01E11">
        <w:rPr>
          <w:rFonts w:ascii="Book Antiqua" w:hAnsi="Book Antiqua"/>
          <w:i/>
          <w:iCs/>
          <w:sz w:val="24"/>
          <w:szCs w:val="24"/>
        </w:rPr>
        <w:fldChar w:fldCharType="begin" w:fldLock="1"/>
      </w:r>
      <w:r w:rsidRPr="00A01E11">
        <w:rPr>
          <w:rFonts w:ascii="Book Antiqua" w:hAnsi="Book Antiqua"/>
          <w:i/>
          <w:iCs/>
          <w:sz w:val="24"/>
          <w:szCs w:val="24"/>
        </w:rPr>
        <w:instrText>ADDIN CSL_CITATION {"citationItems":[{"id":"ITEM-1","itemData":{"author":[{"dropping-particle":"","family":"DSN-MUI","given":"","non-dropping-particle":"","parse-names":false,"suffix":""}],"id":"ITEM-1","issued":{"date-parts":[["2013"]]},"publisher":"Dewan Syariah Nasional-Majelis Ulama Indonesia","publisher-place":"Jakarta","title":"Keputusan DSN-MUI Nomor 1 Tahun 2013 Tentang Pedoman Implementasi Musyarakah Mutanaqishah dalam Produk Pembiayaan","type":"book"},"uris":["http://www.mendeley.com/documents/?uuid=469c1ea4-abf2-4afb-a945-fe6031c1dc6c"]}],"mendeley":{"formattedCitation":"(DSN-MUI, 2013)","plainTextFormattedCitation":"(DSN-MUI, 2013)","previouslyFormattedCitation":"(DSN-MUI, 2013)"},"properties":{"noteIndex":0},"schema":"https://github.com/citation-style-language/schema/raw/master/csl-citation.json"}</w:instrText>
      </w:r>
      <w:r w:rsidRPr="00A01E11">
        <w:rPr>
          <w:rFonts w:ascii="Book Antiqua" w:hAnsi="Book Antiqua"/>
          <w:i/>
          <w:iCs/>
          <w:sz w:val="24"/>
          <w:szCs w:val="24"/>
        </w:rPr>
        <w:fldChar w:fldCharType="separate"/>
      </w:r>
      <w:r w:rsidRPr="00A01E11">
        <w:rPr>
          <w:rFonts w:ascii="Book Antiqua" w:hAnsi="Book Antiqua"/>
          <w:iCs/>
          <w:noProof/>
          <w:sz w:val="24"/>
          <w:szCs w:val="24"/>
        </w:rPr>
        <w:t>(DSN-MUI, 2013)</w:t>
      </w:r>
      <w:r w:rsidRPr="00A01E11">
        <w:rPr>
          <w:rFonts w:ascii="Book Antiqua" w:hAnsi="Book Antiqua"/>
          <w:sz w:val="24"/>
          <w:szCs w:val="24"/>
        </w:rPr>
        <w:fldChar w:fldCharType="end"/>
      </w:r>
      <w:r w:rsidRPr="00A01E11">
        <w:rPr>
          <w:rFonts w:ascii="Book Antiqua" w:hAnsi="Book Antiqua"/>
          <w:sz w:val="24"/>
          <w:szCs w:val="24"/>
        </w:rPr>
        <w:t xml:space="preserve">. Oleh karena itu, melalui penelitian ini akad </w:t>
      </w:r>
      <w:r w:rsidRPr="00A01E11">
        <w:rPr>
          <w:rFonts w:ascii="Book Antiqua" w:hAnsi="Book Antiqua"/>
          <w:i/>
          <w:iCs/>
          <w:sz w:val="24"/>
          <w:szCs w:val="24"/>
        </w:rPr>
        <w:t xml:space="preserve">musyarakah mutanaqishah </w:t>
      </w:r>
      <w:r w:rsidRPr="00A01E11">
        <w:rPr>
          <w:rFonts w:ascii="Book Antiqua" w:hAnsi="Book Antiqua"/>
          <w:sz w:val="24"/>
          <w:szCs w:val="24"/>
        </w:rPr>
        <w:t xml:space="preserve">setara dengan akad </w:t>
      </w:r>
      <w:r w:rsidRPr="00A01E11">
        <w:rPr>
          <w:rFonts w:ascii="Book Antiqua" w:hAnsi="Book Antiqua"/>
          <w:i/>
          <w:iCs/>
          <w:sz w:val="24"/>
          <w:szCs w:val="24"/>
        </w:rPr>
        <w:t xml:space="preserve">murabahah </w:t>
      </w:r>
      <w:r w:rsidRPr="00A01E11">
        <w:rPr>
          <w:rFonts w:ascii="Book Antiqua" w:hAnsi="Book Antiqua"/>
          <w:sz w:val="24"/>
          <w:szCs w:val="24"/>
        </w:rPr>
        <w:t xml:space="preserve">yang banyak digunkan LKS dalam mekanisme pembiayaan yang oleh penelitian terdahulu belum di paparkan secara jelas bahkan belum diteliti secara spesifik. Kesetaraan akad tersebut dilihat dari sifat akad dan risiko yang ditimbulkan akibat penerapannya dalam pengembangan produk LKS. </w:t>
      </w:r>
    </w:p>
    <w:p w:rsidR="00A01E11" w:rsidRPr="00A01E11" w:rsidRDefault="00A01E11" w:rsidP="0050245A">
      <w:pPr>
        <w:spacing w:after="0" w:line="240" w:lineRule="auto"/>
        <w:ind w:firstLine="720"/>
        <w:contextualSpacing/>
        <w:jc w:val="both"/>
        <w:rPr>
          <w:rFonts w:ascii="Book Antiqua" w:hAnsi="Book Antiqua"/>
          <w:sz w:val="24"/>
          <w:szCs w:val="24"/>
        </w:rPr>
      </w:pPr>
      <w:r w:rsidRPr="00A01E11">
        <w:rPr>
          <w:rFonts w:ascii="Book Antiqua" w:hAnsi="Book Antiqua"/>
          <w:sz w:val="24"/>
          <w:szCs w:val="24"/>
        </w:rPr>
        <w:t xml:space="preserve">Dengan kata lain, adanya transformasi akad tersebut dikhususkan bagi akad </w:t>
      </w:r>
      <w:r w:rsidRPr="00A01E11">
        <w:rPr>
          <w:rFonts w:ascii="Book Antiqua" w:hAnsi="Book Antiqua"/>
          <w:i/>
          <w:iCs/>
          <w:sz w:val="24"/>
          <w:szCs w:val="24"/>
        </w:rPr>
        <w:t xml:space="preserve">musyarakah mutanaqishah </w:t>
      </w:r>
      <w:r w:rsidRPr="00A01E11">
        <w:rPr>
          <w:rFonts w:ascii="Book Antiqua" w:hAnsi="Book Antiqua"/>
          <w:sz w:val="24"/>
          <w:szCs w:val="24"/>
        </w:rPr>
        <w:t xml:space="preserve">yang kegiatan usahanya berupa penyewaan aset barang modal </w:t>
      </w:r>
      <w:r w:rsidRPr="00A01E11">
        <w:rPr>
          <w:rFonts w:ascii="Book Antiqua" w:hAnsi="Book Antiqua"/>
          <w:i/>
          <w:iCs/>
          <w:sz w:val="24"/>
          <w:szCs w:val="24"/>
        </w:rPr>
        <w:t xml:space="preserve">(ijarah) </w:t>
      </w:r>
      <w:r w:rsidRPr="00A01E11">
        <w:rPr>
          <w:rFonts w:ascii="Book Antiqua" w:hAnsi="Book Antiqua"/>
          <w:sz w:val="24"/>
          <w:szCs w:val="24"/>
        </w:rPr>
        <w:t xml:space="preserve">dan pembelian aset barang modal (jual beli) sesuai dengan skema bentuk akad </w:t>
      </w:r>
      <w:r w:rsidRPr="00A01E11">
        <w:rPr>
          <w:rFonts w:ascii="Book Antiqua" w:hAnsi="Book Antiqua"/>
          <w:i/>
          <w:iCs/>
          <w:sz w:val="24"/>
          <w:szCs w:val="24"/>
        </w:rPr>
        <w:t xml:space="preserve">musyarakah mutanaqishah </w:t>
      </w:r>
      <w:r w:rsidRPr="00A01E11">
        <w:rPr>
          <w:rFonts w:ascii="Book Antiqua" w:hAnsi="Book Antiqua"/>
          <w:sz w:val="24"/>
          <w:szCs w:val="24"/>
        </w:rPr>
        <w:t xml:space="preserve">yang pertama dalam Muktamar Pengelolaan Keuangan Islam sebagaimana dipaparkan di atas. Dengan demikian, ketika akad </w:t>
      </w:r>
      <w:r w:rsidRPr="00A01E11">
        <w:rPr>
          <w:rFonts w:ascii="Book Antiqua" w:hAnsi="Book Antiqua"/>
          <w:i/>
          <w:iCs/>
          <w:sz w:val="24"/>
          <w:szCs w:val="24"/>
        </w:rPr>
        <w:t xml:space="preserve">musyarakah mutanaqishah </w:t>
      </w:r>
      <w:r w:rsidRPr="00A01E11">
        <w:rPr>
          <w:rFonts w:ascii="Book Antiqua" w:hAnsi="Book Antiqua"/>
          <w:sz w:val="24"/>
          <w:szCs w:val="24"/>
        </w:rPr>
        <w:t xml:space="preserve">berubah kedudukan dari akad </w:t>
      </w:r>
      <w:r w:rsidRPr="00A01E11">
        <w:rPr>
          <w:rFonts w:ascii="Book Antiqua" w:hAnsi="Book Antiqua"/>
          <w:i/>
          <w:iCs/>
          <w:sz w:val="24"/>
          <w:szCs w:val="24"/>
        </w:rPr>
        <w:t xml:space="preserve">natural uncertainty contracts </w:t>
      </w:r>
      <w:r w:rsidRPr="00A01E11">
        <w:rPr>
          <w:rFonts w:ascii="Book Antiqua" w:hAnsi="Book Antiqua"/>
          <w:sz w:val="24"/>
          <w:szCs w:val="24"/>
        </w:rPr>
        <w:t xml:space="preserve">menjadi akad </w:t>
      </w:r>
      <w:r w:rsidRPr="00A01E11">
        <w:rPr>
          <w:rFonts w:ascii="Book Antiqua" w:hAnsi="Book Antiqua"/>
          <w:i/>
          <w:iCs/>
          <w:sz w:val="24"/>
          <w:szCs w:val="24"/>
        </w:rPr>
        <w:t xml:space="preserve">natural certainty contracts </w:t>
      </w:r>
      <w:r w:rsidRPr="00A01E11">
        <w:rPr>
          <w:rFonts w:ascii="Book Antiqua" w:hAnsi="Book Antiqua"/>
          <w:sz w:val="24"/>
          <w:szCs w:val="24"/>
        </w:rPr>
        <w:t xml:space="preserve">yang memberikan kepastian pendapatan dengan memperhatikan risiko yang rendah. Maka kedudukan akad </w:t>
      </w:r>
      <w:r w:rsidRPr="00A01E11">
        <w:rPr>
          <w:rFonts w:ascii="Book Antiqua" w:hAnsi="Book Antiqua"/>
          <w:i/>
          <w:iCs/>
          <w:sz w:val="24"/>
          <w:szCs w:val="24"/>
        </w:rPr>
        <w:t xml:space="preserve">musyarakah mutanaqishah </w:t>
      </w:r>
      <w:r w:rsidRPr="00A01E11">
        <w:rPr>
          <w:rFonts w:ascii="Book Antiqua" w:hAnsi="Book Antiqua"/>
          <w:sz w:val="24"/>
          <w:szCs w:val="24"/>
        </w:rPr>
        <w:t xml:space="preserve">sama halnya dengan akad </w:t>
      </w:r>
      <w:r w:rsidRPr="00A01E11">
        <w:rPr>
          <w:rFonts w:ascii="Book Antiqua" w:hAnsi="Book Antiqua"/>
          <w:i/>
          <w:iCs/>
          <w:sz w:val="24"/>
          <w:szCs w:val="24"/>
        </w:rPr>
        <w:t xml:space="preserve">murabahah. </w:t>
      </w:r>
      <w:r w:rsidRPr="00A01E11">
        <w:rPr>
          <w:rFonts w:ascii="Book Antiqua" w:hAnsi="Book Antiqua"/>
          <w:sz w:val="24"/>
          <w:szCs w:val="24"/>
        </w:rPr>
        <w:t xml:space="preserve">Karena risiko dalam akad </w:t>
      </w:r>
      <w:r w:rsidRPr="00A01E11">
        <w:rPr>
          <w:rFonts w:ascii="Book Antiqua" w:hAnsi="Book Antiqua"/>
          <w:i/>
          <w:iCs/>
          <w:sz w:val="24"/>
          <w:szCs w:val="24"/>
        </w:rPr>
        <w:t xml:space="preserve">murabahah </w:t>
      </w:r>
      <w:r w:rsidRPr="00A01E11">
        <w:rPr>
          <w:rFonts w:ascii="Book Antiqua" w:hAnsi="Book Antiqua"/>
          <w:sz w:val="24"/>
          <w:szCs w:val="24"/>
        </w:rPr>
        <w:t xml:space="preserve">secara umum hanya berasal dari adanya ketidakmampuan nasabah dalam hal membayar angsuran pembayaran </w:t>
      </w:r>
      <w:r w:rsidRPr="00A01E11">
        <w:rPr>
          <w:rFonts w:ascii="Book Antiqua" w:hAnsi="Book Antiqua"/>
          <w:sz w:val="24"/>
          <w:szCs w:val="24"/>
        </w:rPr>
        <w:fldChar w:fldCharType="begin" w:fldLock="1"/>
      </w:r>
      <w:r w:rsidRPr="00A01E11">
        <w:rPr>
          <w:rFonts w:ascii="Book Antiqua" w:hAnsi="Book Antiqua"/>
          <w:sz w:val="24"/>
          <w:szCs w:val="24"/>
        </w:rPr>
        <w:instrText>ADDIN CSL_CITATION {"citationItems":[{"id":"ITEM-1","itemData":{"author":[{"dropping-particle":"","family":"Muchtar","given":"Masruri","non-dropping-particle":"","parse-names":false,"suffix":""}],"container-title":"INFO ARTHA: Jurnal","id":"ITEM-1","issue":"1","issued":{"date-parts":[["2021"]]},"page":"67-74","title":"Analisis risiko akad murabahah di perbankan syariah","type":"article-journal","volume":"5"},"uris":["http://www.mendeley.com/documents/?uuid=e006901f-85c5-4a69-a61f-0c681a80de94"]}],"mendeley":{"formattedCitation":"(Muchtar, 2021)","plainTextFormattedCitation":"(Muchtar, 2021)","previouslyFormattedCitation":"(Muchtar, 2021)"},"properties":{"noteIndex":0},"schema":"https://github.com/citation-style-language/schema/raw/master/csl-citation.json"}</w:instrText>
      </w:r>
      <w:r w:rsidRPr="00A01E11">
        <w:rPr>
          <w:rFonts w:ascii="Book Antiqua" w:hAnsi="Book Antiqua"/>
          <w:sz w:val="24"/>
          <w:szCs w:val="24"/>
        </w:rPr>
        <w:fldChar w:fldCharType="separate"/>
      </w:r>
      <w:r w:rsidRPr="00A01E11">
        <w:rPr>
          <w:rFonts w:ascii="Book Antiqua" w:hAnsi="Book Antiqua"/>
          <w:noProof/>
          <w:sz w:val="24"/>
          <w:szCs w:val="24"/>
        </w:rPr>
        <w:t>(Muchtar, 2021)</w:t>
      </w:r>
      <w:r w:rsidRPr="00A01E11">
        <w:rPr>
          <w:rFonts w:ascii="Book Antiqua" w:hAnsi="Book Antiqua"/>
          <w:sz w:val="24"/>
          <w:szCs w:val="24"/>
        </w:rPr>
        <w:fldChar w:fldCharType="end"/>
      </w:r>
      <w:r w:rsidRPr="00A01E11">
        <w:rPr>
          <w:rFonts w:ascii="Book Antiqua" w:hAnsi="Book Antiqua"/>
          <w:sz w:val="24"/>
          <w:szCs w:val="24"/>
        </w:rPr>
        <w:t xml:space="preserve">. Sehingga menjadi akad yang banyak digunakan LKS dalam pengembangan produk pembiayaan. Begitu juga halnya dengan risiko yang ditimbulkan dari akad </w:t>
      </w:r>
      <w:r w:rsidRPr="00A01E11">
        <w:rPr>
          <w:rFonts w:ascii="Book Antiqua" w:hAnsi="Book Antiqua"/>
          <w:i/>
          <w:iCs/>
          <w:sz w:val="24"/>
          <w:szCs w:val="24"/>
        </w:rPr>
        <w:t xml:space="preserve">musyarakah mutanaqishah </w:t>
      </w:r>
      <w:r w:rsidRPr="00A01E11">
        <w:rPr>
          <w:rFonts w:ascii="Book Antiqua" w:hAnsi="Book Antiqua"/>
          <w:sz w:val="24"/>
          <w:szCs w:val="24"/>
        </w:rPr>
        <w:t xml:space="preserve">yang secara umum hanya berasal dari ketidakmampuan nasabah atas pembayaran </w:t>
      </w:r>
      <w:r w:rsidRPr="00A01E11">
        <w:rPr>
          <w:rFonts w:ascii="Book Antiqua" w:hAnsi="Book Antiqua"/>
          <w:i/>
          <w:iCs/>
          <w:sz w:val="24"/>
          <w:szCs w:val="24"/>
        </w:rPr>
        <w:t xml:space="preserve">ujrah </w:t>
      </w:r>
      <w:r w:rsidRPr="00A01E11">
        <w:rPr>
          <w:rFonts w:ascii="Book Antiqua" w:hAnsi="Book Antiqua"/>
          <w:sz w:val="24"/>
          <w:szCs w:val="24"/>
        </w:rPr>
        <w:t xml:space="preserve">yang menjadi keuntungan yang dapat dibagihasilkan di antara kedua belah pihak </w:t>
      </w:r>
      <w:r w:rsidRPr="00A01E11">
        <w:rPr>
          <w:rFonts w:ascii="Book Antiqua" w:hAnsi="Book Antiqua"/>
          <w:sz w:val="24"/>
          <w:szCs w:val="24"/>
        </w:rPr>
        <w:fldChar w:fldCharType="begin" w:fldLock="1"/>
      </w:r>
      <w:r w:rsidRPr="00A01E11">
        <w:rPr>
          <w:rFonts w:ascii="Book Antiqua" w:hAnsi="Book Antiqua"/>
          <w:sz w:val="24"/>
          <w:szCs w:val="24"/>
        </w:rPr>
        <w:instrText>ADDIN CSL_CITATION {"citationItems":[{"id":"ITEM-1","itemData":{"DOI":"10.32535/ijabim.v5i3.980","ISSN":"26147432","abstract":"This paper discusses how to solve problems occurring in the risk management of musyarakah mutanaqisah contract on home financing in sharia banks in Indonesia, particularly on its legal and operational issues. This study used a qualitative method using library data collection techniques and interviews. The study found that legal and operational risk management issues could be satisfactorily resolved by agreement of rescheduling, adding new conditions, and using new structures in accordance with Islamic teachings and applicable positive laws. In addition, ownership proof of some is needed to minimize the risk for the bank and the customer.","author":[{"dropping-particle":"","family":"Santoso","given":"Ivan Rahmat","non-dropping-particle":"","parse-names":false,"suffix":""},{"dropping-particle":"","family":"Harsanto","given":"Molbi","non-dropping-particle":"","parse-names":false,"suffix":""},{"dropping-particle":"","family":"Sulila","given":"Ismet","non-dropping-particle":"","parse-names":false,"suffix":""},{"dropping-particle":"","family":"Bahsoan","given":"Agil","non-dropping-particle":"","parse-names":false,"suffix":""}],"container-title":"International Journal of Applied Business and International Management","id":"ITEM-1","issue":"3","issued":{"date-parts":[["2020"]]},"page":"41-50","title":"Risk Management of Musyarakah Mutanaqisah Contract in Sharia Banks in Indonesia: Legal and Operational Issues","type":"article-journal","volume":"5"},"uris":["http://www.mendeley.com/documents/?uuid=d1b5ca7d-5e72-48f9-971a-a1b4efa5d7b2"]}],"mendeley":{"formattedCitation":"(Santoso et al., 2020)","plainTextFormattedCitation":"(Santoso et al., 2020)","previouslyFormattedCitation":"(Santoso et al., 2020)"},"properties":{"noteIndex":0},"schema":"https://github.com/citation-style-language/schema/raw/master/csl-citation.json"}</w:instrText>
      </w:r>
      <w:r w:rsidRPr="00A01E11">
        <w:rPr>
          <w:rFonts w:ascii="Book Antiqua" w:hAnsi="Book Antiqua"/>
          <w:sz w:val="24"/>
          <w:szCs w:val="24"/>
        </w:rPr>
        <w:fldChar w:fldCharType="separate"/>
      </w:r>
      <w:r w:rsidRPr="00A01E11">
        <w:rPr>
          <w:rFonts w:ascii="Book Antiqua" w:hAnsi="Book Antiqua"/>
          <w:noProof/>
          <w:sz w:val="24"/>
          <w:szCs w:val="24"/>
        </w:rPr>
        <w:t>(Santoso et al., 2020)</w:t>
      </w:r>
      <w:r w:rsidRPr="00A01E11">
        <w:rPr>
          <w:rFonts w:ascii="Book Antiqua" w:hAnsi="Book Antiqua"/>
          <w:sz w:val="24"/>
          <w:szCs w:val="24"/>
        </w:rPr>
        <w:fldChar w:fldCharType="end"/>
      </w:r>
      <w:r w:rsidRPr="00A01E11">
        <w:rPr>
          <w:rFonts w:ascii="Book Antiqua" w:hAnsi="Book Antiqua"/>
          <w:sz w:val="24"/>
          <w:szCs w:val="24"/>
        </w:rPr>
        <w:t xml:space="preserve">. Namun antara pendapatan dan jangka waktu LKS mendapatkan keuntungan dapat ditentukan serta dapat diketahui berdasarkan kesepakatan kedua belah pihak. Sehingga akad </w:t>
      </w:r>
      <w:r w:rsidRPr="00A01E11">
        <w:rPr>
          <w:rFonts w:ascii="Book Antiqua" w:hAnsi="Book Antiqua"/>
          <w:i/>
          <w:iCs/>
          <w:sz w:val="24"/>
          <w:szCs w:val="24"/>
        </w:rPr>
        <w:t xml:space="preserve">musyarakah mutanaqishah </w:t>
      </w:r>
      <w:r w:rsidRPr="00A01E11">
        <w:rPr>
          <w:rFonts w:ascii="Book Antiqua" w:hAnsi="Book Antiqua"/>
          <w:sz w:val="24"/>
          <w:szCs w:val="24"/>
        </w:rPr>
        <w:t xml:space="preserve">dapat dijadikan pilihan LKS dalam pengembangan produk yang memiliki keuntungan secara pasti dengan tingkat risiko kerugian yang rendah. </w:t>
      </w:r>
    </w:p>
    <w:p w:rsidR="00742D6C" w:rsidRPr="00A01E11" w:rsidRDefault="00742D6C" w:rsidP="0050245A">
      <w:pPr>
        <w:spacing w:after="0" w:line="240" w:lineRule="auto"/>
        <w:jc w:val="both"/>
        <w:rPr>
          <w:rFonts w:ascii="Book Antiqua" w:hAnsi="Book Antiqua" w:cs="Times New Roman"/>
          <w:b/>
          <w:bCs/>
          <w:sz w:val="24"/>
          <w:szCs w:val="24"/>
          <w:lang w:val="x-none"/>
        </w:rPr>
      </w:pPr>
    </w:p>
    <w:p w:rsidR="00742D6C" w:rsidRPr="00DC5A41" w:rsidRDefault="005C530A" w:rsidP="0050245A">
      <w:pPr>
        <w:spacing w:after="0" w:line="240" w:lineRule="auto"/>
        <w:jc w:val="both"/>
        <w:rPr>
          <w:rFonts w:ascii="Book Antiqua" w:hAnsi="Book Antiqua" w:cs="Times New Roman"/>
          <w:b/>
          <w:bCs/>
          <w:sz w:val="24"/>
          <w:szCs w:val="24"/>
        </w:rPr>
      </w:pPr>
      <w:r>
        <w:rPr>
          <w:rFonts w:ascii="Book Antiqua" w:hAnsi="Book Antiqua" w:cs="Times New Roman"/>
          <w:b/>
          <w:bCs/>
          <w:sz w:val="24"/>
          <w:szCs w:val="24"/>
        </w:rPr>
        <w:t>KESIMPULAN</w:t>
      </w:r>
    </w:p>
    <w:p w:rsidR="007E3B6F" w:rsidRDefault="00A01E11" w:rsidP="0050245A">
      <w:pPr>
        <w:spacing w:after="0" w:line="240" w:lineRule="auto"/>
        <w:ind w:firstLine="720"/>
        <w:contextualSpacing/>
        <w:jc w:val="both"/>
        <w:rPr>
          <w:rFonts w:ascii="Book Antiqua" w:hAnsi="Book Antiqua"/>
          <w:sz w:val="24"/>
          <w:szCs w:val="24"/>
        </w:rPr>
      </w:pPr>
      <w:r w:rsidRPr="00A01E11">
        <w:rPr>
          <w:rFonts w:ascii="Book Antiqua" w:hAnsi="Book Antiqua"/>
          <w:sz w:val="24"/>
          <w:szCs w:val="24"/>
        </w:rPr>
        <w:t xml:space="preserve">Berdasarkan hasil analisis di atas, adanya transformasi akad </w:t>
      </w:r>
      <w:r w:rsidRPr="00A01E11">
        <w:rPr>
          <w:rFonts w:ascii="Book Antiqua" w:hAnsi="Book Antiqua"/>
          <w:i/>
          <w:iCs/>
          <w:sz w:val="24"/>
          <w:szCs w:val="24"/>
        </w:rPr>
        <w:t xml:space="preserve">musyarakah </w:t>
      </w:r>
      <w:r w:rsidRPr="00A01E11">
        <w:rPr>
          <w:rFonts w:ascii="Book Antiqua" w:hAnsi="Book Antiqua"/>
          <w:sz w:val="24"/>
          <w:szCs w:val="24"/>
        </w:rPr>
        <w:t xml:space="preserve">yang merupakan bagian dari akad </w:t>
      </w:r>
      <w:r w:rsidRPr="00A01E11">
        <w:rPr>
          <w:rFonts w:ascii="Book Antiqua" w:hAnsi="Book Antiqua"/>
          <w:i/>
          <w:iCs/>
          <w:sz w:val="24"/>
          <w:szCs w:val="24"/>
        </w:rPr>
        <w:t xml:space="preserve">natural uncertainty contracts </w:t>
      </w:r>
      <w:r w:rsidRPr="00A01E11">
        <w:rPr>
          <w:rFonts w:ascii="Book Antiqua" w:hAnsi="Book Antiqua"/>
          <w:sz w:val="24"/>
          <w:szCs w:val="24"/>
        </w:rPr>
        <w:t xml:space="preserve">menjadi akad </w:t>
      </w:r>
      <w:r w:rsidRPr="00A01E11">
        <w:rPr>
          <w:rFonts w:ascii="Book Antiqua" w:hAnsi="Book Antiqua"/>
          <w:i/>
          <w:iCs/>
          <w:sz w:val="24"/>
          <w:szCs w:val="24"/>
        </w:rPr>
        <w:t xml:space="preserve">musyarakah mutanaqishah </w:t>
      </w:r>
      <w:r w:rsidRPr="00A01E11">
        <w:rPr>
          <w:rFonts w:ascii="Book Antiqua" w:hAnsi="Book Antiqua"/>
          <w:sz w:val="24"/>
          <w:szCs w:val="24"/>
        </w:rPr>
        <w:t xml:space="preserve">yang merupakan akad </w:t>
      </w:r>
      <w:r w:rsidRPr="00A01E11">
        <w:rPr>
          <w:rFonts w:ascii="Book Antiqua" w:hAnsi="Book Antiqua"/>
          <w:i/>
          <w:iCs/>
          <w:sz w:val="24"/>
          <w:szCs w:val="24"/>
        </w:rPr>
        <w:t xml:space="preserve">hybrid contract </w:t>
      </w:r>
      <w:r w:rsidRPr="00A01E11">
        <w:rPr>
          <w:rFonts w:ascii="Book Antiqua" w:hAnsi="Book Antiqua"/>
          <w:sz w:val="24"/>
          <w:szCs w:val="24"/>
        </w:rPr>
        <w:t xml:space="preserve">dengan kegiatan usaha yang dilakukan menggunakan skema akad jual beli atau akad </w:t>
      </w:r>
      <w:r w:rsidRPr="00A01E11">
        <w:rPr>
          <w:rFonts w:ascii="Book Antiqua" w:hAnsi="Book Antiqua"/>
          <w:i/>
          <w:iCs/>
          <w:sz w:val="24"/>
          <w:szCs w:val="24"/>
        </w:rPr>
        <w:t xml:space="preserve">ijarah </w:t>
      </w:r>
      <w:r w:rsidRPr="00A01E11">
        <w:rPr>
          <w:rFonts w:ascii="Book Antiqua" w:hAnsi="Book Antiqua"/>
          <w:sz w:val="24"/>
          <w:szCs w:val="24"/>
        </w:rPr>
        <w:t xml:space="preserve">yang termasuk bagian dari akad </w:t>
      </w:r>
      <w:r w:rsidRPr="00A01E11">
        <w:rPr>
          <w:rFonts w:ascii="Book Antiqua" w:hAnsi="Book Antiqua"/>
          <w:i/>
          <w:iCs/>
          <w:sz w:val="24"/>
          <w:szCs w:val="24"/>
        </w:rPr>
        <w:t xml:space="preserve">natural certainty contracts </w:t>
      </w:r>
      <w:r w:rsidRPr="00A01E11">
        <w:rPr>
          <w:rFonts w:ascii="Book Antiqua" w:hAnsi="Book Antiqua"/>
          <w:sz w:val="24"/>
          <w:szCs w:val="24"/>
        </w:rPr>
        <w:t xml:space="preserve">yaitu akad yang banyak digunakan LKS dalam pengembangan produk pembiayaan karena memberikan kepastian akan pendapatan yang diperoleh, baik jumlah dan jangka waktunya serta memiliki risiko kerugian yang rendah. Sehingga akad </w:t>
      </w:r>
      <w:r w:rsidRPr="00A01E11">
        <w:rPr>
          <w:rFonts w:ascii="Book Antiqua" w:hAnsi="Book Antiqua"/>
          <w:i/>
          <w:iCs/>
          <w:sz w:val="24"/>
          <w:szCs w:val="24"/>
        </w:rPr>
        <w:t xml:space="preserve">musyarakah mutanaqishah </w:t>
      </w:r>
      <w:r w:rsidRPr="00A01E11">
        <w:rPr>
          <w:rFonts w:ascii="Book Antiqua" w:hAnsi="Book Antiqua"/>
          <w:sz w:val="24"/>
          <w:szCs w:val="24"/>
        </w:rPr>
        <w:t>dapat dijadikan pilihan akad oleh LKS dalam pengembangan produk pembiayaan kepada nasabah pengguna fasilitas.</w:t>
      </w:r>
    </w:p>
    <w:p w:rsidR="00A01E11" w:rsidRPr="00A01E11" w:rsidRDefault="00A01E11" w:rsidP="0050245A">
      <w:pPr>
        <w:spacing w:after="0" w:line="240" w:lineRule="auto"/>
        <w:ind w:firstLine="720"/>
        <w:contextualSpacing/>
        <w:jc w:val="both"/>
        <w:rPr>
          <w:rFonts w:ascii="Book Antiqua" w:hAnsi="Book Antiqua"/>
          <w:sz w:val="24"/>
          <w:szCs w:val="24"/>
        </w:rPr>
      </w:pPr>
    </w:p>
    <w:p w:rsidR="007E3B6F" w:rsidRPr="00DC5A41" w:rsidRDefault="007E3B6F" w:rsidP="0050245A">
      <w:pPr>
        <w:spacing w:after="0" w:line="240" w:lineRule="auto"/>
        <w:jc w:val="both"/>
        <w:rPr>
          <w:rFonts w:ascii="Book Antiqua" w:hAnsi="Book Antiqua" w:cs="Times New Roman"/>
          <w:b/>
          <w:bCs/>
          <w:sz w:val="24"/>
          <w:szCs w:val="24"/>
        </w:rPr>
      </w:pPr>
      <w:r w:rsidRPr="00DC5A41">
        <w:rPr>
          <w:rFonts w:ascii="Book Antiqua" w:hAnsi="Book Antiqua" w:cs="Times New Roman"/>
          <w:b/>
          <w:bCs/>
          <w:sz w:val="24"/>
          <w:szCs w:val="24"/>
        </w:rPr>
        <w:t>DAFTAR PUSTAKA</w:t>
      </w:r>
    </w:p>
    <w:p w:rsidR="00A01E11" w:rsidRPr="00A01E11" w:rsidRDefault="00A01E11" w:rsidP="0050245A">
      <w:pPr>
        <w:adjustRightInd w:val="0"/>
        <w:spacing w:after="0" w:line="240" w:lineRule="auto"/>
        <w:ind w:left="480" w:hanging="480"/>
        <w:jc w:val="both"/>
        <w:rPr>
          <w:rFonts w:ascii="Book Antiqua" w:hAnsi="Book Antiqua" w:cs="Times New Roman"/>
          <w:noProof/>
          <w:sz w:val="24"/>
          <w:szCs w:val="24"/>
        </w:rPr>
      </w:pPr>
      <w:r w:rsidRPr="00A01E11">
        <w:rPr>
          <w:rFonts w:ascii="Book Antiqua" w:hAnsi="Book Antiqua"/>
          <w:sz w:val="24"/>
          <w:szCs w:val="24"/>
        </w:rPr>
        <w:fldChar w:fldCharType="begin" w:fldLock="1"/>
      </w:r>
      <w:r w:rsidRPr="00A01E11">
        <w:rPr>
          <w:rFonts w:ascii="Book Antiqua" w:hAnsi="Book Antiqua"/>
          <w:sz w:val="24"/>
          <w:szCs w:val="24"/>
        </w:rPr>
        <w:instrText xml:space="preserve">ADDIN Mendeley Bibliography CSL_BIBLIOGRAPHY </w:instrText>
      </w:r>
      <w:r w:rsidRPr="00A01E11">
        <w:rPr>
          <w:rFonts w:ascii="Book Antiqua" w:hAnsi="Book Antiqua"/>
          <w:sz w:val="24"/>
          <w:szCs w:val="24"/>
        </w:rPr>
        <w:fldChar w:fldCharType="separate"/>
      </w:r>
      <w:r w:rsidRPr="00A01E11">
        <w:rPr>
          <w:rFonts w:ascii="Book Antiqua" w:hAnsi="Book Antiqua" w:cs="Times New Roman"/>
          <w:noProof/>
          <w:sz w:val="24"/>
          <w:szCs w:val="24"/>
        </w:rPr>
        <w:t xml:space="preserve">Abdulahanaa. (2020). </w:t>
      </w:r>
      <w:r w:rsidRPr="00A01E11">
        <w:rPr>
          <w:rFonts w:ascii="Book Antiqua" w:hAnsi="Book Antiqua" w:cs="Times New Roman"/>
          <w:i/>
          <w:iCs/>
          <w:noProof/>
          <w:sz w:val="24"/>
          <w:szCs w:val="24"/>
        </w:rPr>
        <w:t>Kaidah-Kaidah Keabsahan Multi Akad (Hybrid Contract) Dan Desain Kontrak Ekonomi Syariah</w:t>
      </w:r>
      <w:r w:rsidRPr="00A01E11">
        <w:rPr>
          <w:rFonts w:ascii="Book Antiqua" w:hAnsi="Book Antiqua" w:cs="Times New Roman"/>
          <w:noProof/>
          <w:sz w:val="24"/>
          <w:szCs w:val="24"/>
        </w:rPr>
        <w:t>. Bone: TrustMedia Publishing.</w:t>
      </w:r>
    </w:p>
    <w:p w:rsidR="00A01E11" w:rsidRPr="00A01E11" w:rsidRDefault="00A01E11" w:rsidP="0050245A">
      <w:pPr>
        <w:adjustRightInd w:val="0"/>
        <w:spacing w:after="0" w:line="240" w:lineRule="auto"/>
        <w:ind w:left="480" w:hanging="480"/>
        <w:jc w:val="both"/>
        <w:rPr>
          <w:rFonts w:ascii="Book Antiqua" w:hAnsi="Book Antiqua" w:cs="Times New Roman"/>
          <w:noProof/>
          <w:sz w:val="24"/>
          <w:szCs w:val="24"/>
        </w:rPr>
      </w:pPr>
      <w:r w:rsidRPr="00A01E11">
        <w:rPr>
          <w:rFonts w:ascii="Book Antiqua" w:hAnsi="Book Antiqua" w:cs="Times New Roman"/>
          <w:noProof/>
          <w:sz w:val="24"/>
          <w:szCs w:val="24"/>
        </w:rPr>
        <w:t xml:space="preserve">Ashsiddiqqy, M. R., Monoarfa, H., &amp; Cakhyaneu, A. (2020). Implementation of Aqad Musyarakah Mutanaqisah (MMQ) Take Over Financing on KPR Products in Sharia Banks. </w:t>
      </w:r>
      <w:r w:rsidRPr="00A01E11">
        <w:rPr>
          <w:rFonts w:ascii="Book Antiqua" w:hAnsi="Book Antiqua" w:cs="Times New Roman"/>
          <w:i/>
          <w:iCs/>
          <w:noProof/>
          <w:sz w:val="24"/>
          <w:szCs w:val="24"/>
        </w:rPr>
        <w:t>Review of Islamic Economics and Finance</w:t>
      </w:r>
      <w:r w:rsidRPr="00A01E11">
        <w:rPr>
          <w:rFonts w:ascii="Book Antiqua" w:hAnsi="Book Antiqua" w:cs="Times New Roman"/>
          <w:noProof/>
          <w:sz w:val="24"/>
          <w:szCs w:val="24"/>
        </w:rPr>
        <w:t xml:space="preserve">, </w:t>
      </w:r>
      <w:r w:rsidRPr="00A01E11">
        <w:rPr>
          <w:rFonts w:ascii="Book Antiqua" w:hAnsi="Book Antiqua" w:cs="Times New Roman"/>
          <w:i/>
          <w:iCs/>
          <w:noProof/>
          <w:sz w:val="24"/>
          <w:szCs w:val="24"/>
        </w:rPr>
        <w:t>1</w:t>
      </w:r>
      <w:r w:rsidRPr="00A01E11">
        <w:rPr>
          <w:rFonts w:ascii="Book Antiqua" w:hAnsi="Book Antiqua" w:cs="Times New Roman"/>
          <w:noProof/>
          <w:sz w:val="24"/>
          <w:szCs w:val="24"/>
        </w:rPr>
        <w:t>(1), 32–42. https://doi.org/10.17509/rief.v1i1.23745</w:t>
      </w:r>
    </w:p>
    <w:p w:rsidR="00A01E11" w:rsidRPr="00A01E11" w:rsidRDefault="00A01E11" w:rsidP="0050245A">
      <w:pPr>
        <w:adjustRightInd w:val="0"/>
        <w:spacing w:after="0" w:line="240" w:lineRule="auto"/>
        <w:ind w:left="480" w:hanging="480"/>
        <w:jc w:val="both"/>
        <w:rPr>
          <w:rFonts w:ascii="Book Antiqua" w:hAnsi="Book Antiqua" w:cs="Times New Roman"/>
          <w:noProof/>
          <w:sz w:val="24"/>
          <w:szCs w:val="24"/>
        </w:rPr>
      </w:pPr>
      <w:r w:rsidRPr="00A01E11">
        <w:rPr>
          <w:rFonts w:ascii="Book Antiqua" w:hAnsi="Book Antiqua" w:cs="Times New Roman"/>
          <w:noProof/>
          <w:sz w:val="24"/>
          <w:szCs w:val="24"/>
        </w:rPr>
        <w:t xml:space="preserve">Dolgun, M. H., Mirakhor, A., &amp; Ng, A. (2019). A proposal designed for calibrating the liquidity coverage ratio for Islamic banks. </w:t>
      </w:r>
      <w:r w:rsidRPr="00A01E11">
        <w:rPr>
          <w:rFonts w:ascii="Book Antiqua" w:hAnsi="Book Antiqua" w:cs="Times New Roman"/>
          <w:i/>
          <w:iCs/>
          <w:noProof/>
          <w:sz w:val="24"/>
          <w:szCs w:val="24"/>
        </w:rPr>
        <w:t>ISRA International Journal of Islamic Finance</w:t>
      </w:r>
      <w:r w:rsidRPr="00A01E11">
        <w:rPr>
          <w:rFonts w:ascii="Book Antiqua" w:hAnsi="Book Antiqua" w:cs="Times New Roman"/>
          <w:noProof/>
          <w:sz w:val="24"/>
          <w:szCs w:val="24"/>
        </w:rPr>
        <w:t xml:space="preserve">, </w:t>
      </w:r>
      <w:r w:rsidRPr="00A01E11">
        <w:rPr>
          <w:rFonts w:ascii="Book Antiqua" w:hAnsi="Book Antiqua" w:cs="Times New Roman"/>
          <w:i/>
          <w:iCs/>
          <w:noProof/>
          <w:sz w:val="24"/>
          <w:szCs w:val="24"/>
        </w:rPr>
        <w:t>11</w:t>
      </w:r>
      <w:r w:rsidRPr="00A01E11">
        <w:rPr>
          <w:rFonts w:ascii="Book Antiqua" w:hAnsi="Book Antiqua" w:cs="Times New Roman"/>
          <w:noProof/>
          <w:sz w:val="24"/>
          <w:szCs w:val="24"/>
        </w:rPr>
        <w:t>(1), 82–97. https://doi.org/10.1108/IJIF-03-2018-0033</w:t>
      </w:r>
    </w:p>
    <w:p w:rsidR="00A01E11" w:rsidRPr="00A01E11" w:rsidRDefault="00A01E11" w:rsidP="0050245A">
      <w:pPr>
        <w:adjustRightInd w:val="0"/>
        <w:spacing w:after="0" w:line="240" w:lineRule="auto"/>
        <w:ind w:left="480" w:hanging="480"/>
        <w:jc w:val="both"/>
        <w:rPr>
          <w:rFonts w:ascii="Book Antiqua" w:hAnsi="Book Antiqua" w:cs="Times New Roman"/>
          <w:noProof/>
          <w:sz w:val="24"/>
          <w:szCs w:val="24"/>
        </w:rPr>
      </w:pPr>
      <w:r w:rsidRPr="00A01E11">
        <w:rPr>
          <w:rFonts w:ascii="Book Antiqua" w:hAnsi="Book Antiqua" w:cs="Times New Roman"/>
          <w:noProof/>
          <w:sz w:val="24"/>
          <w:szCs w:val="24"/>
        </w:rPr>
        <w:t xml:space="preserve">DSN-MUI. (2008). </w:t>
      </w:r>
      <w:r w:rsidRPr="00A01E11">
        <w:rPr>
          <w:rFonts w:ascii="Book Antiqua" w:hAnsi="Book Antiqua" w:cs="Times New Roman"/>
          <w:i/>
          <w:iCs/>
          <w:noProof/>
          <w:sz w:val="24"/>
          <w:szCs w:val="24"/>
        </w:rPr>
        <w:t>Fatwa DSN-MUI Nomor 73 Tahun 2008 Tentang Musyarakah Mutanaqishah</w:t>
      </w:r>
      <w:r w:rsidRPr="00A01E11">
        <w:rPr>
          <w:rFonts w:ascii="Book Antiqua" w:hAnsi="Book Antiqua" w:cs="Times New Roman"/>
          <w:noProof/>
          <w:sz w:val="24"/>
          <w:szCs w:val="24"/>
        </w:rPr>
        <w:t>. Dewan Syariah Nasional-Majelis Ulama Indonesia.</w:t>
      </w:r>
    </w:p>
    <w:p w:rsidR="00A01E11" w:rsidRPr="00A01E11" w:rsidRDefault="00A01E11" w:rsidP="0050245A">
      <w:pPr>
        <w:adjustRightInd w:val="0"/>
        <w:spacing w:after="0" w:line="240" w:lineRule="auto"/>
        <w:ind w:left="480" w:hanging="480"/>
        <w:jc w:val="both"/>
        <w:rPr>
          <w:rFonts w:ascii="Book Antiqua" w:hAnsi="Book Antiqua" w:cs="Times New Roman"/>
          <w:noProof/>
          <w:sz w:val="24"/>
          <w:szCs w:val="24"/>
        </w:rPr>
      </w:pPr>
      <w:r w:rsidRPr="00A01E11">
        <w:rPr>
          <w:rFonts w:ascii="Book Antiqua" w:hAnsi="Book Antiqua" w:cs="Times New Roman"/>
          <w:noProof/>
          <w:sz w:val="24"/>
          <w:szCs w:val="24"/>
        </w:rPr>
        <w:t xml:space="preserve">DSN-MUI. (2013). </w:t>
      </w:r>
      <w:r w:rsidRPr="00A01E11">
        <w:rPr>
          <w:rFonts w:ascii="Book Antiqua" w:hAnsi="Book Antiqua" w:cs="Times New Roman"/>
          <w:i/>
          <w:iCs/>
          <w:noProof/>
          <w:sz w:val="24"/>
          <w:szCs w:val="24"/>
        </w:rPr>
        <w:t>Keputusan DSN-MUI Nomor 1 Tahun 2013 Tentang Pedoman Implementasi Musyarakah Mutanaqishah dalam Produk Pembiayaan</w:t>
      </w:r>
      <w:r w:rsidRPr="00A01E11">
        <w:rPr>
          <w:rFonts w:ascii="Book Antiqua" w:hAnsi="Book Antiqua" w:cs="Times New Roman"/>
          <w:noProof/>
          <w:sz w:val="24"/>
          <w:szCs w:val="24"/>
        </w:rPr>
        <w:t>. Dewan Syariah Nasional-Majelis Ulama Indonesia.</w:t>
      </w:r>
    </w:p>
    <w:p w:rsidR="00A01E11" w:rsidRPr="00A01E11" w:rsidRDefault="00A01E11" w:rsidP="0050245A">
      <w:pPr>
        <w:adjustRightInd w:val="0"/>
        <w:spacing w:after="0" w:line="240" w:lineRule="auto"/>
        <w:ind w:left="480" w:hanging="480"/>
        <w:jc w:val="both"/>
        <w:rPr>
          <w:rFonts w:ascii="Book Antiqua" w:hAnsi="Book Antiqua" w:cs="Times New Roman"/>
          <w:noProof/>
          <w:sz w:val="24"/>
          <w:szCs w:val="24"/>
        </w:rPr>
      </w:pPr>
      <w:r w:rsidRPr="00A01E11">
        <w:rPr>
          <w:rFonts w:ascii="Book Antiqua" w:hAnsi="Book Antiqua" w:cs="Times New Roman"/>
          <w:noProof/>
          <w:sz w:val="24"/>
          <w:szCs w:val="24"/>
        </w:rPr>
        <w:t xml:space="preserve">Fikriyah, K., &amp; Alam, W. Y. (2021). Perkembangan Keuangan Syariah dalam Realitas Politik di Indonesia. </w:t>
      </w:r>
      <w:r w:rsidRPr="00A01E11">
        <w:rPr>
          <w:rFonts w:ascii="Book Antiqua" w:hAnsi="Book Antiqua" w:cs="Times New Roman"/>
          <w:i/>
          <w:iCs/>
          <w:noProof/>
          <w:sz w:val="24"/>
          <w:szCs w:val="24"/>
        </w:rPr>
        <w:t>JIEI:Jurnal Ilmiah Ekonomi Islam</w:t>
      </w:r>
      <w:r w:rsidRPr="00A01E11">
        <w:rPr>
          <w:rFonts w:ascii="Book Antiqua" w:hAnsi="Book Antiqua" w:cs="Times New Roman"/>
          <w:noProof/>
          <w:sz w:val="24"/>
          <w:szCs w:val="24"/>
        </w:rPr>
        <w:t xml:space="preserve">, </w:t>
      </w:r>
      <w:r w:rsidRPr="00A01E11">
        <w:rPr>
          <w:rFonts w:ascii="Book Antiqua" w:hAnsi="Book Antiqua" w:cs="Times New Roman"/>
          <w:i/>
          <w:iCs/>
          <w:noProof/>
          <w:sz w:val="24"/>
          <w:szCs w:val="24"/>
        </w:rPr>
        <w:t>7</w:t>
      </w:r>
      <w:r w:rsidRPr="00A01E11">
        <w:rPr>
          <w:rFonts w:ascii="Book Antiqua" w:hAnsi="Book Antiqua" w:cs="Times New Roman"/>
          <w:noProof/>
          <w:sz w:val="24"/>
          <w:szCs w:val="24"/>
        </w:rPr>
        <w:t>(3), 1594–1601. http://www.ejournal.an-nadwah.ac.id/index.php/aktualita/article/view/239.</w:t>
      </w:r>
    </w:p>
    <w:p w:rsidR="00A01E11" w:rsidRPr="00A01E11" w:rsidRDefault="00A01E11" w:rsidP="0050245A">
      <w:pPr>
        <w:adjustRightInd w:val="0"/>
        <w:spacing w:after="0" w:line="240" w:lineRule="auto"/>
        <w:ind w:left="480" w:hanging="480"/>
        <w:jc w:val="both"/>
        <w:rPr>
          <w:rFonts w:ascii="Book Antiqua" w:hAnsi="Book Antiqua" w:cs="Times New Roman"/>
          <w:noProof/>
          <w:sz w:val="24"/>
          <w:szCs w:val="24"/>
        </w:rPr>
      </w:pPr>
      <w:r w:rsidRPr="00A01E11">
        <w:rPr>
          <w:rFonts w:ascii="Book Antiqua" w:hAnsi="Book Antiqua" w:cs="Times New Roman"/>
          <w:noProof/>
          <w:sz w:val="24"/>
          <w:szCs w:val="24"/>
        </w:rPr>
        <w:t xml:space="preserve">Ginan Wibawa, Rizal Muttaqin, F. D. S. (2020). Multiakad Pada Lembaga Keuangan Syariah Kontemporer: Prinsip Dan Parameter Kesyari’Ahannya. </w:t>
      </w:r>
      <w:r w:rsidRPr="00A01E11">
        <w:rPr>
          <w:rFonts w:ascii="Book Antiqua" w:hAnsi="Book Antiqua" w:cs="Times New Roman"/>
          <w:i/>
          <w:iCs/>
          <w:noProof/>
          <w:sz w:val="24"/>
          <w:szCs w:val="24"/>
        </w:rPr>
        <w:t>Fair Value Jurnal Ilmiah Akuntansi Dan Keuangan</w:t>
      </w:r>
      <w:r w:rsidRPr="00A01E11">
        <w:rPr>
          <w:rFonts w:ascii="Book Antiqua" w:hAnsi="Book Antiqua" w:cs="Times New Roman"/>
          <w:noProof/>
          <w:sz w:val="24"/>
          <w:szCs w:val="24"/>
        </w:rPr>
        <w:t xml:space="preserve">, </w:t>
      </w:r>
      <w:r w:rsidRPr="00A01E11">
        <w:rPr>
          <w:rFonts w:ascii="Book Antiqua" w:hAnsi="Book Antiqua" w:cs="Times New Roman"/>
          <w:i/>
          <w:iCs/>
          <w:noProof/>
          <w:sz w:val="24"/>
          <w:szCs w:val="24"/>
        </w:rPr>
        <w:t>04</w:t>
      </w:r>
      <w:r w:rsidRPr="00A01E11">
        <w:rPr>
          <w:rFonts w:ascii="Book Antiqua" w:hAnsi="Book Antiqua" w:cs="Times New Roman"/>
          <w:noProof/>
          <w:sz w:val="24"/>
          <w:szCs w:val="24"/>
        </w:rPr>
        <w:t>(03), 94–106. https://doi.org/10.32670/fairvalue.v3i1.691</w:t>
      </w:r>
    </w:p>
    <w:p w:rsidR="00A01E11" w:rsidRPr="00A01E11" w:rsidRDefault="00A01E11" w:rsidP="0050245A">
      <w:pPr>
        <w:adjustRightInd w:val="0"/>
        <w:spacing w:after="0" w:line="240" w:lineRule="auto"/>
        <w:ind w:left="480" w:hanging="480"/>
        <w:jc w:val="both"/>
        <w:rPr>
          <w:rFonts w:ascii="Book Antiqua" w:hAnsi="Book Antiqua" w:cs="Times New Roman"/>
          <w:noProof/>
          <w:sz w:val="24"/>
          <w:szCs w:val="24"/>
        </w:rPr>
      </w:pPr>
      <w:r w:rsidRPr="00A01E11">
        <w:rPr>
          <w:rFonts w:ascii="Book Antiqua" w:hAnsi="Book Antiqua" w:cs="Times New Roman"/>
          <w:noProof/>
          <w:sz w:val="24"/>
          <w:szCs w:val="24"/>
        </w:rPr>
        <w:t xml:space="preserve">Hammad, N. (2005). </w:t>
      </w:r>
      <w:r w:rsidRPr="00A01E11">
        <w:rPr>
          <w:rFonts w:ascii="Book Antiqua" w:hAnsi="Book Antiqua" w:cs="Times New Roman"/>
          <w:i/>
          <w:iCs/>
          <w:noProof/>
          <w:sz w:val="24"/>
          <w:szCs w:val="24"/>
        </w:rPr>
        <w:t>Al- ‘Uqud al-Murakkabah fi al-Fiqh al-Islami</w:t>
      </w:r>
      <w:r w:rsidRPr="00A01E11">
        <w:rPr>
          <w:rFonts w:ascii="Book Antiqua" w:hAnsi="Book Antiqua" w:cs="Times New Roman"/>
          <w:noProof/>
          <w:sz w:val="24"/>
          <w:szCs w:val="24"/>
        </w:rPr>
        <w:t>. Damaskus: Dar Al- Qalam.</w:t>
      </w:r>
    </w:p>
    <w:p w:rsidR="00A01E11" w:rsidRPr="00A01E11" w:rsidRDefault="00A01E11" w:rsidP="0050245A">
      <w:pPr>
        <w:adjustRightInd w:val="0"/>
        <w:spacing w:after="0" w:line="240" w:lineRule="auto"/>
        <w:ind w:left="480" w:hanging="480"/>
        <w:jc w:val="both"/>
        <w:rPr>
          <w:rFonts w:ascii="Book Antiqua" w:hAnsi="Book Antiqua" w:cs="Times New Roman"/>
          <w:noProof/>
          <w:sz w:val="24"/>
          <w:szCs w:val="24"/>
        </w:rPr>
      </w:pPr>
      <w:r w:rsidRPr="00A01E11">
        <w:rPr>
          <w:rFonts w:ascii="Book Antiqua" w:hAnsi="Book Antiqua" w:cs="Times New Roman"/>
          <w:noProof/>
          <w:sz w:val="24"/>
          <w:szCs w:val="24"/>
        </w:rPr>
        <w:t xml:space="preserve">Hidayat, E. (2019). </w:t>
      </w:r>
      <w:r w:rsidRPr="00A01E11">
        <w:rPr>
          <w:rFonts w:ascii="Book Antiqua" w:hAnsi="Book Antiqua" w:cs="Times New Roman"/>
          <w:i/>
          <w:iCs/>
          <w:noProof/>
          <w:sz w:val="24"/>
          <w:szCs w:val="24"/>
        </w:rPr>
        <w:t>Kaidah Fikih Muamalah</w:t>
      </w:r>
      <w:r w:rsidRPr="00A01E11">
        <w:rPr>
          <w:rFonts w:ascii="Book Antiqua" w:hAnsi="Book Antiqua" w:cs="Times New Roman"/>
          <w:noProof/>
          <w:sz w:val="24"/>
          <w:szCs w:val="24"/>
        </w:rPr>
        <w:t>. Bandung: PT Remaja Rosdakarya.</w:t>
      </w:r>
    </w:p>
    <w:p w:rsidR="00A01E11" w:rsidRPr="00A01E11" w:rsidRDefault="00A01E11" w:rsidP="0050245A">
      <w:pPr>
        <w:adjustRightInd w:val="0"/>
        <w:spacing w:after="0" w:line="240" w:lineRule="auto"/>
        <w:ind w:left="480" w:hanging="480"/>
        <w:jc w:val="both"/>
        <w:rPr>
          <w:rFonts w:ascii="Book Antiqua" w:hAnsi="Book Antiqua" w:cs="Times New Roman"/>
          <w:noProof/>
          <w:sz w:val="24"/>
          <w:szCs w:val="24"/>
        </w:rPr>
      </w:pPr>
      <w:r w:rsidRPr="00A01E11">
        <w:rPr>
          <w:rFonts w:ascii="Book Antiqua" w:hAnsi="Book Antiqua" w:cs="Times New Roman"/>
          <w:noProof/>
          <w:sz w:val="24"/>
          <w:szCs w:val="24"/>
        </w:rPr>
        <w:t xml:space="preserve">Imronah, ‘Ainul. (2018). Musyarakah Mutanaqishah. </w:t>
      </w:r>
      <w:r w:rsidRPr="00A01E11">
        <w:rPr>
          <w:rFonts w:ascii="Book Antiqua" w:hAnsi="Book Antiqua" w:cs="Times New Roman"/>
          <w:i/>
          <w:iCs/>
          <w:noProof/>
          <w:sz w:val="24"/>
          <w:szCs w:val="24"/>
        </w:rPr>
        <w:t>Al-Intaj</w:t>
      </w:r>
      <w:r w:rsidRPr="00A01E11">
        <w:rPr>
          <w:rFonts w:ascii="Times New Roman" w:hAnsi="Times New Roman" w:cs="Times New Roman"/>
          <w:i/>
          <w:iCs/>
          <w:noProof/>
          <w:sz w:val="24"/>
          <w:szCs w:val="24"/>
        </w:rPr>
        <w:t> </w:t>
      </w:r>
      <w:r w:rsidRPr="00A01E11">
        <w:rPr>
          <w:rFonts w:ascii="Book Antiqua" w:hAnsi="Book Antiqua" w:cs="Times New Roman"/>
          <w:i/>
          <w:iCs/>
          <w:noProof/>
          <w:sz w:val="24"/>
          <w:szCs w:val="24"/>
        </w:rPr>
        <w:t>: Jurnal Ekonomi Dan Perbankan Syariah</w:t>
      </w:r>
      <w:r w:rsidRPr="00A01E11">
        <w:rPr>
          <w:rFonts w:ascii="Book Antiqua" w:hAnsi="Book Antiqua" w:cs="Times New Roman"/>
          <w:noProof/>
          <w:sz w:val="24"/>
          <w:szCs w:val="24"/>
        </w:rPr>
        <w:t xml:space="preserve">, </w:t>
      </w:r>
      <w:r w:rsidRPr="00A01E11">
        <w:rPr>
          <w:rFonts w:ascii="Book Antiqua" w:hAnsi="Book Antiqua" w:cs="Times New Roman"/>
          <w:i/>
          <w:iCs/>
          <w:noProof/>
          <w:sz w:val="24"/>
          <w:szCs w:val="24"/>
        </w:rPr>
        <w:t>4</w:t>
      </w:r>
      <w:r w:rsidRPr="00A01E11">
        <w:rPr>
          <w:rFonts w:ascii="Book Antiqua" w:hAnsi="Book Antiqua" w:cs="Times New Roman"/>
          <w:noProof/>
          <w:sz w:val="24"/>
          <w:szCs w:val="24"/>
        </w:rPr>
        <w:t>(1), 34–50. https://doi.org/10.29300/aij.v4i1.1200.</w:t>
      </w:r>
    </w:p>
    <w:p w:rsidR="00A01E11" w:rsidRPr="00A01E11" w:rsidRDefault="00A01E11" w:rsidP="0050245A">
      <w:pPr>
        <w:adjustRightInd w:val="0"/>
        <w:spacing w:after="0" w:line="240" w:lineRule="auto"/>
        <w:ind w:left="480" w:hanging="480"/>
        <w:jc w:val="both"/>
        <w:rPr>
          <w:rFonts w:ascii="Book Antiqua" w:hAnsi="Book Antiqua" w:cs="Times New Roman"/>
          <w:noProof/>
          <w:sz w:val="24"/>
          <w:szCs w:val="24"/>
        </w:rPr>
      </w:pPr>
      <w:r w:rsidRPr="00A01E11">
        <w:rPr>
          <w:rFonts w:ascii="Book Antiqua" w:hAnsi="Book Antiqua" w:cs="Times New Roman"/>
          <w:noProof/>
          <w:sz w:val="24"/>
          <w:szCs w:val="24"/>
        </w:rPr>
        <w:t xml:space="preserve">Isfandiar, A. A. (2014). Analisis Fiqh Muamalah Tentang Hybrid Contract Model Dan Penerapannya Pada Lembaga Keuangan Syariah. </w:t>
      </w:r>
      <w:r w:rsidRPr="00A01E11">
        <w:rPr>
          <w:rFonts w:ascii="Book Antiqua" w:hAnsi="Book Antiqua" w:cs="Times New Roman"/>
          <w:i/>
          <w:iCs/>
          <w:noProof/>
          <w:sz w:val="24"/>
          <w:szCs w:val="24"/>
        </w:rPr>
        <w:t>Jurnal Penelitian</w:t>
      </w:r>
      <w:r w:rsidRPr="00A01E11">
        <w:rPr>
          <w:rFonts w:ascii="Book Antiqua" w:hAnsi="Book Antiqua" w:cs="Times New Roman"/>
          <w:noProof/>
          <w:sz w:val="24"/>
          <w:szCs w:val="24"/>
        </w:rPr>
        <w:t xml:space="preserve">, </w:t>
      </w:r>
      <w:r w:rsidRPr="00A01E11">
        <w:rPr>
          <w:rFonts w:ascii="Book Antiqua" w:hAnsi="Book Antiqua" w:cs="Times New Roman"/>
          <w:i/>
          <w:iCs/>
          <w:noProof/>
          <w:sz w:val="24"/>
          <w:szCs w:val="24"/>
        </w:rPr>
        <w:t>10</w:t>
      </w:r>
      <w:r w:rsidRPr="00A01E11">
        <w:rPr>
          <w:rFonts w:ascii="Book Antiqua" w:hAnsi="Book Antiqua" w:cs="Times New Roman"/>
          <w:noProof/>
          <w:sz w:val="24"/>
          <w:szCs w:val="24"/>
        </w:rPr>
        <w:t>(2), 205–230. https://doi.org/10.28918/jupe.v10i2.361</w:t>
      </w:r>
    </w:p>
    <w:p w:rsidR="00A01E11" w:rsidRPr="00A01E11" w:rsidRDefault="00A01E11" w:rsidP="0050245A">
      <w:pPr>
        <w:adjustRightInd w:val="0"/>
        <w:spacing w:after="0" w:line="240" w:lineRule="auto"/>
        <w:ind w:left="480" w:hanging="480"/>
        <w:jc w:val="both"/>
        <w:rPr>
          <w:rFonts w:ascii="Book Antiqua" w:hAnsi="Book Antiqua" w:cs="Times New Roman"/>
          <w:noProof/>
          <w:sz w:val="24"/>
          <w:szCs w:val="24"/>
        </w:rPr>
      </w:pPr>
      <w:r w:rsidRPr="00A01E11">
        <w:rPr>
          <w:rFonts w:ascii="Book Antiqua" w:hAnsi="Book Antiqua" w:cs="Times New Roman"/>
          <w:noProof/>
          <w:sz w:val="24"/>
          <w:szCs w:val="24"/>
        </w:rPr>
        <w:t xml:space="preserve">Jaih Mubarok &amp; Hasanudin; (2017a). </w:t>
      </w:r>
      <w:r w:rsidRPr="00A01E11">
        <w:rPr>
          <w:rFonts w:ascii="Book Antiqua" w:hAnsi="Book Antiqua" w:cs="Times New Roman"/>
          <w:i/>
          <w:iCs/>
          <w:noProof/>
          <w:sz w:val="24"/>
          <w:szCs w:val="24"/>
        </w:rPr>
        <w:t>Fikih Mu’amalah Maliyyah: Akad Jual Beli</w:t>
      </w:r>
      <w:r w:rsidRPr="00A01E11">
        <w:rPr>
          <w:rFonts w:ascii="Book Antiqua" w:hAnsi="Book Antiqua" w:cs="Times New Roman"/>
          <w:noProof/>
          <w:sz w:val="24"/>
          <w:szCs w:val="24"/>
        </w:rPr>
        <w:t>. Bandung: Simbiosa Rekatama Media.</w:t>
      </w:r>
    </w:p>
    <w:p w:rsidR="00A01E11" w:rsidRPr="00A01E11" w:rsidRDefault="00A01E11" w:rsidP="0050245A">
      <w:pPr>
        <w:adjustRightInd w:val="0"/>
        <w:spacing w:after="0" w:line="240" w:lineRule="auto"/>
        <w:ind w:left="480" w:hanging="480"/>
        <w:jc w:val="both"/>
        <w:rPr>
          <w:rFonts w:ascii="Book Antiqua" w:hAnsi="Book Antiqua" w:cs="Times New Roman"/>
          <w:noProof/>
          <w:sz w:val="24"/>
          <w:szCs w:val="24"/>
        </w:rPr>
      </w:pPr>
      <w:r w:rsidRPr="00A01E11">
        <w:rPr>
          <w:rFonts w:ascii="Book Antiqua" w:hAnsi="Book Antiqua" w:cs="Times New Roman"/>
          <w:noProof/>
          <w:sz w:val="24"/>
          <w:szCs w:val="24"/>
        </w:rPr>
        <w:t xml:space="preserve">Jaih Mubarok &amp; Hasanudin; (2017b). </w:t>
      </w:r>
      <w:r w:rsidRPr="00A01E11">
        <w:rPr>
          <w:rFonts w:ascii="Book Antiqua" w:hAnsi="Book Antiqua" w:cs="Times New Roman"/>
          <w:i/>
          <w:iCs/>
          <w:noProof/>
          <w:sz w:val="24"/>
          <w:szCs w:val="24"/>
        </w:rPr>
        <w:t>Fikih Mu’Amalah Maliyyah: Akad Syirkah dan Mudharabah</w:t>
      </w:r>
      <w:r w:rsidRPr="00A01E11">
        <w:rPr>
          <w:rFonts w:ascii="Book Antiqua" w:hAnsi="Book Antiqua" w:cs="Times New Roman"/>
          <w:noProof/>
          <w:sz w:val="24"/>
          <w:szCs w:val="24"/>
        </w:rPr>
        <w:t>. Bandung: Simbiosa Rekatama Media.</w:t>
      </w:r>
    </w:p>
    <w:p w:rsidR="00A01E11" w:rsidRPr="00A01E11" w:rsidRDefault="00A01E11" w:rsidP="0050245A">
      <w:pPr>
        <w:adjustRightInd w:val="0"/>
        <w:spacing w:after="0" w:line="240" w:lineRule="auto"/>
        <w:ind w:left="480" w:hanging="480"/>
        <w:jc w:val="both"/>
        <w:rPr>
          <w:rFonts w:ascii="Book Antiqua" w:hAnsi="Book Antiqua" w:cs="Times New Roman"/>
          <w:noProof/>
          <w:sz w:val="24"/>
          <w:szCs w:val="24"/>
        </w:rPr>
      </w:pPr>
      <w:r w:rsidRPr="00A01E11">
        <w:rPr>
          <w:rFonts w:ascii="Book Antiqua" w:hAnsi="Book Antiqua" w:cs="Times New Roman"/>
          <w:noProof/>
          <w:sz w:val="24"/>
          <w:szCs w:val="24"/>
        </w:rPr>
        <w:t xml:space="preserve">Jaih Mubarok &amp; Hasanudin; (2017c). </w:t>
      </w:r>
      <w:r w:rsidRPr="00A01E11">
        <w:rPr>
          <w:rFonts w:ascii="Book Antiqua" w:hAnsi="Book Antiqua" w:cs="Times New Roman"/>
          <w:i/>
          <w:iCs/>
          <w:noProof/>
          <w:sz w:val="24"/>
          <w:szCs w:val="24"/>
        </w:rPr>
        <w:t>Fikih Mu’amalah Maliyyah</w:t>
      </w:r>
      <w:r w:rsidRPr="00A01E11">
        <w:rPr>
          <w:rFonts w:ascii="Book Antiqua" w:hAnsi="Book Antiqua" w:cs="Times New Roman"/>
          <w:noProof/>
          <w:sz w:val="24"/>
          <w:szCs w:val="24"/>
        </w:rPr>
        <w:t>. Bandung: Simbiosa Rekatama Media.</w:t>
      </w:r>
    </w:p>
    <w:p w:rsidR="00A01E11" w:rsidRPr="00A01E11" w:rsidRDefault="00A01E11" w:rsidP="0050245A">
      <w:pPr>
        <w:adjustRightInd w:val="0"/>
        <w:spacing w:after="0" w:line="240" w:lineRule="auto"/>
        <w:ind w:left="480" w:hanging="480"/>
        <w:jc w:val="both"/>
        <w:rPr>
          <w:rFonts w:ascii="Book Antiqua" w:hAnsi="Book Antiqua" w:cs="Times New Roman"/>
          <w:noProof/>
          <w:sz w:val="24"/>
          <w:szCs w:val="24"/>
        </w:rPr>
      </w:pPr>
      <w:r w:rsidRPr="00A01E11">
        <w:rPr>
          <w:rFonts w:ascii="Book Antiqua" w:hAnsi="Book Antiqua" w:cs="Times New Roman"/>
          <w:noProof/>
          <w:sz w:val="24"/>
          <w:szCs w:val="24"/>
        </w:rPr>
        <w:lastRenderedPageBreak/>
        <w:t xml:space="preserve">Karim, A. A. (2014). </w:t>
      </w:r>
      <w:r w:rsidRPr="00A01E11">
        <w:rPr>
          <w:rFonts w:ascii="Book Antiqua" w:hAnsi="Book Antiqua" w:cs="Times New Roman"/>
          <w:i/>
          <w:iCs/>
          <w:noProof/>
          <w:sz w:val="24"/>
          <w:szCs w:val="24"/>
        </w:rPr>
        <w:t>Bank Islam: Analisis Fiqih dan Keuangan</w:t>
      </w:r>
      <w:r w:rsidRPr="00A01E11">
        <w:rPr>
          <w:rFonts w:ascii="Book Antiqua" w:hAnsi="Book Antiqua" w:cs="Times New Roman"/>
          <w:noProof/>
          <w:sz w:val="24"/>
          <w:szCs w:val="24"/>
        </w:rPr>
        <w:t>. Depok: RajaGrafindo Persada.</w:t>
      </w:r>
    </w:p>
    <w:p w:rsidR="00A01E11" w:rsidRPr="00A01E11" w:rsidRDefault="00A01E11" w:rsidP="0050245A">
      <w:pPr>
        <w:adjustRightInd w:val="0"/>
        <w:spacing w:after="0" w:line="240" w:lineRule="auto"/>
        <w:ind w:left="480" w:hanging="480"/>
        <w:jc w:val="both"/>
        <w:rPr>
          <w:rFonts w:ascii="Book Antiqua" w:hAnsi="Book Antiqua" w:cs="Times New Roman"/>
          <w:noProof/>
          <w:sz w:val="24"/>
          <w:szCs w:val="24"/>
        </w:rPr>
      </w:pPr>
      <w:r w:rsidRPr="00A01E11">
        <w:rPr>
          <w:rFonts w:ascii="Book Antiqua" w:hAnsi="Book Antiqua" w:cs="Times New Roman"/>
          <w:noProof/>
          <w:sz w:val="24"/>
          <w:szCs w:val="24"/>
        </w:rPr>
        <w:t xml:space="preserve">Muchtar, M. (2021). Analisis risiko akad murabahah di perbankan syariah. </w:t>
      </w:r>
      <w:r w:rsidRPr="00A01E11">
        <w:rPr>
          <w:rFonts w:ascii="Book Antiqua" w:hAnsi="Book Antiqua" w:cs="Times New Roman"/>
          <w:i/>
          <w:iCs/>
          <w:noProof/>
          <w:sz w:val="24"/>
          <w:szCs w:val="24"/>
        </w:rPr>
        <w:t>INFO ARTHA,</w:t>
      </w:r>
      <w:r w:rsidRPr="00A01E11">
        <w:rPr>
          <w:rFonts w:ascii="Book Antiqua" w:hAnsi="Book Antiqua" w:cs="Times New Roman"/>
          <w:noProof/>
          <w:sz w:val="24"/>
          <w:szCs w:val="24"/>
        </w:rPr>
        <w:t xml:space="preserve"> </w:t>
      </w:r>
      <w:r w:rsidRPr="00A01E11">
        <w:rPr>
          <w:rFonts w:ascii="Book Antiqua" w:hAnsi="Book Antiqua" w:cs="Times New Roman"/>
          <w:i/>
          <w:iCs/>
          <w:noProof/>
          <w:sz w:val="24"/>
          <w:szCs w:val="24"/>
        </w:rPr>
        <w:t>5</w:t>
      </w:r>
      <w:r w:rsidRPr="00A01E11">
        <w:rPr>
          <w:rFonts w:ascii="Book Antiqua" w:hAnsi="Book Antiqua" w:cs="Times New Roman"/>
          <w:noProof/>
          <w:sz w:val="24"/>
          <w:szCs w:val="24"/>
        </w:rPr>
        <w:t>(1), 67–74. https://jurnal.pknstan.ac.id/index.php/JIA/article/download/1246/656/4988.</w:t>
      </w:r>
    </w:p>
    <w:p w:rsidR="00A01E11" w:rsidRPr="00A01E11" w:rsidRDefault="00A01E11" w:rsidP="0050245A">
      <w:pPr>
        <w:adjustRightInd w:val="0"/>
        <w:spacing w:after="0" w:line="240" w:lineRule="auto"/>
        <w:ind w:left="480" w:hanging="480"/>
        <w:jc w:val="both"/>
        <w:rPr>
          <w:rFonts w:ascii="Book Antiqua" w:hAnsi="Book Antiqua" w:cs="Times New Roman"/>
          <w:noProof/>
          <w:sz w:val="24"/>
          <w:szCs w:val="24"/>
        </w:rPr>
      </w:pPr>
      <w:r w:rsidRPr="00A01E11">
        <w:rPr>
          <w:rFonts w:ascii="Book Antiqua" w:hAnsi="Book Antiqua" w:cs="Times New Roman"/>
          <w:noProof/>
          <w:sz w:val="24"/>
          <w:szCs w:val="24"/>
        </w:rPr>
        <w:t xml:space="preserve">Nurjaman, Muhamad Izazi. (2021). Fund Ownership Of Sharia Banking According To Islamic Economic Political Perspective. </w:t>
      </w:r>
      <w:r w:rsidRPr="00A01E11">
        <w:rPr>
          <w:rFonts w:ascii="Book Antiqua" w:hAnsi="Book Antiqua" w:cs="Times New Roman"/>
          <w:i/>
          <w:iCs/>
          <w:noProof/>
          <w:sz w:val="24"/>
          <w:szCs w:val="24"/>
        </w:rPr>
        <w:t>EkBis: Jurnal Ekonomi Dan Bisnis</w:t>
      </w:r>
      <w:r w:rsidRPr="00A01E11">
        <w:rPr>
          <w:rFonts w:ascii="Book Antiqua" w:hAnsi="Book Antiqua" w:cs="Times New Roman"/>
          <w:noProof/>
          <w:sz w:val="24"/>
          <w:szCs w:val="24"/>
        </w:rPr>
        <w:t xml:space="preserve">, </w:t>
      </w:r>
      <w:r w:rsidRPr="00A01E11">
        <w:rPr>
          <w:rFonts w:ascii="Book Antiqua" w:hAnsi="Book Antiqua" w:cs="Times New Roman"/>
          <w:i/>
          <w:iCs/>
          <w:noProof/>
          <w:sz w:val="24"/>
          <w:szCs w:val="24"/>
        </w:rPr>
        <w:t>5</w:t>
      </w:r>
      <w:r w:rsidRPr="00A01E11">
        <w:rPr>
          <w:rFonts w:ascii="Book Antiqua" w:hAnsi="Book Antiqua" w:cs="Times New Roman"/>
          <w:noProof/>
          <w:sz w:val="24"/>
          <w:szCs w:val="24"/>
        </w:rPr>
        <w:t>(2), 113–126. https://doi.org/10.14421/EkBis.2021.5.2.1377.</w:t>
      </w:r>
    </w:p>
    <w:p w:rsidR="00A01E11" w:rsidRPr="00A01E11" w:rsidRDefault="00A01E11" w:rsidP="0050245A">
      <w:pPr>
        <w:adjustRightInd w:val="0"/>
        <w:spacing w:after="0" w:line="240" w:lineRule="auto"/>
        <w:ind w:left="480" w:hanging="480"/>
        <w:jc w:val="both"/>
        <w:rPr>
          <w:rFonts w:ascii="Book Antiqua" w:hAnsi="Book Antiqua" w:cs="Times New Roman"/>
          <w:noProof/>
          <w:sz w:val="24"/>
          <w:szCs w:val="24"/>
        </w:rPr>
      </w:pPr>
      <w:r w:rsidRPr="00A01E11">
        <w:rPr>
          <w:rFonts w:ascii="Book Antiqua" w:hAnsi="Book Antiqua" w:cs="Times New Roman"/>
          <w:noProof/>
          <w:sz w:val="24"/>
          <w:szCs w:val="24"/>
        </w:rPr>
        <w:t xml:space="preserve">Nurjaman, Muhammad Izazi, Witro, D., &amp; Hakim, S. Al. (2021). Akad Murabahah di Lembaga Keuangan Syariah Perspektif Regulasi. </w:t>
      </w:r>
      <w:r w:rsidRPr="00A01E11">
        <w:rPr>
          <w:rFonts w:ascii="Book Antiqua" w:hAnsi="Book Antiqua" w:cs="Times New Roman"/>
          <w:i/>
          <w:iCs/>
          <w:noProof/>
          <w:sz w:val="24"/>
          <w:szCs w:val="24"/>
        </w:rPr>
        <w:t>Al-Qisthu: Jurnal Kajian Ilmu-Ilmu Hukum</w:t>
      </w:r>
      <w:r w:rsidRPr="00A01E11">
        <w:rPr>
          <w:rFonts w:ascii="Book Antiqua" w:hAnsi="Book Antiqua" w:cs="Times New Roman"/>
          <w:noProof/>
          <w:sz w:val="24"/>
          <w:szCs w:val="24"/>
        </w:rPr>
        <w:t xml:space="preserve">, </w:t>
      </w:r>
      <w:r w:rsidRPr="00A01E11">
        <w:rPr>
          <w:rFonts w:ascii="Book Antiqua" w:hAnsi="Book Antiqua" w:cs="Times New Roman"/>
          <w:i/>
          <w:iCs/>
          <w:noProof/>
          <w:sz w:val="24"/>
          <w:szCs w:val="24"/>
        </w:rPr>
        <w:t>19</w:t>
      </w:r>
      <w:r w:rsidRPr="00A01E11">
        <w:rPr>
          <w:rFonts w:ascii="Book Antiqua" w:hAnsi="Book Antiqua" w:cs="Times New Roman"/>
          <w:noProof/>
          <w:sz w:val="24"/>
          <w:szCs w:val="24"/>
        </w:rPr>
        <w:t>(1), 25–38. https://ejournal.iainkerinci.ac.id/index.php/alqisthu/article/view/896.</w:t>
      </w:r>
    </w:p>
    <w:p w:rsidR="00A01E11" w:rsidRPr="00A01E11" w:rsidRDefault="00A01E11" w:rsidP="0050245A">
      <w:pPr>
        <w:adjustRightInd w:val="0"/>
        <w:spacing w:after="0" w:line="240" w:lineRule="auto"/>
        <w:ind w:left="480" w:hanging="480"/>
        <w:jc w:val="both"/>
        <w:rPr>
          <w:rFonts w:ascii="Book Antiqua" w:hAnsi="Book Antiqua" w:cs="Times New Roman"/>
          <w:noProof/>
          <w:sz w:val="24"/>
          <w:szCs w:val="24"/>
        </w:rPr>
      </w:pPr>
      <w:r w:rsidRPr="00A01E11">
        <w:rPr>
          <w:rFonts w:ascii="Book Antiqua" w:hAnsi="Book Antiqua" w:cs="Times New Roman"/>
          <w:noProof/>
          <w:sz w:val="24"/>
          <w:szCs w:val="24"/>
        </w:rPr>
        <w:t xml:space="preserve">Rahmawaty. (2018). Implication of Musyarakah Mutanaqisah Contract of Syariah Banking(Study of Opportunities and Risks at Bank Mu’amalat, Manado Branch). </w:t>
      </w:r>
      <w:r w:rsidRPr="00A01E11">
        <w:rPr>
          <w:rFonts w:ascii="Book Antiqua" w:hAnsi="Book Antiqua" w:cs="Times New Roman"/>
          <w:i/>
          <w:iCs/>
          <w:noProof/>
          <w:sz w:val="24"/>
          <w:szCs w:val="24"/>
        </w:rPr>
        <w:t>Tasharruf: JournalEconomic and Business Of Islam</w:t>
      </w:r>
      <w:r w:rsidRPr="00A01E11">
        <w:rPr>
          <w:rFonts w:ascii="Book Antiqua" w:hAnsi="Book Antiqua" w:cs="Times New Roman"/>
          <w:noProof/>
          <w:sz w:val="24"/>
          <w:szCs w:val="24"/>
        </w:rPr>
        <w:t xml:space="preserve">, </w:t>
      </w:r>
      <w:r w:rsidRPr="00A01E11">
        <w:rPr>
          <w:rFonts w:ascii="Book Antiqua" w:hAnsi="Book Antiqua" w:cs="Times New Roman"/>
          <w:i/>
          <w:iCs/>
          <w:noProof/>
          <w:sz w:val="24"/>
          <w:szCs w:val="24"/>
        </w:rPr>
        <w:t>3</w:t>
      </w:r>
      <w:r w:rsidRPr="00A01E11">
        <w:rPr>
          <w:rFonts w:ascii="Book Antiqua" w:hAnsi="Book Antiqua" w:cs="Times New Roman"/>
          <w:noProof/>
          <w:sz w:val="24"/>
          <w:szCs w:val="24"/>
        </w:rPr>
        <w:t>(226–236). http://dx.doi.org/10.30984/tjebi.v3i2.791.</w:t>
      </w:r>
    </w:p>
    <w:p w:rsidR="00A01E11" w:rsidRPr="00A01E11" w:rsidRDefault="00A01E11" w:rsidP="0050245A">
      <w:pPr>
        <w:adjustRightInd w:val="0"/>
        <w:spacing w:after="0" w:line="240" w:lineRule="auto"/>
        <w:ind w:left="480" w:hanging="480"/>
        <w:jc w:val="both"/>
        <w:rPr>
          <w:rFonts w:ascii="Book Antiqua" w:hAnsi="Book Antiqua" w:cs="Times New Roman"/>
          <w:noProof/>
          <w:sz w:val="24"/>
          <w:szCs w:val="24"/>
        </w:rPr>
      </w:pPr>
      <w:r w:rsidRPr="00A01E11">
        <w:rPr>
          <w:rFonts w:ascii="Book Antiqua" w:hAnsi="Book Antiqua" w:cs="Times New Roman"/>
          <w:noProof/>
          <w:sz w:val="24"/>
          <w:szCs w:val="24"/>
        </w:rPr>
        <w:t xml:space="preserve">Rohmi, P. K. (2020). Implementasi Akad Musyarakah Mutanaqishah Pada Pembiayaan Kepemilikan Rumah Di Bank Muamalat Lumajang. </w:t>
      </w:r>
      <w:r w:rsidRPr="00A01E11">
        <w:rPr>
          <w:rFonts w:ascii="Book Antiqua" w:hAnsi="Book Antiqua" w:cs="Times New Roman"/>
          <w:i/>
          <w:iCs/>
          <w:noProof/>
          <w:sz w:val="24"/>
          <w:szCs w:val="24"/>
        </w:rPr>
        <w:t>Iqtishoduna</w:t>
      </w:r>
      <w:r w:rsidRPr="00A01E11">
        <w:rPr>
          <w:rFonts w:ascii="Book Antiqua" w:hAnsi="Book Antiqua" w:cs="Times New Roman"/>
          <w:noProof/>
          <w:sz w:val="24"/>
          <w:szCs w:val="24"/>
        </w:rPr>
        <w:t xml:space="preserve">, </w:t>
      </w:r>
      <w:r w:rsidRPr="00A01E11">
        <w:rPr>
          <w:rFonts w:ascii="Book Antiqua" w:hAnsi="Book Antiqua" w:cs="Times New Roman"/>
          <w:i/>
          <w:iCs/>
          <w:noProof/>
          <w:sz w:val="24"/>
          <w:szCs w:val="24"/>
        </w:rPr>
        <w:t>5</w:t>
      </w:r>
      <w:r w:rsidRPr="00A01E11">
        <w:rPr>
          <w:rFonts w:ascii="Book Antiqua" w:hAnsi="Book Antiqua" w:cs="Times New Roman"/>
          <w:noProof/>
          <w:sz w:val="24"/>
          <w:szCs w:val="24"/>
        </w:rPr>
        <w:t>(1), 17–37. https://ejournal.iaisyarifuddin.ac.id/index.php/iqtishoduna/article/view/23.</w:t>
      </w:r>
    </w:p>
    <w:p w:rsidR="00A01E11" w:rsidRPr="00A01E11" w:rsidRDefault="00A01E11" w:rsidP="0050245A">
      <w:pPr>
        <w:adjustRightInd w:val="0"/>
        <w:spacing w:after="0" w:line="240" w:lineRule="auto"/>
        <w:ind w:left="480" w:hanging="480"/>
        <w:jc w:val="both"/>
        <w:rPr>
          <w:rFonts w:ascii="Book Antiqua" w:hAnsi="Book Antiqua" w:cs="Times New Roman"/>
          <w:noProof/>
          <w:sz w:val="24"/>
          <w:szCs w:val="24"/>
        </w:rPr>
      </w:pPr>
      <w:r w:rsidRPr="00A01E11">
        <w:rPr>
          <w:rFonts w:ascii="Book Antiqua" w:hAnsi="Book Antiqua" w:cs="Times New Roman"/>
          <w:noProof/>
          <w:sz w:val="24"/>
          <w:szCs w:val="24"/>
        </w:rPr>
        <w:t xml:space="preserve">Santoso, I. R., Harsanto, M., Sulila, I., &amp; Bahsoan, A. (2020). Risk Management of Musyarakah Mutanaqisah Contract in Sharia Banks in Indonesia: Legal and Operational Issues. </w:t>
      </w:r>
      <w:r w:rsidRPr="00A01E11">
        <w:rPr>
          <w:rFonts w:ascii="Book Antiqua" w:hAnsi="Book Antiqua" w:cs="Times New Roman"/>
          <w:i/>
          <w:iCs/>
          <w:noProof/>
          <w:sz w:val="24"/>
          <w:szCs w:val="24"/>
        </w:rPr>
        <w:t>International Journal of Applied Business and International Management</w:t>
      </w:r>
      <w:r w:rsidRPr="00A01E11">
        <w:rPr>
          <w:rFonts w:ascii="Book Antiqua" w:hAnsi="Book Antiqua" w:cs="Times New Roman"/>
          <w:noProof/>
          <w:sz w:val="24"/>
          <w:szCs w:val="24"/>
        </w:rPr>
        <w:t xml:space="preserve">, </w:t>
      </w:r>
      <w:r w:rsidRPr="00A01E11">
        <w:rPr>
          <w:rFonts w:ascii="Book Antiqua" w:hAnsi="Book Antiqua" w:cs="Times New Roman"/>
          <w:i/>
          <w:iCs/>
          <w:noProof/>
          <w:sz w:val="24"/>
          <w:szCs w:val="24"/>
        </w:rPr>
        <w:t>5</w:t>
      </w:r>
      <w:r w:rsidRPr="00A01E11">
        <w:rPr>
          <w:rFonts w:ascii="Book Antiqua" w:hAnsi="Book Antiqua" w:cs="Times New Roman"/>
          <w:noProof/>
          <w:sz w:val="24"/>
          <w:szCs w:val="24"/>
        </w:rPr>
        <w:t>(3), 41–50. https://doi.org/10.32535/ijabim.v5i3.980.</w:t>
      </w:r>
    </w:p>
    <w:p w:rsidR="00A01E11" w:rsidRPr="00A01E11" w:rsidRDefault="00A01E11" w:rsidP="0050245A">
      <w:pPr>
        <w:adjustRightInd w:val="0"/>
        <w:spacing w:after="0" w:line="240" w:lineRule="auto"/>
        <w:ind w:left="480" w:hanging="480"/>
        <w:jc w:val="both"/>
        <w:rPr>
          <w:rFonts w:ascii="Book Antiqua" w:hAnsi="Book Antiqua" w:cs="Times New Roman"/>
          <w:noProof/>
          <w:sz w:val="24"/>
          <w:szCs w:val="24"/>
        </w:rPr>
      </w:pPr>
      <w:r w:rsidRPr="00A01E11">
        <w:rPr>
          <w:rFonts w:ascii="Book Antiqua" w:hAnsi="Book Antiqua" w:cs="Times New Roman"/>
          <w:noProof/>
          <w:sz w:val="24"/>
          <w:szCs w:val="24"/>
        </w:rPr>
        <w:t xml:space="preserve">Solihin, D., &amp; Suarsa, A. (2019). Bentuk Pembiayaan Musyarakah Mutanaqishah di Lembaga Keuangan Syariah. </w:t>
      </w:r>
      <w:r w:rsidRPr="00A01E11">
        <w:rPr>
          <w:rFonts w:ascii="Book Antiqua" w:hAnsi="Book Antiqua" w:cs="Times New Roman"/>
          <w:i/>
          <w:iCs/>
          <w:noProof/>
          <w:sz w:val="24"/>
          <w:szCs w:val="24"/>
        </w:rPr>
        <w:t>Jurnal Ilmiah MEA</w:t>
      </w:r>
      <w:r w:rsidRPr="00A01E11">
        <w:rPr>
          <w:rFonts w:ascii="Book Antiqua" w:hAnsi="Book Antiqua" w:cs="Times New Roman"/>
          <w:noProof/>
          <w:sz w:val="24"/>
          <w:szCs w:val="24"/>
        </w:rPr>
        <w:t xml:space="preserve">, </w:t>
      </w:r>
      <w:r w:rsidRPr="00A01E11">
        <w:rPr>
          <w:rFonts w:ascii="Book Antiqua" w:hAnsi="Book Antiqua" w:cs="Times New Roman"/>
          <w:i/>
          <w:iCs/>
          <w:noProof/>
          <w:sz w:val="24"/>
          <w:szCs w:val="24"/>
        </w:rPr>
        <w:t>3</w:t>
      </w:r>
      <w:r w:rsidRPr="00A01E11">
        <w:rPr>
          <w:rFonts w:ascii="Book Antiqua" w:hAnsi="Book Antiqua" w:cs="Times New Roman"/>
          <w:noProof/>
          <w:sz w:val="24"/>
          <w:szCs w:val="24"/>
        </w:rPr>
        <w:t>(1), 136–160. https://doi.org/10.31955/mea.vol3.iss1.pp136-160.</w:t>
      </w:r>
    </w:p>
    <w:p w:rsidR="00A01E11" w:rsidRPr="00A01E11" w:rsidRDefault="00A01E11" w:rsidP="0050245A">
      <w:pPr>
        <w:adjustRightInd w:val="0"/>
        <w:spacing w:after="0" w:line="240" w:lineRule="auto"/>
        <w:ind w:left="480" w:hanging="480"/>
        <w:jc w:val="both"/>
        <w:rPr>
          <w:rFonts w:ascii="Book Antiqua" w:hAnsi="Book Antiqua" w:cs="Times New Roman"/>
          <w:noProof/>
          <w:sz w:val="24"/>
          <w:szCs w:val="24"/>
        </w:rPr>
      </w:pPr>
      <w:r w:rsidRPr="00A01E11">
        <w:rPr>
          <w:rFonts w:ascii="Book Antiqua" w:hAnsi="Book Antiqua" w:cs="Times New Roman"/>
          <w:noProof/>
          <w:sz w:val="24"/>
          <w:szCs w:val="24"/>
        </w:rPr>
        <w:t xml:space="preserve">Sutono. (2020). Implikasi Akad Musyarakah Mutanaqisah Perbankan Syari’ah (Studi Peluang dan Risiko di Bank Muamalat Surabaya). </w:t>
      </w:r>
      <w:r w:rsidRPr="00A01E11">
        <w:rPr>
          <w:rFonts w:ascii="Book Antiqua" w:hAnsi="Book Antiqua" w:cs="Times New Roman"/>
          <w:i/>
          <w:iCs/>
          <w:noProof/>
          <w:sz w:val="24"/>
          <w:szCs w:val="24"/>
        </w:rPr>
        <w:t>AL-IQTISHOD: Jurnal Pemikiran Dan Penelitian Ekonomi Islam</w:t>
      </w:r>
      <w:r w:rsidRPr="00A01E11">
        <w:rPr>
          <w:rFonts w:ascii="Book Antiqua" w:hAnsi="Book Antiqua" w:cs="Times New Roman"/>
          <w:noProof/>
          <w:sz w:val="24"/>
          <w:szCs w:val="24"/>
        </w:rPr>
        <w:t xml:space="preserve">, </w:t>
      </w:r>
      <w:r w:rsidRPr="00A01E11">
        <w:rPr>
          <w:rFonts w:ascii="Book Antiqua" w:hAnsi="Book Antiqua" w:cs="Times New Roman"/>
          <w:i/>
          <w:iCs/>
          <w:noProof/>
          <w:sz w:val="24"/>
          <w:szCs w:val="24"/>
        </w:rPr>
        <w:t>8</w:t>
      </w:r>
      <w:r w:rsidRPr="00A01E11">
        <w:rPr>
          <w:rFonts w:ascii="Book Antiqua" w:hAnsi="Book Antiqua" w:cs="Times New Roman"/>
          <w:noProof/>
          <w:sz w:val="24"/>
          <w:szCs w:val="24"/>
        </w:rPr>
        <w:t>(2), 1–19. http://jurnal.stai-alazharmenganti.ac.id/index.php/AlIqtishod/article/download/152/95.</w:t>
      </w:r>
    </w:p>
    <w:p w:rsidR="00A01E11" w:rsidRPr="00A01E11" w:rsidRDefault="00A01E11" w:rsidP="0050245A">
      <w:pPr>
        <w:adjustRightInd w:val="0"/>
        <w:spacing w:after="0" w:line="240" w:lineRule="auto"/>
        <w:ind w:left="480" w:hanging="480"/>
        <w:jc w:val="both"/>
        <w:rPr>
          <w:rFonts w:ascii="Book Antiqua" w:hAnsi="Book Antiqua" w:cs="Times New Roman"/>
          <w:noProof/>
          <w:sz w:val="24"/>
          <w:szCs w:val="24"/>
        </w:rPr>
      </w:pPr>
      <w:r w:rsidRPr="00A01E11">
        <w:rPr>
          <w:rFonts w:ascii="Book Antiqua" w:hAnsi="Book Antiqua" w:cs="Times New Roman"/>
          <w:noProof/>
          <w:sz w:val="24"/>
          <w:szCs w:val="24"/>
        </w:rPr>
        <w:t xml:space="preserve">Wahyu, M. (2018). Implementasi Prinsip Syariah Pada Akad Pembiayaan Musyarakah Mutanaqishah Dalam Produk Kredit Pemilikan Rumah. </w:t>
      </w:r>
      <w:r w:rsidRPr="00A01E11">
        <w:rPr>
          <w:rFonts w:ascii="Book Antiqua" w:hAnsi="Book Antiqua" w:cs="Times New Roman"/>
          <w:i/>
          <w:iCs/>
          <w:noProof/>
          <w:sz w:val="24"/>
          <w:szCs w:val="24"/>
        </w:rPr>
        <w:t>Aktualita (Jurnal Hukum)</w:t>
      </w:r>
      <w:r w:rsidRPr="00A01E11">
        <w:rPr>
          <w:rFonts w:ascii="Book Antiqua" w:hAnsi="Book Antiqua" w:cs="Times New Roman"/>
          <w:noProof/>
          <w:sz w:val="24"/>
          <w:szCs w:val="24"/>
        </w:rPr>
        <w:t xml:space="preserve">, </w:t>
      </w:r>
      <w:r w:rsidRPr="00A01E11">
        <w:rPr>
          <w:rFonts w:ascii="Book Antiqua" w:hAnsi="Book Antiqua" w:cs="Times New Roman"/>
          <w:i/>
          <w:iCs/>
          <w:noProof/>
          <w:sz w:val="24"/>
          <w:szCs w:val="24"/>
        </w:rPr>
        <w:t>1</w:t>
      </w:r>
      <w:r w:rsidRPr="00A01E11">
        <w:rPr>
          <w:rFonts w:ascii="Book Antiqua" w:hAnsi="Book Antiqua" w:cs="Times New Roman"/>
          <w:noProof/>
          <w:sz w:val="24"/>
          <w:szCs w:val="24"/>
        </w:rPr>
        <w:t>(2), 416–431. https://doi.org/10.29313/aktualita.v1i2.4039.</w:t>
      </w:r>
    </w:p>
    <w:p w:rsidR="00A01E11" w:rsidRPr="00A01E11" w:rsidRDefault="00A01E11" w:rsidP="0050245A">
      <w:pPr>
        <w:adjustRightInd w:val="0"/>
        <w:spacing w:after="0" w:line="240" w:lineRule="auto"/>
        <w:ind w:left="480" w:hanging="480"/>
        <w:jc w:val="both"/>
        <w:rPr>
          <w:rFonts w:ascii="Book Antiqua" w:hAnsi="Book Antiqua"/>
          <w:noProof/>
          <w:sz w:val="24"/>
          <w:szCs w:val="24"/>
        </w:rPr>
      </w:pPr>
      <w:r w:rsidRPr="00A01E11">
        <w:rPr>
          <w:rFonts w:ascii="Book Antiqua" w:hAnsi="Book Antiqua" w:cs="Times New Roman"/>
          <w:noProof/>
          <w:sz w:val="24"/>
          <w:szCs w:val="24"/>
        </w:rPr>
        <w:lastRenderedPageBreak/>
        <w:t xml:space="preserve">Widodo, S. (2020). Telaah Kritis Implementasi Pembiayaan Murabahah pada Lembaga Keuangan Syariah Berdasarkan KDPPLKS. </w:t>
      </w:r>
      <w:r w:rsidRPr="00A01E11">
        <w:rPr>
          <w:rFonts w:ascii="Book Antiqua" w:hAnsi="Book Antiqua" w:cs="Times New Roman"/>
          <w:i/>
          <w:iCs/>
          <w:noProof/>
          <w:sz w:val="24"/>
          <w:szCs w:val="24"/>
        </w:rPr>
        <w:t>At-Tazi’</w:t>
      </w:r>
      <w:r w:rsidRPr="00A01E11">
        <w:rPr>
          <w:rFonts w:ascii="Times New Roman" w:hAnsi="Times New Roman" w:cs="Times New Roman"/>
          <w:i/>
          <w:iCs/>
          <w:noProof/>
          <w:sz w:val="24"/>
          <w:szCs w:val="24"/>
        </w:rPr>
        <w:t> </w:t>
      </w:r>
      <w:r w:rsidRPr="00A01E11">
        <w:rPr>
          <w:rFonts w:ascii="Book Antiqua" w:hAnsi="Book Antiqua" w:cs="Times New Roman"/>
          <w:i/>
          <w:iCs/>
          <w:noProof/>
          <w:sz w:val="24"/>
          <w:szCs w:val="24"/>
        </w:rPr>
        <w:t>: Jurnal Ekonomi Islam</w:t>
      </w:r>
      <w:r w:rsidRPr="00A01E11">
        <w:rPr>
          <w:rFonts w:ascii="Book Antiqua" w:hAnsi="Book Antiqua" w:cs="Times New Roman"/>
          <w:noProof/>
          <w:sz w:val="24"/>
          <w:szCs w:val="24"/>
        </w:rPr>
        <w:t xml:space="preserve">, </w:t>
      </w:r>
      <w:r w:rsidRPr="00A01E11">
        <w:rPr>
          <w:rFonts w:ascii="Book Antiqua" w:hAnsi="Book Antiqua" w:cs="Times New Roman"/>
          <w:i/>
          <w:iCs/>
          <w:noProof/>
          <w:sz w:val="24"/>
          <w:szCs w:val="24"/>
        </w:rPr>
        <w:t>20</w:t>
      </w:r>
      <w:r w:rsidRPr="00A01E11">
        <w:rPr>
          <w:rFonts w:ascii="Book Antiqua" w:hAnsi="Book Antiqua" w:cs="Times New Roman"/>
          <w:noProof/>
          <w:sz w:val="24"/>
          <w:szCs w:val="24"/>
        </w:rPr>
        <w:t>(1), 13–22. https://jurnalhamfara.ac.id/index.php/attauzi/article/download/79/45/.</w:t>
      </w:r>
    </w:p>
    <w:p w:rsidR="007F047F" w:rsidRPr="00A01E11" w:rsidRDefault="00A01E11" w:rsidP="0050245A">
      <w:pPr>
        <w:adjustRightInd w:val="0"/>
        <w:spacing w:after="0" w:line="240" w:lineRule="auto"/>
        <w:jc w:val="both"/>
        <w:rPr>
          <w:rFonts w:ascii="Book Antiqua" w:hAnsi="Book Antiqua"/>
        </w:rPr>
      </w:pPr>
      <w:r w:rsidRPr="00A01E11">
        <w:rPr>
          <w:rFonts w:ascii="Book Antiqua" w:hAnsi="Book Antiqua"/>
          <w:sz w:val="24"/>
          <w:szCs w:val="24"/>
        </w:rPr>
        <w:fldChar w:fldCharType="end"/>
      </w:r>
    </w:p>
    <w:sectPr w:rsidR="007F047F" w:rsidRPr="00A01E11" w:rsidSect="00A87A4F">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2268" w:right="1701" w:bottom="1701" w:left="2268" w:header="708" w:footer="708" w:gutter="0"/>
      <w:pgNumType w:start="9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49A0" w:rsidRDefault="008249A0" w:rsidP="00CE1B12">
      <w:pPr>
        <w:spacing w:after="0" w:line="240" w:lineRule="auto"/>
      </w:pPr>
      <w:r>
        <w:separator/>
      </w:r>
    </w:p>
  </w:endnote>
  <w:endnote w:type="continuationSeparator" w:id="0">
    <w:p w:rsidR="008249A0" w:rsidRDefault="008249A0" w:rsidP="00CE1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EF4" w:rsidRDefault="00A87A4F" w:rsidP="00A87A4F">
    <w:pPr>
      <w:jc w:val="right"/>
    </w:pPr>
    <w:r w:rsidRPr="00600A55">
      <w:rPr>
        <w:rFonts w:ascii="Book Antiqua" w:eastAsia="Calibri" w:hAnsi="Book Antiqua" w:cs="Book Antiqua"/>
        <w:i/>
        <w:iCs/>
        <w:color w:val="231F20"/>
      </w:rPr>
      <w:t xml:space="preserve">Tawazun: Journal of Sharia Economic Law Vol. </w:t>
    </w:r>
    <w:r>
      <w:rPr>
        <w:rFonts w:ascii="Book Antiqua" w:eastAsia="Calibri" w:hAnsi="Book Antiqua" w:cs="Book Antiqua"/>
        <w:i/>
        <w:iCs/>
        <w:color w:val="231F20"/>
      </w:rPr>
      <w:t>5 No.1</w:t>
    </w:r>
    <w:r w:rsidRPr="00600A55">
      <w:rPr>
        <w:rFonts w:ascii="Book Antiqua" w:eastAsia="Calibri" w:hAnsi="Book Antiqua" w:cs="Book Antiqua"/>
        <w:i/>
        <w:iCs/>
        <w:color w:val="231F20"/>
      </w:rPr>
      <w:t xml:space="preserve"> </w:t>
    </w:r>
    <w:r>
      <w:rPr>
        <w:rFonts w:ascii="Book Antiqua" w:eastAsia="Calibri" w:hAnsi="Book Antiqua" w:cs="Book Antiqua"/>
        <w:i/>
        <w:iCs/>
        <w:color w:val="231F20"/>
      </w:rPr>
      <w:t>2022</w:t>
    </w:r>
    <w:r>
      <w:rPr>
        <w:rFonts w:ascii="Book Antiqua" w:eastAsia="Calibri" w:hAnsi="Book Antiqua" w:cs="Book Antiqua"/>
        <w:i/>
        <w:iCs/>
        <w:color w:val="231F20"/>
      </w:rPr>
      <w:tab/>
    </w:r>
    <w:r>
      <w:rPr>
        <w:rFonts w:ascii="Book Antiqua" w:eastAsia="Calibri" w:hAnsi="Book Antiqua" w:cs="Book Antiqua"/>
        <w:i/>
        <w:iCs/>
        <w:color w:val="231F20"/>
      </w:rPr>
      <w:tab/>
    </w:r>
    <w:r>
      <w:rPr>
        <w:rFonts w:ascii="Book Antiqua" w:eastAsia="Calibri" w:hAnsi="Book Antiqua" w:cs="Book Antiqua"/>
        <w:i/>
        <w:iCs/>
        <w:color w:val="231F20"/>
      </w:rPr>
      <w:tab/>
      <w:t xml:space="preserve">       </w:t>
    </w:r>
    <w:r w:rsidR="00861D0E" w:rsidRPr="00861D0E">
      <w:rPr>
        <w:rFonts w:ascii="Book Antiqua" w:eastAsia="Calibri" w:hAnsi="Book Antiqua" w:cs="Book Antiqua"/>
        <w:color w:val="231F20"/>
      </w:rPr>
      <w:fldChar w:fldCharType="begin"/>
    </w:r>
    <w:r w:rsidR="00861D0E" w:rsidRPr="00861D0E">
      <w:rPr>
        <w:rFonts w:ascii="Book Antiqua" w:eastAsia="Calibri" w:hAnsi="Book Antiqua" w:cs="Book Antiqua"/>
        <w:color w:val="231F20"/>
      </w:rPr>
      <w:instrText xml:space="preserve"> PAGE   \* MERGEFORMAT </w:instrText>
    </w:r>
    <w:r w:rsidR="00861D0E" w:rsidRPr="00861D0E">
      <w:rPr>
        <w:rFonts w:ascii="Book Antiqua" w:eastAsia="Calibri" w:hAnsi="Book Antiqua" w:cs="Book Antiqua"/>
        <w:color w:val="231F20"/>
      </w:rPr>
      <w:fldChar w:fldCharType="separate"/>
    </w:r>
    <w:r w:rsidR="001B35DD">
      <w:rPr>
        <w:rFonts w:ascii="Book Antiqua" w:eastAsia="Calibri" w:hAnsi="Book Antiqua" w:cs="Book Antiqua"/>
        <w:noProof/>
        <w:color w:val="231F20"/>
      </w:rPr>
      <w:t>106</w:t>
    </w:r>
    <w:r w:rsidR="00861D0E" w:rsidRPr="00861D0E">
      <w:rPr>
        <w:rFonts w:ascii="Book Antiqua" w:eastAsia="Calibri" w:hAnsi="Book Antiqua" w:cs="Book Antiqua"/>
        <w:noProof/>
        <w:color w:val="231F20"/>
      </w:rPr>
      <w:fldChar w:fldCharType="end"/>
    </w:r>
    <w:r w:rsidR="00861D0E">
      <w:rPr>
        <w:rFonts w:ascii="Book Antiqua" w:eastAsia="Calibri" w:hAnsi="Book Antiqua" w:cs="Book Antiqua"/>
        <w:i/>
        <w:iCs/>
        <w:noProof/>
        <w:color w:val="231F20"/>
      </w:rPr>
      <w:tab/>
    </w:r>
    <w:r w:rsidR="00861D0E">
      <w:rPr>
        <w:rFonts w:ascii="Book Antiqua" w:eastAsia="Calibri" w:hAnsi="Book Antiqua" w:cs="Book Antiqua"/>
        <w:i/>
        <w:iCs/>
        <w:noProof/>
        <w:color w:val="231F20"/>
      </w:rPr>
      <w:tab/>
    </w:r>
    <w:r w:rsidR="00861D0E">
      <w:rPr>
        <w:rFonts w:ascii="Book Antiqua" w:eastAsia="Calibri" w:hAnsi="Book Antiqua" w:cs="Book Antiqua"/>
        <w:i/>
        <w:iCs/>
        <w:noProof/>
        <w:color w:val="231F20"/>
      </w:rPr>
      <w:tab/>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B12" w:rsidRPr="0077525D" w:rsidRDefault="00861D0E" w:rsidP="00CE1B12">
    <w:r w:rsidRPr="00861D0E">
      <w:rPr>
        <w:rFonts w:ascii="Book Antiqua" w:eastAsia="Calibri" w:hAnsi="Book Antiqua" w:cs="Book Antiqua"/>
        <w:color w:val="231F20"/>
      </w:rPr>
      <w:fldChar w:fldCharType="begin"/>
    </w:r>
    <w:r w:rsidRPr="00861D0E">
      <w:rPr>
        <w:rFonts w:ascii="Book Antiqua" w:eastAsia="Calibri" w:hAnsi="Book Antiqua" w:cs="Book Antiqua"/>
        <w:color w:val="231F20"/>
      </w:rPr>
      <w:instrText xml:space="preserve"> PAGE   \* MERGEFORMAT </w:instrText>
    </w:r>
    <w:r w:rsidRPr="00861D0E">
      <w:rPr>
        <w:rFonts w:ascii="Book Antiqua" w:eastAsia="Calibri" w:hAnsi="Book Antiqua" w:cs="Book Antiqua"/>
        <w:color w:val="231F20"/>
      </w:rPr>
      <w:fldChar w:fldCharType="separate"/>
    </w:r>
    <w:r w:rsidR="001B35DD">
      <w:rPr>
        <w:rFonts w:ascii="Book Antiqua" w:eastAsia="Calibri" w:hAnsi="Book Antiqua" w:cs="Book Antiqua"/>
        <w:noProof/>
        <w:color w:val="231F20"/>
      </w:rPr>
      <w:t>105</w:t>
    </w:r>
    <w:r w:rsidRPr="00861D0E">
      <w:rPr>
        <w:rFonts w:ascii="Book Antiqua" w:eastAsia="Calibri" w:hAnsi="Book Antiqua" w:cs="Book Antiqua"/>
        <w:noProof/>
        <w:color w:val="231F20"/>
      </w:rPr>
      <w:fldChar w:fldCharType="end"/>
    </w:r>
    <w:r w:rsidR="00A87A4F" w:rsidRPr="00A87A4F">
      <w:rPr>
        <w:rFonts w:ascii="Book Antiqua" w:eastAsia="Calibri" w:hAnsi="Book Antiqua" w:cs="Book Antiqua"/>
        <w:i/>
        <w:iCs/>
        <w:color w:val="231F20"/>
      </w:rPr>
      <w:t xml:space="preserve"> </w:t>
    </w:r>
    <w:r w:rsidR="00A87A4F">
      <w:rPr>
        <w:rFonts w:ascii="Book Antiqua" w:eastAsia="Calibri" w:hAnsi="Book Antiqua" w:cs="Book Antiqua"/>
        <w:i/>
        <w:iCs/>
        <w:color w:val="231F20"/>
      </w:rPr>
      <w:tab/>
    </w:r>
    <w:r w:rsidR="00A87A4F">
      <w:rPr>
        <w:rFonts w:ascii="Book Antiqua" w:eastAsia="Calibri" w:hAnsi="Book Antiqua" w:cs="Book Antiqua"/>
        <w:i/>
        <w:iCs/>
        <w:color w:val="231F20"/>
      </w:rPr>
      <w:tab/>
    </w:r>
    <w:r w:rsidR="00A87A4F">
      <w:rPr>
        <w:rFonts w:ascii="Book Antiqua" w:eastAsia="Calibri" w:hAnsi="Book Antiqua" w:cs="Book Antiqua"/>
        <w:i/>
        <w:iCs/>
        <w:color w:val="231F20"/>
      </w:rPr>
      <w:tab/>
      <w:t xml:space="preserve">       </w:t>
    </w:r>
    <w:r w:rsidR="00A87A4F" w:rsidRPr="00600A55">
      <w:rPr>
        <w:rFonts w:ascii="Book Antiqua" w:eastAsia="Calibri" w:hAnsi="Book Antiqua" w:cs="Book Antiqua"/>
        <w:i/>
        <w:iCs/>
        <w:color w:val="231F20"/>
      </w:rPr>
      <w:t xml:space="preserve">Tawazun: Journal of Sharia Economic Law Vol. </w:t>
    </w:r>
    <w:r w:rsidR="00A87A4F">
      <w:rPr>
        <w:rFonts w:ascii="Book Antiqua" w:eastAsia="Calibri" w:hAnsi="Book Antiqua" w:cs="Book Antiqua"/>
        <w:i/>
        <w:iCs/>
        <w:color w:val="231F20"/>
      </w:rPr>
      <w:t>5 No.1</w:t>
    </w:r>
    <w:r w:rsidR="00A87A4F" w:rsidRPr="00600A55">
      <w:rPr>
        <w:rFonts w:ascii="Book Antiqua" w:eastAsia="Calibri" w:hAnsi="Book Antiqua" w:cs="Book Antiqua"/>
        <w:i/>
        <w:iCs/>
        <w:color w:val="231F20"/>
      </w:rPr>
      <w:t xml:space="preserve"> </w:t>
    </w:r>
    <w:r w:rsidR="00A87A4F">
      <w:rPr>
        <w:rFonts w:ascii="Book Antiqua" w:eastAsia="Calibri" w:hAnsi="Book Antiqua" w:cs="Book Antiqua"/>
        <w:i/>
        <w:iCs/>
        <w:color w:val="231F20"/>
      </w:rPr>
      <w:t>2022</w:t>
    </w:r>
  </w:p>
  <w:p w:rsidR="00CE1B12" w:rsidRDefault="00CE1B1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B12" w:rsidRPr="0077525D" w:rsidRDefault="00CE1B12" w:rsidP="00CE1B12">
    <w:r w:rsidRPr="00600A55">
      <w:rPr>
        <w:rFonts w:ascii="Book Antiqua" w:eastAsia="Calibri" w:hAnsi="Book Antiqua" w:cs="Book Antiqua"/>
        <w:i/>
        <w:iCs/>
        <w:color w:val="231F20"/>
      </w:rPr>
      <w:t xml:space="preserve">Tawazun: Journal of Sharia Economic Law Vol. </w:t>
    </w:r>
    <w:r w:rsidR="00DB7493">
      <w:rPr>
        <w:rFonts w:ascii="Book Antiqua" w:eastAsia="Calibri" w:hAnsi="Book Antiqua" w:cs="Book Antiqua"/>
        <w:i/>
        <w:iCs/>
        <w:color w:val="231F20"/>
      </w:rPr>
      <w:t>5 No.1</w:t>
    </w:r>
    <w:r w:rsidRPr="00600A55">
      <w:rPr>
        <w:rFonts w:ascii="Book Antiqua" w:eastAsia="Calibri" w:hAnsi="Book Antiqua" w:cs="Book Antiqua"/>
        <w:i/>
        <w:iCs/>
        <w:color w:val="231F20"/>
      </w:rPr>
      <w:t xml:space="preserve"> </w:t>
    </w:r>
    <w:r w:rsidR="00DB7493">
      <w:rPr>
        <w:rFonts w:ascii="Book Antiqua" w:eastAsia="Calibri" w:hAnsi="Book Antiqua" w:cs="Book Antiqua"/>
        <w:i/>
        <w:iCs/>
        <w:color w:val="231F20"/>
      </w:rPr>
      <w:t>2022</w:t>
    </w:r>
    <w:r w:rsidR="00B50E39">
      <w:rPr>
        <w:rFonts w:ascii="Book Antiqua" w:eastAsia="Calibri" w:hAnsi="Book Antiqua" w:cs="Book Antiqua"/>
        <w:i/>
        <w:iCs/>
        <w:color w:val="231F20"/>
      </w:rPr>
      <w:tab/>
    </w:r>
    <w:r w:rsidR="00B50E39">
      <w:rPr>
        <w:rFonts w:ascii="Book Antiqua" w:eastAsia="Calibri" w:hAnsi="Book Antiqua" w:cs="Book Antiqua"/>
        <w:i/>
        <w:iCs/>
        <w:color w:val="231F20"/>
      </w:rPr>
      <w:tab/>
      <w:t xml:space="preserve">         </w:t>
    </w:r>
    <w:r w:rsidR="00861D0E">
      <w:rPr>
        <w:rFonts w:ascii="Book Antiqua" w:eastAsia="Calibri" w:hAnsi="Book Antiqua" w:cs="Book Antiqua"/>
        <w:i/>
        <w:iCs/>
        <w:color w:val="231F20"/>
      </w:rPr>
      <w:t xml:space="preserve">           </w:t>
    </w:r>
    <w:r w:rsidR="00861D0E" w:rsidRPr="00861D0E">
      <w:rPr>
        <w:rFonts w:ascii="Book Antiqua" w:eastAsia="Calibri" w:hAnsi="Book Antiqua" w:cs="Book Antiqua"/>
        <w:color w:val="231F20"/>
      </w:rPr>
      <w:fldChar w:fldCharType="begin"/>
    </w:r>
    <w:r w:rsidR="00861D0E" w:rsidRPr="00861D0E">
      <w:rPr>
        <w:rFonts w:ascii="Book Antiqua" w:eastAsia="Calibri" w:hAnsi="Book Antiqua" w:cs="Book Antiqua"/>
        <w:color w:val="231F20"/>
      </w:rPr>
      <w:instrText xml:space="preserve"> PAGE   \* MERGEFORMAT </w:instrText>
    </w:r>
    <w:r w:rsidR="00861D0E" w:rsidRPr="00861D0E">
      <w:rPr>
        <w:rFonts w:ascii="Book Antiqua" w:eastAsia="Calibri" w:hAnsi="Book Antiqua" w:cs="Book Antiqua"/>
        <w:color w:val="231F20"/>
      </w:rPr>
      <w:fldChar w:fldCharType="separate"/>
    </w:r>
    <w:r w:rsidR="001B35DD">
      <w:rPr>
        <w:rFonts w:ascii="Book Antiqua" w:eastAsia="Calibri" w:hAnsi="Book Antiqua" w:cs="Book Antiqua"/>
        <w:noProof/>
        <w:color w:val="231F20"/>
      </w:rPr>
      <w:t>92</w:t>
    </w:r>
    <w:r w:rsidR="00861D0E" w:rsidRPr="00861D0E">
      <w:rPr>
        <w:rFonts w:ascii="Book Antiqua" w:eastAsia="Calibri" w:hAnsi="Book Antiqua" w:cs="Book Antiqua"/>
        <w:noProof/>
        <w:color w:val="231F20"/>
      </w:rPr>
      <w:fldChar w:fldCharType="end"/>
    </w:r>
  </w:p>
  <w:p w:rsidR="00CE1B12" w:rsidRDefault="00CE1B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49A0" w:rsidRDefault="008249A0" w:rsidP="00CE1B12">
      <w:pPr>
        <w:spacing w:after="0" w:line="240" w:lineRule="auto"/>
      </w:pPr>
      <w:r>
        <w:separator/>
      </w:r>
    </w:p>
  </w:footnote>
  <w:footnote w:type="continuationSeparator" w:id="0">
    <w:p w:rsidR="008249A0" w:rsidRDefault="008249A0" w:rsidP="00CE1B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959" w:rsidRDefault="00DC2959" w:rsidP="00DC2959">
    <w:pPr>
      <w:pStyle w:val="Header"/>
      <w:rPr>
        <w:rFonts w:ascii="Book Antiqua" w:hAnsi="Book Antiqua" w:cs="Times New Roman"/>
        <w:bCs/>
      </w:rPr>
    </w:pPr>
  </w:p>
  <w:p w:rsidR="00DC2959" w:rsidRDefault="00DC2959" w:rsidP="00DC2959">
    <w:pPr>
      <w:pStyle w:val="Header"/>
      <w:rPr>
        <w:rFonts w:ascii="Book Antiqua" w:hAnsi="Book Antiqua" w:cs="Times New Roman"/>
        <w:bCs/>
      </w:rPr>
    </w:pPr>
  </w:p>
  <w:p w:rsidR="00DC2959" w:rsidRDefault="00DC2959" w:rsidP="00DC2959">
    <w:pPr>
      <w:pStyle w:val="Header"/>
      <w:rPr>
        <w:rFonts w:ascii="Book Antiqua" w:hAnsi="Book Antiqua" w:cs="Times New Roman"/>
        <w:bCs/>
      </w:rPr>
    </w:pPr>
  </w:p>
  <w:p w:rsidR="00DC2959" w:rsidRPr="00DC2959" w:rsidRDefault="00DC2959" w:rsidP="007E3B6F">
    <w:pPr>
      <w:pStyle w:val="Header"/>
      <w:rPr>
        <w:bCs/>
      </w:rPr>
    </w:pPr>
    <w:r w:rsidRPr="00DC2959">
      <w:rPr>
        <w:bCs/>
        <w:noProof/>
      </w:rPr>
      <mc:AlternateContent>
        <mc:Choice Requires="wps">
          <w:drawing>
            <wp:anchor distT="4294967295" distB="4294967295" distL="114300" distR="114300" simplePos="0" relativeHeight="251662336" behindDoc="0" locked="0" layoutInCell="1" allowOverlap="1" wp14:anchorId="725B26BA" wp14:editId="2DE9B0EC">
              <wp:simplePos x="0" y="0"/>
              <wp:positionH relativeFrom="column">
                <wp:posOffset>0</wp:posOffset>
              </wp:positionH>
              <wp:positionV relativeFrom="paragraph">
                <wp:posOffset>218440</wp:posOffset>
              </wp:positionV>
              <wp:extent cx="5048250" cy="0"/>
              <wp:effectExtent l="0" t="0" r="19050" b="190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48250"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DA1B00C" id="Straight Connector 18"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17.2pt" to="397.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" strokecolor="windowText" strokeweight="1.5pt">
              <o:lock v:ext="edit" shapetype="f"/>
            </v:line>
          </w:pict>
        </mc:Fallback>
      </mc:AlternateContent>
    </w:r>
    <w:r w:rsidR="006069DB">
      <w:rPr>
        <w:rFonts w:ascii="Book Antiqua" w:hAnsi="Book Antiqua" w:cs="Times New Roman"/>
        <w:bCs/>
      </w:rPr>
      <w:t>Muhamad Izazi Nurjaman, Helmi Muti Sofie, Istianah</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959" w:rsidRDefault="00DC2959" w:rsidP="00DC2959">
    <w:pPr>
      <w:spacing w:after="0" w:line="240" w:lineRule="auto"/>
      <w:jc w:val="both"/>
      <w:rPr>
        <w:rFonts w:ascii="Book Antiqua" w:hAnsi="Book Antiqua" w:cs="Times New Roman"/>
        <w:bCs/>
        <w:lang w:val="en-ID"/>
      </w:rPr>
    </w:pPr>
  </w:p>
  <w:p w:rsidR="00DC2959" w:rsidRDefault="00DC2959" w:rsidP="00DC2959">
    <w:pPr>
      <w:spacing w:after="0" w:line="240" w:lineRule="auto"/>
      <w:jc w:val="both"/>
      <w:rPr>
        <w:rFonts w:ascii="Book Antiqua" w:hAnsi="Book Antiqua" w:cs="Times New Roman"/>
        <w:bCs/>
        <w:lang w:val="en-ID"/>
      </w:rPr>
    </w:pPr>
  </w:p>
  <w:p w:rsidR="009B7623" w:rsidRPr="007E3B6F" w:rsidRDefault="006069DB" w:rsidP="007E3B6F">
    <w:pPr>
      <w:spacing w:after="0" w:line="240" w:lineRule="auto"/>
      <w:jc w:val="both"/>
      <w:rPr>
        <w:rFonts w:ascii="Book Antiqua" w:hAnsi="Book Antiqua" w:cs="Times New Roman"/>
        <w:bCs/>
        <w:lang w:val="en-ID"/>
      </w:rPr>
    </w:pPr>
    <w:r>
      <w:rPr>
        <w:rFonts w:ascii="Book Antiqua" w:hAnsi="Book Antiqua" w:cs="Times New Roman"/>
        <w:bCs/>
        <w:lang w:val="en-ID"/>
      </w:rPr>
      <w:t xml:space="preserve">Transformasi Akad </w:t>
    </w:r>
    <w:r w:rsidRPr="006226C3">
      <w:rPr>
        <w:rFonts w:ascii="Book Antiqua" w:hAnsi="Book Antiqua" w:cs="Times New Roman"/>
        <w:bCs/>
        <w:i/>
        <w:iCs/>
        <w:lang w:val="en-ID"/>
      </w:rPr>
      <w:t>Natural Uncertainty Contracts</w:t>
    </w:r>
    <w:r>
      <w:rPr>
        <w:rFonts w:ascii="Book Antiqua" w:hAnsi="Book Antiqua" w:cs="Times New Roman"/>
        <w:bCs/>
        <w:lang w:val="en-ID"/>
      </w:rPr>
      <w:t xml:space="preserve">: Akad </w:t>
    </w:r>
    <w:r w:rsidRPr="006226C3">
      <w:rPr>
        <w:rFonts w:ascii="Book Antiqua" w:hAnsi="Book Antiqua" w:cs="Times New Roman"/>
        <w:bCs/>
        <w:i/>
        <w:iCs/>
        <w:lang w:val="en-ID"/>
      </w:rPr>
      <w:t>Musyarakah Mutanaqishah</w:t>
    </w:r>
    <w:r>
      <w:rPr>
        <w:rFonts w:ascii="Book Antiqua" w:hAnsi="Book Antiqua" w:cs="Times New Roman"/>
        <w:bCs/>
        <w:lang w:val="en-ID"/>
      </w:rPr>
      <w:t xml:space="preserve"> (MMQ) pada Lembaga Keuangan Syariah</w:t>
    </w:r>
  </w:p>
  <w:p w:rsidR="00A04412" w:rsidRPr="009B7623" w:rsidRDefault="00DC2959" w:rsidP="009B7623">
    <w:pPr>
      <w:spacing w:after="0" w:line="240" w:lineRule="auto"/>
      <w:jc w:val="both"/>
      <w:rPr>
        <w:rStyle w:val="Hyperlink"/>
        <w:rFonts w:ascii="Book Antiqua" w:hAnsi="Book Antiqua" w:cs="Times New Roman"/>
        <w:bCs/>
        <w:color w:val="auto"/>
        <w:u w:val="none"/>
        <w:lang w:val="en-ID"/>
      </w:rPr>
    </w:pPr>
    <w:r w:rsidRPr="00DC2959">
      <w:rPr>
        <w:bCs/>
        <w:noProof/>
      </w:rPr>
      <mc:AlternateContent>
        <mc:Choice Requires="wps">
          <w:drawing>
            <wp:anchor distT="4294967295" distB="4294967295" distL="114300" distR="114300" simplePos="0" relativeHeight="251664384" behindDoc="0" locked="0" layoutInCell="1" allowOverlap="1" wp14:anchorId="66BCA7F9" wp14:editId="6E84F5AA">
              <wp:simplePos x="0" y="0"/>
              <wp:positionH relativeFrom="column">
                <wp:posOffset>0</wp:posOffset>
              </wp:positionH>
              <wp:positionV relativeFrom="paragraph">
                <wp:posOffset>46990</wp:posOffset>
              </wp:positionV>
              <wp:extent cx="5048250" cy="0"/>
              <wp:effectExtent l="0" t="0" r="19050"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48250"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C12BAB4" id="Straight Connector 19"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3.7pt" to="397.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" strokecolor="windowText" strokeweight="1.5pt">
              <o:lock v:ext="edit" shapetype="f"/>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B12" w:rsidRPr="00D8317A" w:rsidRDefault="00313770" w:rsidP="00313770">
    <w:pPr>
      <w:autoSpaceDE w:val="0"/>
      <w:autoSpaceDN w:val="0"/>
      <w:adjustRightInd w:val="0"/>
      <w:spacing w:after="0" w:line="240" w:lineRule="auto"/>
      <w:ind w:left="1843"/>
      <w:rPr>
        <w:rFonts w:ascii="Cambria" w:eastAsia="Calibri" w:hAnsi="Cambria"/>
        <w:b/>
        <w:bCs/>
        <w:color w:val="231F20"/>
        <w:sz w:val="24"/>
        <w:szCs w:val="24"/>
      </w:rPr>
    </w:pPr>
    <w:r>
      <w:rPr>
        <w:rFonts w:ascii="Cambria" w:eastAsia="Calibri" w:hAnsi="Cambria"/>
        <w:b/>
        <w:bCs/>
        <w:noProof/>
        <w:color w:val="231F20"/>
        <w:sz w:val="24"/>
        <w:szCs w:val="24"/>
      </w:rPr>
      <mc:AlternateContent>
        <mc:Choice Requires="wps">
          <w:drawing>
            <wp:anchor distT="0" distB="0" distL="114299" distR="114299" simplePos="0" relativeHeight="251665408" behindDoc="0" locked="0" layoutInCell="1" allowOverlap="1" wp14:anchorId="3AEECE5F" wp14:editId="766FF677">
              <wp:simplePos x="0" y="0"/>
              <wp:positionH relativeFrom="column">
                <wp:posOffset>1093470</wp:posOffset>
              </wp:positionH>
              <wp:positionV relativeFrom="paragraph">
                <wp:posOffset>35560</wp:posOffset>
              </wp:positionV>
              <wp:extent cx="0" cy="733425"/>
              <wp:effectExtent l="57150" t="19050" r="76200" b="8572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733425"/>
                      </a:xfrm>
                      <a:prstGeom prst="line">
                        <a:avLst/>
                      </a:prstGeom>
                      <a:noFill/>
                      <a:ln w="1905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225B6E20" id="Straight Connector 5" o:spid="_x0000_s1026" style="position:absolute;flip:x;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86.1pt,2.8pt" to="86.1pt,6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" strokecolor="windowText" strokeweight="1.5pt">
              <v:shadow on="t" color="black" opacity="24903f" origin=",.5" offset="0,.55556mm"/>
              <o:lock v:ext="edit" shapetype="f"/>
            </v:line>
          </w:pict>
        </mc:Fallback>
      </mc:AlternateContent>
    </w:r>
    <w:r>
      <w:rPr>
        <w:rFonts w:ascii="Cambria" w:eastAsia="Calibri" w:hAnsi="Cambria"/>
        <w:b/>
        <w:bCs/>
        <w:noProof/>
        <w:color w:val="231F20"/>
        <w:sz w:val="24"/>
        <w:szCs w:val="24"/>
      </w:rPr>
      <w:drawing>
        <wp:anchor distT="0" distB="0" distL="114300" distR="114300" simplePos="0" relativeHeight="251659264" behindDoc="0" locked="0" layoutInCell="1" allowOverlap="1" wp14:anchorId="4F2DAF84" wp14:editId="26B33FA9">
          <wp:simplePos x="0" y="0"/>
          <wp:positionH relativeFrom="column">
            <wp:posOffset>74295</wp:posOffset>
          </wp:positionH>
          <wp:positionV relativeFrom="paragraph">
            <wp:posOffset>36195</wp:posOffset>
          </wp:positionV>
          <wp:extent cx="939800" cy="733425"/>
          <wp:effectExtent l="0" t="0" r="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9601" t="3200" r="65199" b="79199"/>
                  <a:stretch>
                    <a:fillRect/>
                  </a:stretch>
                </pic:blipFill>
                <pic:spPr bwMode="auto">
                  <a:xfrm>
                    <a:off x="0" y="0"/>
                    <a:ext cx="939800"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00CE1B12" w:rsidRPr="00D8317A">
      <w:rPr>
        <w:rFonts w:ascii="Cambria" w:eastAsia="Calibri" w:hAnsi="Cambria"/>
        <w:b/>
        <w:bCs/>
        <w:color w:val="231F20"/>
        <w:sz w:val="24"/>
        <w:szCs w:val="24"/>
      </w:rPr>
      <w:t>Tawazun: Journal of Sharia Economic Law</w:t>
    </w:r>
  </w:p>
  <w:p w:rsidR="00CE1B12" w:rsidRPr="00D8317A" w:rsidRDefault="00CE1B12" w:rsidP="00313770">
    <w:pPr>
      <w:autoSpaceDE w:val="0"/>
      <w:autoSpaceDN w:val="0"/>
      <w:adjustRightInd w:val="0"/>
      <w:spacing w:after="0" w:line="240" w:lineRule="auto"/>
      <w:ind w:left="1843"/>
      <w:rPr>
        <w:rFonts w:ascii="Cambria" w:eastAsia="Calibri" w:hAnsi="Cambria"/>
        <w:color w:val="231F20"/>
        <w:sz w:val="24"/>
        <w:szCs w:val="24"/>
      </w:rPr>
    </w:pPr>
    <w:r w:rsidRPr="00D8317A">
      <w:rPr>
        <w:rFonts w:ascii="Cambria" w:eastAsia="Calibri" w:hAnsi="Cambria"/>
        <w:color w:val="231F20"/>
        <w:sz w:val="24"/>
        <w:szCs w:val="24"/>
      </w:rPr>
      <w:t>P-ISSN: 2655-9021, E-ISSN: 2502-8316</w:t>
    </w:r>
  </w:p>
  <w:p w:rsidR="00CE1B12" w:rsidRPr="008C7DC1" w:rsidRDefault="00CE1B12" w:rsidP="00721DCA">
    <w:pPr>
      <w:autoSpaceDE w:val="0"/>
      <w:autoSpaceDN w:val="0"/>
      <w:adjustRightInd w:val="0"/>
      <w:spacing w:after="0" w:line="240" w:lineRule="auto"/>
      <w:ind w:left="1843"/>
      <w:rPr>
        <w:rFonts w:ascii="Cambria" w:eastAsia="Calibri" w:hAnsi="Cambria"/>
        <w:color w:val="231F20"/>
        <w:sz w:val="24"/>
        <w:szCs w:val="24"/>
      </w:rPr>
    </w:pPr>
    <w:r w:rsidRPr="00D8317A">
      <w:rPr>
        <w:rFonts w:ascii="Cambria" w:eastAsia="Calibri" w:hAnsi="Cambria"/>
        <w:color w:val="231F20"/>
        <w:sz w:val="24"/>
        <w:szCs w:val="24"/>
      </w:rPr>
      <w:t xml:space="preserve">Volume </w:t>
    </w:r>
    <w:r w:rsidR="00721DCA">
      <w:rPr>
        <w:rFonts w:ascii="Cambria" w:eastAsia="Calibri" w:hAnsi="Cambria"/>
        <w:color w:val="231F20"/>
        <w:sz w:val="24"/>
        <w:szCs w:val="24"/>
      </w:rPr>
      <w:t>5, Nomor 1</w:t>
    </w:r>
    <w:r w:rsidRPr="00D8317A">
      <w:rPr>
        <w:rFonts w:ascii="Cambria" w:eastAsia="Calibri" w:hAnsi="Cambria"/>
        <w:color w:val="231F20"/>
        <w:sz w:val="24"/>
        <w:szCs w:val="24"/>
      </w:rPr>
      <w:t>, 20</w:t>
    </w:r>
    <w:r w:rsidR="00721DCA">
      <w:rPr>
        <w:rFonts w:ascii="Cambria" w:eastAsia="Calibri" w:hAnsi="Cambria"/>
        <w:color w:val="231F20"/>
        <w:sz w:val="24"/>
        <w:szCs w:val="24"/>
      </w:rPr>
      <w:t>22</w:t>
    </w:r>
  </w:p>
  <w:p w:rsidR="00CE1B12" w:rsidRPr="009B7623" w:rsidRDefault="008249A0" w:rsidP="00313770">
    <w:pPr>
      <w:spacing w:after="0" w:line="240" w:lineRule="auto"/>
      <w:ind w:left="1843"/>
      <w:rPr>
        <w:rFonts w:ascii="Cambria" w:hAnsi="Cambria"/>
        <w:sz w:val="16"/>
        <w:szCs w:val="16"/>
      </w:rPr>
    </w:pPr>
    <w:hyperlink r:id="rId2" w:history="1">
      <w:r w:rsidR="009B7623" w:rsidRPr="009B7623">
        <w:rPr>
          <w:rStyle w:val="Hyperlink"/>
          <w:rFonts w:ascii="Cambria" w:hAnsi="Cambria"/>
          <w:color w:val="auto"/>
          <w:sz w:val="16"/>
          <w:szCs w:val="16"/>
          <w:u w:val="none"/>
        </w:rPr>
        <w:t>http://journal.iainkudus.ac.id/index.php/tawazun/index</w:t>
      </w:r>
    </w:hyperlink>
  </w:p>
  <w:p w:rsidR="00D1135A" w:rsidRPr="009B7623" w:rsidRDefault="00D1135A" w:rsidP="00313770">
    <w:pPr>
      <w:spacing w:after="0" w:line="240" w:lineRule="auto"/>
      <w:ind w:left="1843"/>
      <w:rPr>
        <w:rStyle w:val="Hyperlink"/>
        <w:rFonts w:ascii="Cambria" w:hAnsi="Cambria"/>
        <w:color w:val="auto"/>
        <w:sz w:val="16"/>
        <w:szCs w:val="16"/>
        <w:u w:val="none"/>
      </w:rPr>
    </w:pPr>
    <w:r w:rsidRPr="009B7623">
      <w:rPr>
        <w:rStyle w:val="Hyperlink"/>
        <w:rFonts w:ascii="Cambria" w:hAnsi="Cambria"/>
        <w:color w:val="auto"/>
        <w:sz w:val="16"/>
        <w:szCs w:val="16"/>
        <w:u w:val="none"/>
      </w:rPr>
      <w:t>DOI: </w:t>
    </w:r>
    <w:hyperlink r:id="rId3" w:history="1">
      <w:r w:rsidRPr="009B7623">
        <w:rPr>
          <w:rStyle w:val="Hyperlink"/>
          <w:rFonts w:ascii="Cambria" w:hAnsi="Cambria"/>
          <w:color w:val="auto"/>
          <w:sz w:val="16"/>
          <w:szCs w:val="16"/>
          <w:u w:val="none"/>
        </w:rPr>
        <w:t>http://dx.doi.org/10.21043/tawazun.v4i1</w:t>
      </w:r>
    </w:hyperlink>
  </w:p>
  <w:p w:rsidR="00CE1B12" w:rsidRDefault="00CE1B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65ACE"/>
    <w:multiLevelType w:val="hybridMultilevel"/>
    <w:tmpl w:val="BE901D8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834657D"/>
    <w:multiLevelType w:val="hybridMultilevel"/>
    <w:tmpl w:val="219E0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2612A9"/>
    <w:multiLevelType w:val="hybridMultilevel"/>
    <w:tmpl w:val="4866D1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4F24B7"/>
    <w:multiLevelType w:val="hybridMultilevel"/>
    <w:tmpl w:val="693C87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E417CA5"/>
    <w:multiLevelType w:val="hybridMultilevel"/>
    <w:tmpl w:val="F64207A2"/>
    <w:lvl w:ilvl="0" w:tplc="0409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0EFF7989"/>
    <w:multiLevelType w:val="hybridMultilevel"/>
    <w:tmpl w:val="3CA4AD32"/>
    <w:lvl w:ilvl="0" w:tplc="0409000F">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6">
    <w:nsid w:val="1D713A69"/>
    <w:multiLevelType w:val="hybridMultilevel"/>
    <w:tmpl w:val="649AF358"/>
    <w:lvl w:ilvl="0" w:tplc="F154B7CA">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nsid w:val="234665AF"/>
    <w:multiLevelType w:val="hybridMultilevel"/>
    <w:tmpl w:val="558C30D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4993E91"/>
    <w:multiLevelType w:val="hybridMultilevel"/>
    <w:tmpl w:val="FBE8923E"/>
    <w:lvl w:ilvl="0" w:tplc="F154B7CA">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9">
    <w:nsid w:val="28F6169C"/>
    <w:multiLevelType w:val="hybridMultilevel"/>
    <w:tmpl w:val="07F24806"/>
    <w:lvl w:ilvl="0" w:tplc="7AD6C204">
      <w:start w:val="1"/>
      <w:numFmt w:val="decimal"/>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D8C7D0A"/>
    <w:multiLevelType w:val="hybridMultilevel"/>
    <w:tmpl w:val="786E916C"/>
    <w:lvl w:ilvl="0" w:tplc="04090011">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1">
    <w:nsid w:val="31500E8C"/>
    <w:multiLevelType w:val="hybridMultilevel"/>
    <w:tmpl w:val="6BCCD98A"/>
    <w:lvl w:ilvl="0" w:tplc="04090019">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nsid w:val="41C57738"/>
    <w:multiLevelType w:val="hybridMultilevel"/>
    <w:tmpl w:val="55DAE950"/>
    <w:lvl w:ilvl="0" w:tplc="32E01DB6">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E46D74"/>
    <w:multiLevelType w:val="hybridMultilevel"/>
    <w:tmpl w:val="13C4C4A8"/>
    <w:lvl w:ilvl="0" w:tplc="0409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46E57651"/>
    <w:multiLevelType w:val="hybridMultilevel"/>
    <w:tmpl w:val="837A7BAE"/>
    <w:lvl w:ilvl="0" w:tplc="04090019">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5">
    <w:nsid w:val="4AC4044A"/>
    <w:multiLevelType w:val="hybridMultilevel"/>
    <w:tmpl w:val="97E49630"/>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6">
    <w:nsid w:val="52E85690"/>
    <w:multiLevelType w:val="hybridMultilevel"/>
    <w:tmpl w:val="439AFDC6"/>
    <w:lvl w:ilvl="0" w:tplc="F154B7CA">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7">
    <w:nsid w:val="638359B1"/>
    <w:multiLevelType w:val="hybridMultilevel"/>
    <w:tmpl w:val="219E0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4060272"/>
    <w:multiLevelType w:val="hybridMultilevel"/>
    <w:tmpl w:val="0F78D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B89388E"/>
    <w:multiLevelType w:val="hybridMultilevel"/>
    <w:tmpl w:val="B7805D04"/>
    <w:lvl w:ilvl="0" w:tplc="F154B7CA">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0">
    <w:nsid w:val="6F9570A2"/>
    <w:multiLevelType w:val="hybridMultilevel"/>
    <w:tmpl w:val="866C6B06"/>
    <w:lvl w:ilvl="0" w:tplc="F154B7CA">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1">
    <w:nsid w:val="7B611880"/>
    <w:multiLevelType w:val="hybridMultilevel"/>
    <w:tmpl w:val="43184B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F3F5643"/>
    <w:multiLevelType w:val="hybridMultilevel"/>
    <w:tmpl w:val="08D2B07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3"/>
  </w:num>
  <w:num w:numId="2">
    <w:abstractNumId w:val="4"/>
  </w:num>
  <w:num w:numId="3">
    <w:abstractNumId w:val="5"/>
  </w:num>
  <w:num w:numId="4">
    <w:abstractNumId w:val="7"/>
  </w:num>
  <w:num w:numId="5">
    <w:abstractNumId w:val="21"/>
  </w:num>
  <w:num w:numId="6">
    <w:abstractNumId w:val="3"/>
  </w:num>
  <w:num w:numId="7">
    <w:abstractNumId w:val="0"/>
  </w:num>
  <w:num w:numId="8">
    <w:abstractNumId w:val="12"/>
  </w:num>
  <w:num w:numId="9">
    <w:abstractNumId w:val="2"/>
  </w:num>
  <w:num w:numId="10">
    <w:abstractNumId w:val="9"/>
  </w:num>
  <w:num w:numId="11">
    <w:abstractNumId w:val="6"/>
  </w:num>
  <w:num w:numId="12">
    <w:abstractNumId w:val="16"/>
  </w:num>
  <w:num w:numId="13">
    <w:abstractNumId w:val="20"/>
  </w:num>
  <w:num w:numId="14">
    <w:abstractNumId w:val="19"/>
  </w:num>
  <w:num w:numId="15">
    <w:abstractNumId w:val="8"/>
  </w:num>
  <w:num w:numId="16">
    <w:abstractNumId w:val="10"/>
  </w:num>
  <w:num w:numId="17">
    <w:abstractNumId w:val="1"/>
  </w:num>
  <w:num w:numId="18">
    <w:abstractNumId w:val="15"/>
  </w:num>
  <w:num w:numId="19">
    <w:abstractNumId w:val="18"/>
  </w:num>
  <w:num w:numId="20">
    <w:abstractNumId w:val="11"/>
  </w:num>
  <w:num w:numId="21">
    <w:abstractNumId w:val="17"/>
  </w:num>
  <w:num w:numId="22">
    <w:abstractNumId w:val="14"/>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hideSpellingErrors/>
  <w:proofState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EB8"/>
    <w:rsid w:val="0004428A"/>
    <w:rsid w:val="00074AFD"/>
    <w:rsid w:val="00092AE3"/>
    <w:rsid w:val="000A02D7"/>
    <w:rsid w:val="000D0324"/>
    <w:rsid w:val="000E4A3C"/>
    <w:rsid w:val="0011660E"/>
    <w:rsid w:val="001417F2"/>
    <w:rsid w:val="00147A1B"/>
    <w:rsid w:val="001616DA"/>
    <w:rsid w:val="001753CE"/>
    <w:rsid w:val="00177EB8"/>
    <w:rsid w:val="001B35DD"/>
    <w:rsid w:val="001F09FD"/>
    <w:rsid w:val="001F2C72"/>
    <w:rsid w:val="002212D0"/>
    <w:rsid w:val="00231AED"/>
    <w:rsid w:val="00247AFF"/>
    <w:rsid w:val="0026464B"/>
    <w:rsid w:val="002708E5"/>
    <w:rsid w:val="002B1A02"/>
    <w:rsid w:val="0030318A"/>
    <w:rsid w:val="00313770"/>
    <w:rsid w:val="003242E8"/>
    <w:rsid w:val="00344249"/>
    <w:rsid w:val="00344FF8"/>
    <w:rsid w:val="003667B6"/>
    <w:rsid w:val="00374C87"/>
    <w:rsid w:val="003A50D3"/>
    <w:rsid w:val="003C7117"/>
    <w:rsid w:val="003E54F8"/>
    <w:rsid w:val="00406807"/>
    <w:rsid w:val="0040691C"/>
    <w:rsid w:val="004453B0"/>
    <w:rsid w:val="00472FD7"/>
    <w:rsid w:val="0048529E"/>
    <w:rsid w:val="00492FBC"/>
    <w:rsid w:val="004A5838"/>
    <w:rsid w:val="004F5F70"/>
    <w:rsid w:val="0050245A"/>
    <w:rsid w:val="00522678"/>
    <w:rsid w:val="00527290"/>
    <w:rsid w:val="0054254A"/>
    <w:rsid w:val="00545D59"/>
    <w:rsid w:val="00546782"/>
    <w:rsid w:val="00572FE9"/>
    <w:rsid w:val="005A276A"/>
    <w:rsid w:val="005C530A"/>
    <w:rsid w:val="005C63B9"/>
    <w:rsid w:val="006069DB"/>
    <w:rsid w:val="006179E4"/>
    <w:rsid w:val="006226C3"/>
    <w:rsid w:val="006457E2"/>
    <w:rsid w:val="00692DE8"/>
    <w:rsid w:val="006A1371"/>
    <w:rsid w:val="006F1BE9"/>
    <w:rsid w:val="00721DCA"/>
    <w:rsid w:val="007256F4"/>
    <w:rsid w:val="007262DC"/>
    <w:rsid w:val="00741B97"/>
    <w:rsid w:val="00742D6C"/>
    <w:rsid w:val="00750F2A"/>
    <w:rsid w:val="00772CE3"/>
    <w:rsid w:val="007D6674"/>
    <w:rsid w:val="007E2647"/>
    <w:rsid w:val="007E3B6F"/>
    <w:rsid w:val="007F047F"/>
    <w:rsid w:val="0081640E"/>
    <w:rsid w:val="008249A0"/>
    <w:rsid w:val="00827882"/>
    <w:rsid w:val="00854E16"/>
    <w:rsid w:val="00861D0E"/>
    <w:rsid w:val="00880B6E"/>
    <w:rsid w:val="0089455E"/>
    <w:rsid w:val="008B1FDB"/>
    <w:rsid w:val="008B75E5"/>
    <w:rsid w:val="008F67B1"/>
    <w:rsid w:val="00934EB7"/>
    <w:rsid w:val="009A4179"/>
    <w:rsid w:val="009B75F3"/>
    <w:rsid w:val="009B7623"/>
    <w:rsid w:val="009C2E0A"/>
    <w:rsid w:val="009D2C41"/>
    <w:rsid w:val="009E1DF4"/>
    <w:rsid w:val="00A01E11"/>
    <w:rsid w:val="00A04412"/>
    <w:rsid w:val="00A04D24"/>
    <w:rsid w:val="00A17E92"/>
    <w:rsid w:val="00A4054F"/>
    <w:rsid w:val="00A87A4F"/>
    <w:rsid w:val="00AA65A6"/>
    <w:rsid w:val="00AB5EF4"/>
    <w:rsid w:val="00AC79CD"/>
    <w:rsid w:val="00AD7049"/>
    <w:rsid w:val="00AE6B50"/>
    <w:rsid w:val="00B06CCF"/>
    <w:rsid w:val="00B252B1"/>
    <w:rsid w:val="00B50E39"/>
    <w:rsid w:val="00B5423D"/>
    <w:rsid w:val="00B56F07"/>
    <w:rsid w:val="00B70927"/>
    <w:rsid w:val="00B8084A"/>
    <w:rsid w:val="00B95EF1"/>
    <w:rsid w:val="00BA6703"/>
    <w:rsid w:val="00BC0724"/>
    <w:rsid w:val="00C53662"/>
    <w:rsid w:val="00C65B17"/>
    <w:rsid w:val="00C66AC5"/>
    <w:rsid w:val="00C80C4D"/>
    <w:rsid w:val="00CA48F9"/>
    <w:rsid w:val="00CB37A5"/>
    <w:rsid w:val="00CE1B12"/>
    <w:rsid w:val="00D1135A"/>
    <w:rsid w:val="00D34B46"/>
    <w:rsid w:val="00D36ECF"/>
    <w:rsid w:val="00D508A2"/>
    <w:rsid w:val="00D52D24"/>
    <w:rsid w:val="00D55E77"/>
    <w:rsid w:val="00D62A7C"/>
    <w:rsid w:val="00D91CAF"/>
    <w:rsid w:val="00D93C0F"/>
    <w:rsid w:val="00DA113F"/>
    <w:rsid w:val="00DB7493"/>
    <w:rsid w:val="00DC2959"/>
    <w:rsid w:val="00DC4B17"/>
    <w:rsid w:val="00DD45E5"/>
    <w:rsid w:val="00E03FE5"/>
    <w:rsid w:val="00E25990"/>
    <w:rsid w:val="00E3045F"/>
    <w:rsid w:val="00E574DB"/>
    <w:rsid w:val="00EB691A"/>
    <w:rsid w:val="00EC3DE4"/>
    <w:rsid w:val="00F136C6"/>
    <w:rsid w:val="00F715DA"/>
    <w:rsid w:val="00F8430C"/>
    <w:rsid w:val="00FD17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A9708AF-3904-429E-BA17-34E3805FC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0680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5">
    <w:name w:val="heading 5"/>
    <w:basedOn w:val="Normal"/>
    <w:next w:val="Normal"/>
    <w:link w:val="Heading5Char"/>
    <w:uiPriority w:val="9"/>
    <w:semiHidden/>
    <w:unhideWhenUsed/>
    <w:qFormat/>
    <w:rsid w:val="004A5838"/>
    <w:pPr>
      <w:keepNext/>
      <w:keepLines/>
      <w:spacing w:before="200" w:after="0" w:line="240" w:lineRule="auto"/>
      <w:jc w:val="both"/>
      <w:outlineLvl w:val="4"/>
    </w:pPr>
    <w:rPr>
      <w:rFonts w:ascii="Cambria" w:eastAsia="Times New Roman" w:hAnsi="Cambria" w:cs="Times New Roman"/>
      <w:color w:val="243F60"/>
      <w:sz w:val="24"/>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7EB8"/>
    <w:rPr>
      <w:color w:val="0563C1" w:themeColor="hyperlink"/>
      <w:u w:val="single"/>
    </w:rPr>
  </w:style>
  <w:style w:type="paragraph" w:styleId="ListParagraph">
    <w:name w:val="List Paragraph"/>
    <w:basedOn w:val="Normal"/>
    <w:uiPriority w:val="34"/>
    <w:qFormat/>
    <w:rsid w:val="00C53662"/>
    <w:pPr>
      <w:spacing w:after="200" w:line="276" w:lineRule="auto"/>
      <w:ind w:left="720"/>
      <w:contextualSpacing/>
    </w:pPr>
  </w:style>
  <w:style w:type="table" w:styleId="TableGrid">
    <w:name w:val="Table Grid"/>
    <w:basedOn w:val="TableNormal"/>
    <w:uiPriority w:val="39"/>
    <w:rsid w:val="00092A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572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72FE9"/>
    <w:rPr>
      <w:rFonts w:ascii="Courier New" w:eastAsia="Times New Roman" w:hAnsi="Courier New" w:cs="Courier New"/>
      <w:sz w:val="20"/>
      <w:szCs w:val="20"/>
    </w:rPr>
  </w:style>
  <w:style w:type="paragraph" w:styleId="Header">
    <w:name w:val="header"/>
    <w:basedOn w:val="Normal"/>
    <w:link w:val="HeaderChar"/>
    <w:uiPriority w:val="99"/>
    <w:unhideWhenUsed/>
    <w:rsid w:val="00CE1B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1B12"/>
  </w:style>
  <w:style w:type="paragraph" w:styleId="Footer">
    <w:name w:val="footer"/>
    <w:basedOn w:val="Normal"/>
    <w:link w:val="FooterChar"/>
    <w:uiPriority w:val="99"/>
    <w:unhideWhenUsed/>
    <w:rsid w:val="00CE1B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1B12"/>
  </w:style>
  <w:style w:type="paragraph" w:styleId="NoSpacing">
    <w:name w:val="No Spacing"/>
    <w:uiPriority w:val="1"/>
    <w:qFormat/>
    <w:rsid w:val="00F715DA"/>
    <w:pPr>
      <w:spacing w:after="0" w:line="240" w:lineRule="auto"/>
    </w:pPr>
  </w:style>
  <w:style w:type="character" w:styleId="Emphasis">
    <w:name w:val="Emphasis"/>
    <w:basedOn w:val="DefaultParagraphFont"/>
    <w:uiPriority w:val="20"/>
    <w:qFormat/>
    <w:rsid w:val="00F715DA"/>
    <w:rPr>
      <w:i/>
      <w:iCs/>
    </w:rPr>
  </w:style>
  <w:style w:type="paragraph" w:styleId="FootnoteText">
    <w:name w:val="footnote text"/>
    <w:basedOn w:val="Normal"/>
    <w:link w:val="FootnoteTextChar"/>
    <w:uiPriority w:val="99"/>
    <w:unhideWhenUsed/>
    <w:rsid w:val="00F715DA"/>
    <w:pPr>
      <w:spacing w:after="0" w:line="240" w:lineRule="auto"/>
    </w:pPr>
    <w:rPr>
      <w:rFonts w:ascii="Calibri" w:eastAsia="Calibri" w:hAnsi="Calibri" w:cs="Arial"/>
      <w:sz w:val="20"/>
      <w:szCs w:val="20"/>
      <w:lang w:val="en-ID"/>
    </w:rPr>
  </w:style>
  <w:style w:type="character" w:customStyle="1" w:styleId="FootnoteTextChar">
    <w:name w:val="Footnote Text Char"/>
    <w:basedOn w:val="DefaultParagraphFont"/>
    <w:link w:val="FootnoteText"/>
    <w:uiPriority w:val="99"/>
    <w:rsid w:val="00F715DA"/>
    <w:rPr>
      <w:rFonts w:ascii="Calibri" w:eastAsia="Calibri" w:hAnsi="Calibri" w:cs="Arial"/>
      <w:sz w:val="20"/>
      <w:szCs w:val="20"/>
      <w:lang w:val="en-ID"/>
    </w:rPr>
  </w:style>
  <w:style w:type="character" w:styleId="FootnoteReference">
    <w:name w:val="footnote reference"/>
    <w:uiPriority w:val="99"/>
    <w:semiHidden/>
    <w:unhideWhenUsed/>
    <w:rsid w:val="00F715DA"/>
    <w:rPr>
      <w:vertAlign w:val="superscript"/>
    </w:rPr>
  </w:style>
  <w:style w:type="character" w:customStyle="1" w:styleId="Heading5Char">
    <w:name w:val="Heading 5 Char"/>
    <w:basedOn w:val="DefaultParagraphFont"/>
    <w:link w:val="Heading5"/>
    <w:uiPriority w:val="9"/>
    <w:semiHidden/>
    <w:rsid w:val="004A5838"/>
    <w:rPr>
      <w:rFonts w:ascii="Cambria" w:eastAsia="Times New Roman" w:hAnsi="Cambria" w:cs="Times New Roman"/>
      <w:color w:val="243F60"/>
      <w:sz w:val="24"/>
      <w:szCs w:val="20"/>
      <w:lang w:val="x-none" w:eastAsia="x-none"/>
    </w:rPr>
  </w:style>
  <w:style w:type="paragraph" w:styleId="BodyText">
    <w:name w:val="Body Text"/>
    <w:basedOn w:val="Normal"/>
    <w:link w:val="BodyTextChar"/>
    <w:rsid w:val="004A5838"/>
    <w:pPr>
      <w:spacing w:after="0" w:line="240" w:lineRule="auto"/>
      <w:jc w:val="center"/>
    </w:pPr>
    <w:rPr>
      <w:rFonts w:ascii="Times New Roman" w:eastAsia="Times New Roman" w:hAnsi="Times New Roman" w:cs="Times New Roman"/>
      <w:noProof/>
      <w:sz w:val="20"/>
      <w:szCs w:val="20"/>
      <w:lang w:val="x-none" w:eastAsia="x-none"/>
    </w:rPr>
  </w:style>
  <w:style w:type="character" w:customStyle="1" w:styleId="BodyTextChar">
    <w:name w:val="Body Text Char"/>
    <w:basedOn w:val="DefaultParagraphFont"/>
    <w:link w:val="BodyText"/>
    <w:rsid w:val="004A5838"/>
    <w:rPr>
      <w:rFonts w:ascii="Times New Roman" w:eastAsia="Times New Roman" w:hAnsi="Times New Roman" w:cs="Times New Roman"/>
      <w:noProof/>
      <w:sz w:val="20"/>
      <w:szCs w:val="20"/>
      <w:lang w:val="x-none" w:eastAsia="x-none"/>
    </w:rPr>
  </w:style>
  <w:style w:type="paragraph" w:customStyle="1" w:styleId="ICTSAuthorIdentity">
    <w:name w:val="ICTS_AuthorIdentity"/>
    <w:basedOn w:val="BodyText3"/>
    <w:rsid w:val="004A5838"/>
    <w:pPr>
      <w:spacing w:after="0"/>
      <w:jc w:val="center"/>
    </w:pPr>
    <w:rPr>
      <w:rFonts w:ascii="Times New Roman" w:eastAsia="MS Mincho" w:hAnsi="Times New Roman"/>
      <w:noProof/>
      <w:sz w:val="20"/>
      <w:szCs w:val="20"/>
    </w:rPr>
  </w:style>
  <w:style w:type="paragraph" w:styleId="BodyTextIndent">
    <w:name w:val="Body Text Indent"/>
    <w:basedOn w:val="Normal"/>
    <w:link w:val="BodyTextIndentChar"/>
    <w:rsid w:val="004A5838"/>
    <w:pPr>
      <w:spacing w:after="120" w:line="240" w:lineRule="auto"/>
      <w:ind w:left="283"/>
    </w:pPr>
    <w:rPr>
      <w:rFonts w:ascii="Times New Roman" w:eastAsia="Times New Roman" w:hAnsi="Times New Roman" w:cs="Times New Roman"/>
      <w:noProof/>
      <w:sz w:val="24"/>
      <w:szCs w:val="24"/>
      <w:lang w:val="x-none" w:eastAsia="x-none"/>
    </w:rPr>
  </w:style>
  <w:style w:type="character" w:customStyle="1" w:styleId="BodyTextIndentChar">
    <w:name w:val="Body Text Indent Char"/>
    <w:basedOn w:val="DefaultParagraphFont"/>
    <w:link w:val="BodyTextIndent"/>
    <w:rsid w:val="004A5838"/>
    <w:rPr>
      <w:rFonts w:ascii="Times New Roman" w:eastAsia="Times New Roman" w:hAnsi="Times New Roman" w:cs="Times New Roman"/>
      <w:noProof/>
      <w:sz w:val="24"/>
      <w:szCs w:val="24"/>
      <w:lang w:val="x-none" w:eastAsia="x-none"/>
    </w:rPr>
  </w:style>
  <w:style w:type="character" w:customStyle="1" w:styleId="citationbook">
    <w:name w:val="citation book"/>
    <w:basedOn w:val="DefaultParagraphFont"/>
    <w:rsid w:val="004A5838"/>
  </w:style>
  <w:style w:type="paragraph" w:customStyle="1" w:styleId="Default">
    <w:name w:val="Default"/>
    <w:rsid w:val="004A583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3">
    <w:name w:val="Body Text 3"/>
    <w:basedOn w:val="Normal"/>
    <w:link w:val="BodyText3Char"/>
    <w:uiPriority w:val="99"/>
    <w:semiHidden/>
    <w:unhideWhenUsed/>
    <w:rsid w:val="004A5838"/>
    <w:pPr>
      <w:spacing w:after="120" w:line="240" w:lineRule="auto"/>
      <w:jc w:val="both"/>
    </w:pPr>
    <w:rPr>
      <w:rFonts w:ascii="Calibri" w:eastAsia="Calibri" w:hAnsi="Calibri" w:cs="Times New Roman"/>
      <w:sz w:val="16"/>
      <w:szCs w:val="16"/>
      <w:lang w:val="x-none" w:eastAsia="x-none"/>
    </w:rPr>
  </w:style>
  <w:style w:type="character" w:customStyle="1" w:styleId="BodyText3Char">
    <w:name w:val="Body Text 3 Char"/>
    <w:basedOn w:val="DefaultParagraphFont"/>
    <w:link w:val="BodyText3"/>
    <w:uiPriority w:val="99"/>
    <w:semiHidden/>
    <w:rsid w:val="004A5838"/>
    <w:rPr>
      <w:rFonts w:ascii="Calibri" w:eastAsia="Calibri" w:hAnsi="Calibri" w:cs="Times New Roman"/>
      <w:sz w:val="16"/>
      <w:szCs w:val="16"/>
      <w:lang w:val="x-none" w:eastAsia="x-none"/>
    </w:rPr>
  </w:style>
  <w:style w:type="paragraph" w:customStyle="1" w:styleId="Captiongambar">
    <w:name w:val="Caption gambar"/>
    <w:basedOn w:val="Caption"/>
    <w:rsid w:val="004A5838"/>
    <w:pPr>
      <w:overflowPunct w:val="0"/>
      <w:autoSpaceDE w:val="0"/>
      <w:autoSpaceDN w:val="0"/>
      <w:adjustRightInd w:val="0"/>
      <w:spacing w:after="0"/>
      <w:jc w:val="center"/>
      <w:textAlignment w:val="baseline"/>
    </w:pPr>
    <w:rPr>
      <w:rFonts w:ascii="Times New Roman" w:eastAsia="Times New Roman" w:hAnsi="Times New Roman"/>
      <w:b w:val="0"/>
      <w:bCs w:val="0"/>
      <w:color w:val="auto"/>
      <w:sz w:val="20"/>
      <w:szCs w:val="20"/>
      <w:lang w:val="en-GB" w:eastAsia="zh-CN"/>
    </w:rPr>
  </w:style>
  <w:style w:type="paragraph" w:customStyle="1" w:styleId="JudulGambar">
    <w:name w:val="Judul_Gambar"/>
    <w:basedOn w:val="Caption"/>
    <w:rsid w:val="004A5838"/>
    <w:pPr>
      <w:overflowPunct w:val="0"/>
      <w:autoSpaceDE w:val="0"/>
      <w:autoSpaceDN w:val="0"/>
      <w:adjustRightInd w:val="0"/>
      <w:spacing w:before="120" w:after="120"/>
      <w:jc w:val="center"/>
      <w:textAlignment w:val="baseline"/>
    </w:pPr>
    <w:rPr>
      <w:rFonts w:ascii="Times New Roman" w:eastAsia="Times New Roman" w:hAnsi="Times New Roman"/>
      <w:b w:val="0"/>
      <w:color w:val="auto"/>
      <w:sz w:val="20"/>
      <w:szCs w:val="20"/>
      <w:lang w:val="en-GB" w:eastAsia="zh-CN"/>
    </w:rPr>
  </w:style>
  <w:style w:type="paragraph" w:styleId="Caption">
    <w:name w:val="caption"/>
    <w:basedOn w:val="Normal"/>
    <w:next w:val="Normal"/>
    <w:uiPriority w:val="35"/>
    <w:semiHidden/>
    <w:unhideWhenUsed/>
    <w:qFormat/>
    <w:rsid w:val="004A5838"/>
    <w:pPr>
      <w:spacing w:after="200" w:line="240" w:lineRule="auto"/>
      <w:jc w:val="both"/>
    </w:pPr>
    <w:rPr>
      <w:rFonts w:ascii="Calibri" w:eastAsia="Calibri" w:hAnsi="Calibri" w:cs="Times New Roman"/>
      <w:b/>
      <w:bCs/>
      <w:color w:val="4F81BD"/>
      <w:sz w:val="18"/>
      <w:szCs w:val="18"/>
    </w:rPr>
  </w:style>
  <w:style w:type="paragraph" w:styleId="BalloonText">
    <w:name w:val="Balloon Text"/>
    <w:basedOn w:val="Normal"/>
    <w:link w:val="BalloonTextChar"/>
    <w:uiPriority w:val="99"/>
    <w:semiHidden/>
    <w:unhideWhenUsed/>
    <w:rsid w:val="004A5838"/>
    <w:pPr>
      <w:spacing w:after="0" w:line="240" w:lineRule="auto"/>
      <w:jc w:val="both"/>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4A5838"/>
    <w:rPr>
      <w:rFonts w:ascii="Tahoma" w:eastAsia="Calibri" w:hAnsi="Tahoma" w:cs="Times New Roman"/>
      <w:sz w:val="16"/>
      <w:szCs w:val="16"/>
      <w:lang w:val="x-none" w:eastAsia="x-none"/>
    </w:rPr>
  </w:style>
  <w:style w:type="paragraph" w:customStyle="1" w:styleId="JudulTabel">
    <w:name w:val="Judul_Tabel"/>
    <w:basedOn w:val="Caption"/>
    <w:rsid w:val="004A5838"/>
    <w:pPr>
      <w:overflowPunct w:val="0"/>
      <w:autoSpaceDE w:val="0"/>
      <w:autoSpaceDN w:val="0"/>
      <w:adjustRightInd w:val="0"/>
      <w:spacing w:before="120" w:after="120"/>
      <w:textAlignment w:val="baseline"/>
    </w:pPr>
    <w:rPr>
      <w:rFonts w:ascii="Times New Roman" w:eastAsia="Times New Roman" w:hAnsi="Times New Roman"/>
      <w:b w:val="0"/>
      <w:color w:val="auto"/>
      <w:sz w:val="20"/>
      <w:szCs w:val="20"/>
      <w:lang w:val="en-GB" w:eastAsia="zh-CN"/>
    </w:rPr>
  </w:style>
  <w:style w:type="character" w:styleId="CommentReference">
    <w:name w:val="annotation reference"/>
    <w:uiPriority w:val="99"/>
    <w:semiHidden/>
    <w:unhideWhenUsed/>
    <w:rsid w:val="004A5838"/>
    <w:rPr>
      <w:sz w:val="16"/>
      <w:szCs w:val="16"/>
    </w:rPr>
  </w:style>
  <w:style w:type="paragraph" w:styleId="CommentText">
    <w:name w:val="annotation text"/>
    <w:basedOn w:val="Normal"/>
    <w:link w:val="CommentTextChar"/>
    <w:uiPriority w:val="99"/>
    <w:semiHidden/>
    <w:unhideWhenUsed/>
    <w:rsid w:val="004A5838"/>
    <w:pPr>
      <w:spacing w:after="120" w:line="240" w:lineRule="auto"/>
      <w:jc w:val="both"/>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4A583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A5838"/>
    <w:rPr>
      <w:b/>
      <w:bCs/>
    </w:rPr>
  </w:style>
  <w:style w:type="character" w:customStyle="1" w:styleId="CommentSubjectChar">
    <w:name w:val="Comment Subject Char"/>
    <w:basedOn w:val="CommentTextChar"/>
    <w:link w:val="CommentSubject"/>
    <w:uiPriority w:val="99"/>
    <w:semiHidden/>
    <w:rsid w:val="004A5838"/>
    <w:rPr>
      <w:rFonts w:ascii="Calibri" w:eastAsia="Calibri" w:hAnsi="Calibri" w:cs="Times New Roman"/>
      <w:b/>
      <w:bCs/>
      <w:sz w:val="20"/>
      <w:szCs w:val="20"/>
    </w:rPr>
  </w:style>
  <w:style w:type="paragraph" w:styleId="Title">
    <w:name w:val="Title"/>
    <w:basedOn w:val="Normal"/>
    <w:link w:val="TitleChar"/>
    <w:uiPriority w:val="1"/>
    <w:qFormat/>
    <w:rsid w:val="00406807"/>
    <w:pPr>
      <w:widowControl w:val="0"/>
      <w:autoSpaceDE w:val="0"/>
      <w:autoSpaceDN w:val="0"/>
      <w:spacing w:before="97" w:after="0" w:line="240" w:lineRule="auto"/>
      <w:ind w:left="769" w:right="1719"/>
      <w:jc w:val="center"/>
    </w:pPr>
    <w:rPr>
      <w:rFonts w:ascii="Palatino Linotype" w:eastAsia="Palatino Linotype" w:hAnsi="Palatino Linotype" w:cs="Palatino Linotype"/>
      <w:b/>
      <w:bCs/>
      <w:sz w:val="28"/>
      <w:szCs w:val="28"/>
    </w:rPr>
  </w:style>
  <w:style w:type="character" w:customStyle="1" w:styleId="TitleChar">
    <w:name w:val="Title Char"/>
    <w:basedOn w:val="DefaultParagraphFont"/>
    <w:link w:val="Title"/>
    <w:uiPriority w:val="1"/>
    <w:rsid w:val="00406807"/>
    <w:rPr>
      <w:rFonts w:ascii="Palatino Linotype" w:eastAsia="Palatino Linotype" w:hAnsi="Palatino Linotype" w:cs="Palatino Linotype"/>
      <w:b/>
      <w:bCs/>
      <w:sz w:val="28"/>
      <w:szCs w:val="28"/>
    </w:rPr>
  </w:style>
  <w:style w:type="character" w:customStyle="1" w:styleId="Heading1Char">
    <w:name w:val="Heading 1 Char"/>
    <w:basedOn w:val="DefaultParagraphFont"/>
    <w:link w:val="Heading1"/>
    <w:uiPriority w:val="9"/>
    <w:rsid w:val="00406807"/>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344610">
      <w:bodyDiv w:val="1"/>
      <w:marLeft w:val="0"/>
      <w:marRight w:val="0"/>
      <w:marTop w:val="0"/>
      <w:marBottom w:val="0"/>
      <w:divBdr>
        <w:top w:val="none" w:sz="0" w:space="0" w:color="auto"/>
        <w:left w:val="none" w:sz="0" w:space="0" w:color="auto"/>
        <w:bottom w:val="none" w:sz="0" w:space="0" w:color="auto"/>
        <w:right w:val="none" w:sz="0" w:space="0" w:color="auto"/>
      </w:divBdr>
    </w:div>
    <w:div w:id="877283660">
      <w:bodyDiv w:val="1"/>
      <w:marLeft w:val="0"/>
      <w:marRight w:val="0"/>
      <w:marTop w:val="0"/>
      <w:marBottom w:val="0"/>
      <w:divBdr>
        <w:top w:val="none" w:sz="0" w:space="0" w:color="auto"/>
        <w:left w:val="none" w:sz="0" w:space="0" w:color="auto"/>
        <w:bottom w:val="none" w:sz="0" w:space="0" w:color="auto"/>
        <w:right w:val="none" w:sz="0" w:space="0" w:color="auto"/>
      </w:divBdr>
    </w:div>
    <w:div w:id="1283266501">
      <w:bodyDiv w:val="1"/>
      <w:marLeft w:val="0"/>
      <w:marRight w:val="0"/>
      <w:marTop w:val="0"/>
      <w:marBottom w:val="0"/>
      <w:divBdr>
        <w:top w:val="none" w:sz="0" w:space="0" w:color="auto"/>
        <w:left w:val="none" w:sz="0" w:space="0" w:color="auto"/>
        <w:bottom w:val="none" w:sz="0" w:space="0" w:color="auto"/>
        <w:right w:val="none" w:sz="0" w:space="0" w:color="auto"/>
      </w:divBdr>
    </w:div>
    <w:div w:id="1746223227">
      <w:bodyDiv w:val="1"/>
      <w:marLeft w:val="0"/>
      <w:marRight w:val="0"/>
      <w:marTop w:val="0"/>
      <w:marBottom w:val="0"/>
      <w:divBdr>
        <w:top w:val="none" w:sz="0" w:space="0" w:color="auto"/>
        <w:left w:val="none" w:sz="0" w:space="0" w:color="auto"/>
        <w:bottom w:val="none" w:sz="0" w:space="0" w:color="auto"/>
        <w:right w:val="none" w:sz="0" w:space="0" w:color="auto"/>
      </w:divBdr>
    </w:div>
    <w:div w:id="1843008163">
      <w:bodyDiv w:val="1"/>
      <w:marLeft w:val="0"/>
      <w:marRight w:val="0"/>
      <w:marTop w:val="0"/>
      <w:marBottom w:val="0"/>
      <w:divBdr>
        <w:top w:val="none" w:sz="0" w:space="0" w:color="auto"/>
        <w:left w:val="none" w:sz="0" w:space="0" w:color="auto"/>
        <w:bottom w:val="none" w:sz="0" w:space="0" w:color="auto"/>
        <w:right w:val="none" w:sz="0" w:space="0" w:color="auto"/>
      </w:divBdr>
    </w:div>
    <w:div w:id="1951475837">
      <w:bodyDiv w:val="1"/>
      <w:marLeft w:val="0"/>
      <w:marRight w:val="0"/>
      <w:marTop w:val="0"/>
      <w:marBottom w:val="0"/>
      <w:divBdr>
        <w:top w:val="none" w:sz="0" w:space="0" w:color="auto"/>
        <w:left w:val="none" w:sz="0" w:space="0" w:color="auto"/>
        <w:bottom w:val="none" w:sz="0" w:space="0" w:color="auto"/>
        <w:right w:val="none" w:sz="0" w:space="0" w:color="auto"/>
      </w:divBdr>
    </w:div>
    <w:div w:id="212325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hamadizazinurjaman@gmail.com1"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elmi.mutisufi@gmail.com2"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hyperlink" Target="http://dx.doi.org/10.21043/tawazun.v4i1" TargetMode="External"/><Relationship Id="rId2" Type="http://schemas.openxmlformats.org/officeDocument/2006/relationships/hyperlink" Target="http://journal.iainkudus.ac.id/index.php/tawazun/index"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16157C-E175-4AE0-AE6F-4C93A73C2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15</Pages>
  <Words>12390</Words>
  <Characters>70624</Characters>
  <Application>Microsoft Office Word</Application>
  <DocSecurity>0</DocSecurity>
  <Lines>588</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Rahmah</dc:creator>
  <cp:keywords/>
  <dc:description/>
  <cp:lastModifiedBy>luqman nurhisam</cp:lastModifiedBy>
  <cp:revision>20</cp:revision>
  <cp:lastPrinted>2022-06-23T12:02:00Z</cp:lastPrinted>
  <dcterms:created xsi:type="dcterms:W3CDTF">2022-06-23T16:25:00Z</dcterms:created>
  <dcterms:modified xsi:type="dcterms:W3CDTF">2022-07-01T11:52:00Z</dcterms:modified>
</cp:coreProperties>
</file>