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C8E" w:rsidRPr="008C35C9" w:rsidRDefault="0030398A" w:rsidP="00685C8E">
      <w:pPr>
        <w:pStyle w:val="Header"/>
        <w:jc w:val="center"/>
        <w:rPr>
          <w:rFonts w:ascii="Book Antiqua" w:hAnsi="Book Antiqua"/>
          <w:lang w:val="sv-SE"/>
        </w:rPr>
      </w:pPr>
      <w:r w:rsidRPr="0030398A">
        <w:rPr>
          <w:rFonts w:ascii="Book Antiqua" w:hAnsi="Book Antiqua" w:cs="Times New Roman"/>
          <w:b/>
          <w:i/>
          <w:iCs/>
          <w:sz w:val="28"/>
          <w:szCs w:val="28"/>
          <w:lang w:val="sv-SE"/>
        </w:rPr>
        <w:t>Al-Ahkam</w:t>
      </w:r>
      <w:r>
        <w:rPr>
          <w:rFonts w:ascii="Book Antiqua" w:hAnsi="Book Antiqua" w:cs="Times New Roman"/>
          <w:b/>
          <w:sz w:val="28"/>
          <w:szCs w:val="28"/>
          <w:lang w:val="sv-SE"/>
        </w:rPr>
        <w:t>: Kategori dan Implementasi</w:t>
      </w:r>
    </w:p>
    <w:p w:rsidR="00CE147E" w:rsidRPr="008C35C9" w:rsidRDefault="00CE147E" w:rsidP="00685C8E">
      <w:pPr>
        <w:spacing w:after="0" w:line="240" w:lineRule="auto"/>
        <w:rPr>
          <w:rFonts w:ascii="Book Antiqua" w:hAnsi="Book Antiqua" w:cs="Times New Roman"/>
          <w:b/>
          <w:sz w:val="24"/>
          <w:szCs w:val="24"/>
        </w:rPr>
      </w:pPr>
    </w:p>
    <w:p w:rsidR="0030398A" w:rsidRPr="00511214" w:rsidRDefault="0030398A" w:rsidP="0030398A">
      <w:pPr>
        <w:spacing w:after="0" w:line="240" w:lineRule="auto"/>
        <w:jc w:val="center"/>
        <w:rPr>
          <w:rFonts w:ascii="Book Antiqua" w:hAnsi="Book Antiqua" w:cs="Times New Roman"/>
          <w:b/>
          <w:bCs/>
          <w:sz w:val="24"/>
          <w:szCs w:val="24"/>
        </w:rPr>
      </w:pPr>
      <w:r>
        <w:rPr>
          <w:rFonts w:ascii="Book Antiqua" w:hAnsi="Book Antiqua" w:cs="Times New Roman"/>
          <w:b/>
          <w:bCs/>
          <w:sz w:val="24"/>
          <w:szCs w:val="24"/>
        </w:rPr>
        <w:t>Dhaifina Fitriani</w:t>
      </w:r>
    </w:p>
    <w:p w:rsidR="00C2493C" w:rsidRPr="008C35C9" w:rsidRDefault="0030398A" w:rsidP="0030398A">
      <w:pPr>
        <w:spacing w:after="0" w:line="240" w:lineRule="auto"/>
        <w:jc w:val="center"/>
        <w:rPr>
          <w:rFonts w:ascii="Book Antiqua" w:hAnsi="Book Antiqua" w:cs="Times New Roman"/>
          <w:sz w:val="24"/>
          <w:szCs w:val="24"/>
          <w:lang w:val="sv-SE"/>
        </w:rPr>
      </w:pPr>
      <w:r w:rsidRPr="00511214">
        <w:rPr>
          <w:rFonts w:ascii="Book Antiqua" w:hAnsi="Book Antiqua" w:cs="Times New Roman"/>
          <w:b/>
          <w:bCs/>
          <w:sz w:val="24"/>
          <w:szCs w:val="24"/>
        </w:rPr>
        <w:t>Universitas Islam Negeri Sunan Kalijaga Yogyakarta</w:t>
      </w:r>
      <w:r w:rsidRPr="008C35C9">
        <w:rPr>
          <w:rFonts w:ascii="Book Antiqua" w:hAnsi="Book Antiqua" w:cs="Times New Roman"/>
          <w:sz w:val="24"/>
          <w:szCs w:val="24"/>
          <w:lang w:val="sv-SE"/>
        </w:rPr>
        <w:t xml:space="preserve"> </w:t>
      </w:r>
      <w:hyperlink r:id="rId8" w:history="1">
        <w:r w:rsidRPr="0030398A">
          <w:rPr>
            <w:rStyle w:val="Hyperlink"/>
            <w:rFonts w:ascii="Book Antiqua" w:hAnsi="Book Antiqua" w:cs="Times New Roman"/>
            <w:color w:val="auto"/>
            <w:u w:val="none"/>
          </w:rPr>
          <w:t>dfdhaifinaf@gmail.com</w:t>
        </w:r>
      </w:hyperlink>
    </w:p>
    <w:p w:rsidR="00CE147E" w:rsidRPr="008C35C9" w:rsidRDefault="00CE147E" w:rsidP="00C2493C">
      <w:pPr>
        <w:spacing w:after="0" w:line="240" w:lineRule="auto"/>
        <w:jc w:val="center"/>
        <w:rPr>
          <w:rFonts w:ascii="Book Antiqua" w:hAnsi="Book Antiqua" w:cs="Times New Roman"/>
          <w:i/>
          <w:iCs/>
          <w:sz w:val="24"/>
          <w:szCs w:val="24"/>
          <w:lang w:val="en-ID"/>
        </w:rPr>
      </w:pPr>
    </w:p>
    <w:p w:rsidR="0026464B" w:rsidRPr="008C35C9" w:rsidRDefault="0026464B" w:rsidP="0026464B">
      <w:pPr>
        <w:spacing w:after="0" w:line="240" w:lineRule="auto"/>
        <w:rPr>
          <w:rFonts w:ascii="Book Antiqua" w:hAnsi="Book Antiqua" w:cs="Times New Roman"/>
          <w:b/>
          <w:bCs/>
          <w:i/>
          <w:iCs/>
        </w:rPr>
      </w:pPr>
      <w:r w:rsidRPr="008C35C9">
        <w:rPr>
          <w:rFonts w:ascii="Book Antiqua" w:hAnsi="Book Antiqua" w:cs="Times New Roman"/>
          <w:b/>
          <w:bCs/>
          <w:i/>
          <w:iCs/>
          <w:lang w:val="en-ID"/>
        </w:rPr>
        <w:t>Abstract</w:t>
      </w:r>
    </w:p>
    <w:p w:rsidR="00EC5181" w:rsidRDefault="00EC5181" w:rsidP="00685C8E">
      <w:pPr>
        <w:pStyle w:val="NoSpacing"/>
        <w:jc w:val="both"/>
        <w:rPr>
          <w:rFonts w:ascii="Book Antiqua" w:hAnsi="Book Antiqua" w:cs="Times New Roman"/>
          <w:i/>
          <w:iCs/>
        </w:rPr>
      </w:pPr>
      <w:r w:rsidRPr="00511214">
        <w:rPr>
          <w:rFonts w:ascii="Book Antiqua" w:hAnsi="Book Antiqua" w:cs="Times New Roman"/>
          <w:i/>
          <w:iCs/>
        </w:rPr>
        <w:t xml:space="preserve">The law revealed by Allah Swt to humans aims for the benefit and safety of humans both in this world and in the hereafter. We will get this salvation if we obey Allah's laws consistently. The laws of Allah Swt that must be obeyed are in the nature of definite and undefined orders, orders to leave work with certainty and orders to leave work uncertainly such as whether to leave or not, and sometimes Allah SWT's law is optional. Sharia law 'is divided into taklifi law and wadh'i law. Taklifi law is a law that contains orders to be done or to be abandoned by mukallaf or which contains a choice between being done and left. There are five taklifi laws, namely obligatory, </w:t>
      </w:r>
      <w:proofErr w:type="gramStart"/>
      <w:r w:rsidRPr="00511214">
        <w:rPr>
          <w:rFonts w:ascii="Book Antiqua" w:hAnsi="Book Antiqua" w:cs="Times New Roman"/>
          <w:i/>
          <w:iCs/>
        </w:rPr>
        <w:t>sunnah</w:t>
      </w:r>
      <w:proofErr w:type="gramEnd"/>
      <w:r w:rsidRPr="00511214">
        <w:rPr>
          <w:rFonts w:ascii="Book Antiqua" w:hAnsi="Book Antiqua" w:cs="Times New Roman"/>
          <w:i/>
          <w:iCs/>
        </w:rPr>
        <w:t>, permissible, makruh, and haram. While wadh'i law is a law that makes something as a cause for another, or a condition for something else or as a barrier for something else. Which includes the wadh'i law there are seven, namely cause, condition, barrier (mani'), rukhsah, azimah, and valid (al-Shihhah) and null (al-Buthlan). The judge (shari') is Allah Swt. Therefore all Muslims agree that the judge (source of law) is Allah Swt, so the applicable law is the law of Allah Swt.</w:t>
      </w:r>
    </w:p>
    <w:p w:rsidR="00177EB8" w:rsidRPr="008C35C9" w:rsidRDefault="00F715DA" w:rsidP="00EC5181">
      <w:pPr>
        <w:pStyle w:val="NoSpacing"/>
        <w:jc w:val="both"/>
        <w:rPr>
          <w:rFonts w:ascii="Book Antiqua" w:hAnsi="Book Antiqua"/>
          <w:bCs/>
          <w:i/>
          <w:iCs/>
        </w:rPr>
      </w:pPr>
      <w:r w:rsidRPr="008C35C9">
        <w:rPr>
          <w:rFonts w:ascii="Book Antiqua" w:hAnsi="Book Antiqua"/>
          <w:b/>
          <w:i/>
          <w:iCs/>
        </w:rPr>
        <w:t xml:space="preserve">Key words: </w:t>
      </w:r>
      <w:r w:rsidR="00EC5181">
        <w:rPr>
          <w:rFonts w:ascii="Book Antiqua" w:hAnsi="Book Antiqua" w:cs="Times New Roman"/>
          <w:i/>
          <w:iCs/>
        </w:rPr>
        <w:t>s</w:t>
      </w:r>
      <w:r w:rsidR="00EC5181" w:rsidRPr="00511214">
        <w:rPr>
          <w:rFonts w:ascii="Book Antiqua" w:hAnsi="Book Antiqua" w:cs="Times New Roman"/>
          <w:i/>
          <w:iCs/>
        </w:rPr>
        <w:t>yara’</w:t>
      </w:r>
      <w:r w:rsidR="00EC5181">
        <w:rPr>
          <w:rFonts w:ascii="Book Antiqua" w:hAnsi="Book Antiqua" w:cs="Times New Roman"/>
        </w:rPr>
        <w:t>,</w:t>
      </w:r>
      <w:r w:rsidR="00EC5181" w:rsidRPr="00511214">
        <w:rPr>
          <w:rFonts w:ascii="Book Antiqua" w:hAnsi="Book Antiqua" w:cs="Times New Roman"/>
        </w:rPr>
        <w:t xml:space="preserve"> </w:t>
      </w:r>
      <w:r w:rsidR="00EC5181">
        <w:rPr>
          <w:rFonts w:ascii="Book Antiqua" w:hAnsi="Book Antiqua" w:cs="Times New Roman"/>
          <w:i/>
          <w:iCs/>
        </w:rPr>
        <w:t>t</w:t>
      </w:r>
      <w:r w:rsidR="00EC5181" w:rsidRPr="00511214">
        <w:rPr>
          <w:rFonts w:ascii="Book Antiqua" w:hAnsi="Book Antiqua" w:cs="Times New Roman"/>
          <w:i/>
          <w:iCs/>
        </w:rPr>
        <w:t>aklifi</w:t>
      </w:r>
      <w:r w:rsidR="00EC5181">
        <w:rPr>
          <w:rFonts w:ascii="Book Antiqua" w:hAnsi="Book Antiqua" w:cs="Times New Roman"/>
        </w:rPr>
        <w:t>,</w:t>
      </w:r>
      <w:r w:rsidR="00EC5181" w:rsidRPr="00511214">
        <w:rPr>
          <w:rFonts w:ascii="Book Antiqua" w:hAnsi="Book Antiqua" w:cs="Times New Roman"/>
        </w:rPr>
        <w:t xml:space="preserve"> </w:t>
      </w:r>
      <w:r w:rsidR="00EC5181">
        <w:rPr>
          <w:rFonts w:ascii="Book Antiqua" w:hAnsi="Book Antiqua" w:cs="Times New Roman"/>
          <w:i/>
          <w:iCs/>
        </w:rPr>
        <w:t>w</w:t>
      </w:r>
      <w:r w:rsidR="00EC5181" w:rsidRPr="00511214">
        <w:rPr>
          <w:rFonts w:ascii="Book Antiqua" w:hAnsi="Book Antiqua" w:cs="Times New Roman"/>
          <w:i/>
          <w:iCs/>
        </w:rPr>
        <w:t>adh’i</w:t>
      </w:r>
    </w:p>
    <w:p w:rsidR="0026464B" w:rsidRPr="008C35C9" w:rsidRDefault="0026464B" w:rsidP="0026464B">
      <w:pPr>
        <w:pStyle w:val="HTMLPreformatted"/>
        <w:rPr>
          <w:rFonts w:ascii="Book Antiqua" w:hAnsi="Book Antiqua" w:cs="Times New Roman"/>
          <w:sz w:val="22"/>
          <w:szCs w:val="22"/>
        </w:rPr>
      </w:pPr>
    </w:p>
    <w:p w:rsidR="00545D59" w:rsidRPr="008C35C9" w:rsidRDefault="0030318A" w:rsidP="0026464B">
      <w:pPr>
        <w:spacing w:after="0" w:line="240" w:lineRule="auto"/>
        <w:rPr>
          <w:rFonts w:ascii="Book Antiqua" w:hAnsi="Book Antiqua" w:cs="Times New Roman"/>
          <w:b/>
          <w:bCs/>
          <w:lang w:val="en-ID"/>
        </w:rPr>
      </w:pPr>
      <w:r w:rsidRPr="008C35C9">
        <w:rPr>
          <w:rFonts w:ascii="Book Antiqua" w:hAnsi="Book Antiqua" w:cs="Times New Roman"/>
          <w:b/>
          <w:bCs/>
          <w:lang w:val="en-ID"/>
        </w:rPr>
        <w:t>Abstrak</w:t>
      </w:r>
    </w:p>
    <w:p w:rsidR="00EC5181" w:rsidRPr="00F3513C" w:rsidRDefault="00EC5181" w:rsidP="00EC5181">
      <w:pPr>
        <w:spacing w:after="0" w:line="240" w:lineRule="auto"/>
        <w:jc w:val="both"/>
        <w:rPr>
          <w:rFonts w:ascii="Book Antiqua" w:hAnsi="Book Antiqua" w:cs="Times New Roman"/>
        </w:rPr>
      </w:pPr>
      <w:r w:rsidRPr="00F3513C">
        <w:rPr>
          <w:rFonts w:ascii="Book Antiqua" w:hAnsi="Book Antiqua" w:cs="Times New Roman"/>
        </w:rPr>
        <w:t xml:space="preserve">Hukum yang diturunkan oleh Allah Swt kepada manusia bertujuan untuk kemaslahatan dan keselamatan manusia baik di dunia maupun di akhirat kelak. Keselamatan ini akan kita peroleh jika kita menaati hukum-hukum Allah Swt secara konsekuen. Hukum Allah Swt yang harus ditaati ada yang bersifat perintah tegas pasti dan perintah tidak tegas, perintah untuk meninggalkan pekerjaan secara pasti dan perintah untuk meninggalkan pekerjaan secara tidak pasti seperti boleh meninggalkan atau tidak, dan adakalanya hukum Allah Swt itu bersifat pilihan. Hukum </w:t>
      </w:r>
      <w:r w:rsidRPr="00EC5181">
        <w:rPr>
          <w:rFonts w:ascii="Book Antiqua" w:hAnsi="Book Antiqua" w:cs="Times New Roman"/>
          <w:i/>
          <w:iCs/>
        </w:rPr>
        <w:t>syara’</w:t>
      </w:r>
      <w:r w:rsidRPr="00F3513C">
        <w:rPr>
          <w:rFonts w:ascii="Book Antiqua" w:hAnsi="Book Antiqua" w:cs="Times New Roman"/>
        </w:rPr>
        <w:t xml:space="preserve"> terbagi menjadi hukum </w:t>
      </w:r>
      <w:r w:rsidRPr="00EC5181">
        <w:rPr>
          <w:rFonts w:ascii="Book Antiqua" w:hAnsi="Book Antiqua" w:cs="Times New Roman"/>
          <w:i/>
          <w:iCs/>
        </w:rPr>
        <w:t>taklifi</w:t>
      </w:r>
      <w:r w:rsidRPr="00F3513C">
        <w:rPr>
          <w:rFonts w:ascii="Book Antiqua" w:hAnsi="Book Antiqua" w:cs="Times New Roman"/>
        </w:rPr>
        <w:t xml:space="preserve"> dan hukum </w:t>
      </w:r>
      <w:r w:rsidRPr="00EC5181">
        <w:rPr>
          <w:rFonts w:ascii="Book Antiqua" w:hAnsi="Book Antiqua" w:cs="Times New Roman"/>
          <w:i/>
          <w:iCs/>
        </w:rPr>
        <w:t>wadh’i</w:t>
      </w:r>
      <w:r w:rsidRPr="00F3513C">
        <w:rPr>
          <w:rFonts w:ascii="Book Antiqua" w:hAnsi="Book Antiqua" w:cs="Times New Roman"/>
        </w:rPr>
        <w:t xml:space="preserve">. Hukum </w:t>
      </w:r>
      <w:r w:rsidRPr="0045150C">
        <w:rPr>
          <w:rFonts w:ascii="Book Antiqua" w:hAnsi="Book Antiqua" w:cs="Times New Roman"/>
          <w:i/>
          <w:iCs/>
        </w:rPr>
        <w:t xml:space="preserve">taklifi </w:t>
      </w:r>
      <w:r w:rsidRPr="00F3513C">
        <w:rPr>
          <w:rFonts w:ascii="Book Antiqua" w:hAnsi="Book Antiqua" w:cs="Times New Roman"/>
        </w:rPr>
        <w:t xml:space="preserve">adalah hukum yang mengandung perintah untuk dikerjakan atau untuk ditinggalkan oleh mukallaf atau yang mengandung pilihan antara dikerjakan dan ditinggalkan. Yang termasuk hukum taklifi ada lima, yaitu wajib, sunnah, mubah, makruh, dan haram. Sedangkan hukum </w:t>
      </w:r>
      <w:r w:rsidRPr="00EC5181">
        <w:rPr>
          <w:rFonts w:ascii="Book Antiqua" w:hAnsi="Book Antiqua" w:cs="Times New Roman"/>
          <w:i/>
          <w:iCs/>
        </w:rPr>
        <w:t>wadh’i</w:t>
      </w:r>
      <w:r w:rsidRPr="00F3513C">
        <w:rPr>
          <w:rFonts w:ascii="Book Antiqua" w:hAnsi="Book Antiqua" w:cs="Times New Roman"/>
        </w:rPr>
        <w:t xml:space="preserve"> adalah hukum yang menjadikan sesuatu itu sebagai sebab adanya yang lain, atau syarat bagi sesuatu yang lain atau sebagai penghalang bagi sesuatu yang lain. Yang termasuk hukum </w:t>
      </w:r>
      <w:r w:rsidRPr="00EC5181">
        <w:rPr>
          <w:rFonts w:ascii="Book Antiqua" w:hAnsi="Book Antiqua" w:cs="Times New Roman"/>
          <w:i/>
          <w:iCs/>
        </w:rPr>
        <w:t>wadh’i</w:t>
      </w:r>
      <w:r w:rsidRPr="00F3513C">
        <w:rPr>
          <w:rFonts w:ascii="Book Antiqua" w:hAnsi="Book Antiqua" w:cs="Times New Roman"/>
        </w:rPr>
        <w:t xml:space="preserve"> ada tujuh, yaitu sebab, syarat, penghalang (</w:t>
      </w:r>
      <w:r w:rsidRPr="00EC5181">
        <w:rPr>
          <w:rFonts w:ascii="Book Antiqua" w:hAnsi="Book Antiqua" w:cs="Times New Roman"/>
          <w:i/>
          <w:iCs/>
        </w:rPr>
        <w:t>mani’</w:t>
      </w:r>
      <w:r w:rsidRPr="00F3513C">
        <w:rPr>
          <w:rFonts w:ascii="Book Antiqua" w:hAnsi="Book Antiqua" w:cs="Times New Roman"/>
        </w:rPr>
        <w:t xml:space="preserve">), </w:t>
      </w:r>
      <w:r w:rsidRPr="00EC5181">
        <w:rPr>
          <w:rFonts w:ascii="Book Antiqua" w:hAnsi="Book Antiqua" w:cs="Times New Roman"/>
          <w:i/>
          <w:iCs/>
        </w:rPr>
        <w:t>rukhsah</w:t>
      </w:r>
      <w:r w:rsidRPr="00F3513C">
        <w:rPr>
          <w:rFonts w:ascii="Book Antiqua" w:hAnsi="Book Antiqua" w:cs="Times New Roman"/>
        </w:rPr>
        <w:t xml:space="preserve">, </w:t>
      </w:r>
      <w:r w:rsidRPr="00EC5181">
        <w:rPr>
          <w:rFonts w:ascii="Book Antiqua" w:hAnsi="Book Antiqua" w:cs="Times New Roman"/>
          <w:i/>
          <w:iCs/>
        </w:rPr>
        <w:t>‘azimah</w:t>
      </w:r>
      <w:r w:rsidRPr="00F3513C">
        <w:rPr>
          <w:rFonts w:ascii="Book Antiqua" w:hAnsi="Book Antiqua" w:cs="Times New Roman"/>
        </w:rPr>
        <w:t>, serta sah (</w:t>
      </w:r>
      <w:r w:rsidRPr="00EC5181">
        <w:rPr>
          <w:rFonts w:ascii="Book Antiqua" w:hAnsi="Book Antiqua" w:cs="Times New Roman"/>
          <w:i/>
          <w:iCs/>
        </w:rPr>
        <w:t>al-Shihhah</w:t>
      </w:r>
      <w:r w:rsidRPr="00F3513C">
        <w:rPr>
          <w:rFonts w:ascii="Book Antiqua" w:hAnsi="Book Antiqua" w:cs="Times New Roman"/>
        </w:rPr>
        <w:t>) dan batal (</w:t>
      </w:r>
      <w:r w:rsidRPr="00EC5181">
        <w:rPr>
          <w:rFonts w:ascii="Book Antiqua" w:hAnsi="Book Antiqua" w:cs="Times New Roman"/>
          <w:i/>
          <w:iCs/>
        </w:rPr>
        <w:t>al-Buthlan</w:t>
      </w:r>
      <w:r w:rsidRPr="00F3513C">
        <w:rPr>
          <w:rFonts w:ascii="Book Antiqua" w:hAnsi="Book Antiqua" w:cs="Times New Roman"/>
        </w:rPr>
        <w:t>). Yang menjadi hakim (</w:t>
      </w:r>
      <w:r w:rsidRPr="00EC5181">
        <w:rPr>
          <w:rFonts w:ascii="Book Antiqua" w:hAnsi="Book Antiqua" w:cs="Times New Roman"/>
          <w:i/>
          <w:iCs/>
        </w:rPr>
        <w:t>syari’</w:t>
      </w:r>
      <w:r w:rsidRPr="00F3513C">
        <w:rPr>
          <w:rFonts w:ascii="Book Antiqua" w:hAnsi="Book Antiqua" w:cs="Times New Roman"/>
        </w:rPr>
        <w:t>) adalah Allah Swt. Oleh karena itu semua umat Islam sepakat bahwa yang menjadi hakim (sumber hukum) adalah Allah Swt, maka hukum yang berlaku adalah hukum Allah Swt.</w:t>
      </w:r>
    </w:p>
    <w:p w:rsidR="00CE1B12" w:rsidRPr="008C35C9" w:rsidRDefault="00F715DA" w:rsidP="00EC5181">
      <w:pPr>
        <w:spacing w:after="0"/>
        <w:jc w:val="both"/>
        <w:rPr>
          <w:rFonts w:ascii="Book Antiqua" w:hAnsi="Book Antiqua" w:cs="Times New Roman"/>
        </w:rPr>
      </w:pPr>
      <w:r w:rsidRPr="008C35C9">
        <w:rPr>
          <w:rFonts w:ascii="Book Antiqua" w:hAnsi="Book Antiqua"/>
          <w:b/>
          <w:bCs/>
          <w:lang w:val="sv-SE"/>
        </w:rPr>
        <w:t>K</w:t>
      </w:r>
      <w:r w:rsidRPr="008C35C9">
        <w:rPr>
          <w:rFonts w:ascii="Book Antiqua" w:hAnsi="Book Antiqua"/>
          <w:b/>
          <w:bCs/>
          <w:spacing w:val="1"/>
          <w:lang w:val="sv-SE"/>
        </w:rPr>
        <w:t>at</w:t>
      </w:r>
      <w:r w:rsidRPr="008C35C9">
        <w:rPr>
          <w:rFonts w:ascii="Book Antiqua" w:hAnsi="Book Antiqua"/>
          <w:b/>
          <w:bCs/>
          <w:spacing w:val="2"/>
          <w:lang w:val="sv-SE"/>
        </w:rPr>
        <w:t>a</w:t>
      </w:r>
      <w:r w:rsidRPr="008C35C9">
        <w:rPr>
          <w:rFonts w:ascii="Book Antiqua" w:hAnsi="Book Antiqua"/>
          <w:b/>
          <w:bCs/>
          <w:spacing w:val="-8"/>
          <w:lang w:val="sv-SE"/>
        </w:rPr>
        <w:t xml:space="preserve"> </w:t>
      </w:r>
      <w:r w:rsidRPr="008C35C9">
        <w:rPr>
          <w:rFonts w:ascii="Book Antiqua" w:hAnsi="Book Antiqua"/>
          <w:b/>
          <w:bCs/>
          <w:lang w:val="sv-SE"/>
        </w:rPr>
        <w:t>kun</w:t>
      </w:r>
      <w:r w:rsidRPr="008C35C9">
        <w:rPr>
          <w:rFonts w:ascii="Book Antiqua" w:hAnsi="Book Antiqua"/>
          <w:b/>
          <w:bCs/>
          <w:spacing w:val="-2"/>
          <w:lang w:val="sv-SE"/>
        </w:rPr>
        <w:t>c</w:t>
      </w:r>
      <w:r w:rsidRPr="008C35C9">
        <w:rPr>
          <w:rFonts w:ascii="Book Antiqua" w:hAnsi="Book Antiqua"/>
          <w:b/>
          <w:bCs/>
          <w:lang w:val="sv-SE"/>
        </w:rPr>
        <w:t>i:</w:t>
      </w:r>
      <w:r w:rsidRPr="008C35C9">
        <w:rPr>
          <w:rFonts w:ascii="Book Antiqua" w:hAnsi="Book Antiqua"/>
          <w:b/>
          <w:bCs/>
          <w:spacing w:val="2"/>
          <w:lang w:val="sv-SE"/>
        </w:rPr>
        <w:t xml:space="preserve"> </w:t>
      </w:r>
      <w:r w:rsidR="00EC5181" w:rsidRPr="006F4AF0">
        <w:rPr>
          <w:rFonts w:ascii="Book Antiqua" w:hAnsi="Book Antiqua" w:cs="Times New Roman"/>
        </w:rPr>
        <w:t>syara’, taklifi, wadh’i</w:t>
      </w:r>
    </w:p>
    <w:p w:rsidR="00CE147E" w:rsidRDefault="00CE147E" w:rsidP="00CE147E">
      <w:pPr>
        <w:spacing w:after="0"/>
        <w:jc w:val="both"/>
        <w:rPr>
          <w:rFonts w:ascii="Book Antiqua" w:hAnsi="Book Antiqua"/>
          <w:iCs/>
          <w:lang w:val="sv-SE"/>
        </w:rPr>
      </w:pPr>
    </w:p>
    <w:p w:rsidR="00737546" w:rsidRDefault="00737546" w:rsidP="00CE147E">
      <w:pPr>
        <w:spacing w:after="0"/>
        <w:jc w:val="both"/>
        <w:rPr>
          <w:rFonts w:ascii="Book Antiqua" w:hAnsi="Book Antiqua"/>
          <w:iCs/>
          <w:lang w:val="sv-SE"/>
        </w:rPr>
      </w:pPr>
    </w:p>
    <w:p w:rsidR="00737546" w:rsidRPr="008C35C9" w:rsidRDefault="00737546" w:rsidP="00CE147E">
      <w:pPr>
        <w:spacing w:after="0"/>
        <w:jc w:val="both"/>
        <w:rPr>
          <w:rFonts w:ascii="Book Antiqua" w:hAnsi="Book Antiqua"/>
          <w:iCs/>
          <w:lang w:val="sv-SE"/>
        </w:rPr>
      </w:pPr>
    </w:p>
    <w:p w:rsidR="00890A76" w:rsidRPr="008C35C9" w:rsidRDefault="00890A76" w:rsidP="00890A76">
      <w:pPr>
        <w:spacing w:after="0"/>
        <w:jc w:val="both"/>
        <w:rPr>
          <w:rFonts w:ascii="Book Antiqua" w:hAnsi="Book Antiqua"/>
          <w:b/>
          <w:sz w:val="24"/>
          <w:szCs w:val="24"/>
        </w:rPr>
      </w:pPr>
      <w:r w:rsidRPr="008C35C9">
        <w:rPr>
          <w:rFonts w:ascii="Book Antiqua" w:hAnsi="Book Antiqua"/>
          <w:b/>
          <w:sz w:val="24"/>
          <w:szCs w:val="24"/>
        </w:rPr>
        <w:lastRenderedPageBreak/>
        <w:t xml:space="preserve">PENDAHULUAN </w:t>
      </w:r>
    </w:p>
    <w:p w:rsidR="00172908" w:rsidRPr="007015A2" w:rsidRDefault="00172908" w:rsidP="00051C1F">
      <w:pPr>
        <w:spacing w:after="0" w:line="240" w:lineRule="auto"/>
        <w:ind w:firstLine="720"/>
        <w:jc w:val="both"/>
        <w:rPr>
          <w:rFonts w:ascii="Book Antiqua" w:hAnsi="Book Antiqua" w:cs="Times New Roman"/>
          <w:sz w:val="24"/>
          <w:szCs w:val="24"/>
        </w:rPr>
      </w:pPr>
      <w:r w:rsidRPr="007015A2">
        <w:rPr>
          <w:rFonts w:ascii="Book Antiqua" w:hAnsi="Book Antiqua" w:cs="Times New Roman"/>
          <w:sz w:val="24"/>
          <w:szCs w:val="24"/>
        </w:rPr>
        <w:t xml:space="preserve">Indikasi yang ditemukan dalam al-Qur’an dan Sunah merupakan sumber pokok dari syari’ah. Artinya, hukum </w:t>
      </w:r>
      <w:r w:rsidRPr="007015A2">
        <w:rPr>
          <w:rFonts w:ascii="Book Antiqua" w:hAnsi="Book Antiqua" w:cs="Times New Roman"/>
          <w:i/>
          <w:iCs/>
          <w:sz w:val="24"/>
          <w:szCs w:val="24"/>
        </w:rPr>
        <w:t>fiqh</w:t>
      </w:r>
      <w:r w:rsidRPr="007015A2">
        <w:rPr>
          <w:rFonts w:ascii="Book Antiqua" w:hAnsi="Book Antiqua" w:cs="Times New Roman"/>
          <w:sz w:val="24"/>
          <w:szCs w:val="24"/>
        </w:rPr>
        <w:t xml:space="preserve"> digali dari al-Qur’an dan Sunah atas dasar prinsip dan metode yang secara kolektif dikenal sebagai </w:t>
      </w:r>
      <w:r w:rsidRPr="007015A2">
        <w:rPr>
          <w:rFonts w:ascii="Book Antiqua" w:hAnsi="Book Antiqua" w:cs="Times New Roman"/>
          <w:i/>
          <w:iCs/>
          <w:sz w:val="24"/>
          <w:szCs w:val="24"/>
        </w:rPr>
        <w:t>usul al-fiqh</w:t>
      </w:r>
      <w:r w:rsidR="00051C1F">
        <w:rPr>
          <w:rFonts w:ascii="Book Antiqua" w:hAnsi="Book Antiqua" w:cs="Times New Roman"/>
          <w:sz w:val="24"/>
          <w:szCs w:val="24"/>
        </w:rPr>
        <w:t xml:space="preserve"> (Kamali, 1996:1)</w:t>
      </w:r>
      <w:r w:rsidRPr="007015A2">
        <w:rPr>
          <w:rFonts w:ascii="Book Antiqua" w:hAnsi="Book Antiqua" w:cs="Times New Roman"/>
          <w:sz w:val="24"/>
          <w:szCs w:val="24"/>
        </w:rPr>
        <w:t xml:space="preserve">. Sebagaimana dikatakan oleh </w:t>
      </w:r>
      <w:r w:rsidRPr="007015A2">
        <w:rPr>
          <w:rFonts w:ascii="Book Antiqua" w:hAnsi="Book Antiqua" w:cs="Times New Roman"/>
          <w:i/>
          <w:iCs/>
          <w:sz w:val="24"/>
          <w:szCs w:val="24"/>
        </w:rPr>
        <w:t>Imam Al-Ghazali</w:t>
      </w:r>
      <w:r w:rsidRPr="007015A2">
        <w:rPr>
          <w:rFonts w:ascii="Book Antiqua" w:hAnsi="Book Antiqua" w:cs="Times New Roman"/>
          <w:sz w:val="24"/>
          <w:szCs w:val="24"/>
        </w:rPr>
        <w:t xml:space="preserve"> bahwa mengetahui hukum </w:t>
      </w:r>
      <w:r w:rsidRPr="007015A2">
        <w:rPr>
          <w:rFonts w:ascii="Book Antiqua" w:hAnsi="Book Antiqua" w:cs="Times New Roman"/>
          <w:i/>
          <w:iCs/>
          <w:sz w:val="24"/>
          <w:szCs w:val="24"/>
        </w:rPr>
        <w:t>syara’</w:t>
      </w:r>
      <w:r w:rsidRPr="007015A2">
        <w:rPr>
          <w:rFonts w:ascii="Book Antiqua" w:hAnsi="Book Antiqua" w:cs="Times New Roman"/>
          <w:sz w:val="24"/>
          <w:szCs w:val="24"/>
        </w:rPr>
        <w:t xml:space="preserve"> merupakan inti dari ilmu </w:t>
      </w:r>
      <w:r w:rsidRPr="007015A2">
        <w:rPr>
          <w:rFonts w:ascii="Book Antiqua" w:hAnsi="Book Antiqua" w:cs="Times New Roman"/>
          <w:i/>
          <w:iCs/>
          <w:sz w:val="24"/>
          <w:szCs w:val="24"/>
        </w:rPr>
        <w:t>Fiqh</w:t>
      </w:r>
      <w:r w:rsidRPr="007015A2">
        <w:rPr>
          <w:rFonts w:ascii="Book Antiqua" w:hAnsi="Book Antiqua" w:cs="Times New Roman"/>
          <w:sz w:val="24"/>
          <w:szCs w:val="24"/>
        </w:rPr>
        <w:t xml:space="preserve"> dan </w:t>
      </w:r>
      <w:r w:rsidRPr="007015A2">
        <w:rPr>
          <w:rFonts w:ascii="Book Antiqua" w:hAnsi="Book Antiqua" w:cs="Times New Roman"/>
          <w:i/>
          <w:iCs/>
          <w:sz w:val="24"/>
          <w:szCs w:val="24"/>
        </w:rPr>
        <w:t>Ushul Fiqh</w:t>
      </w:r>
      <w:r w:rsidRPr="007015A2">
        <w:rPr>
          <w:rFonts w:ascii="Book Antiqua" w:hAnsi="Book Antiqua" w:cs="Times New Roman"/>
          <w:sz w:val="24"/>
          <w:szCs w:val="24"/>
        </w:rPr>
        <w:t xml:space="preserve">. Kedua ilmu ini berhubungan dengan perbuatan orang </w:t>
      </w:r>
      <w:r w:rsidRPr="007015A2">
        <w:rPr>
          <w:rFonts w:ascii="Book Antiqua" w:hAnsi="Book Antiqua" w:cs="Times New Roman"/>
          <w:i/>
          <w:iCs/>
          <w:sz w:val="24"/>
          <w:szCs w:val="24"/>
        </w:rPr>
        <w:t>mukallaf</w:t>
      </w:r>
      <w:r w:rsidRPr="007015A2">
        <w:rPr>
          <w:rFonts w:ascii="Book Antiqua" w:hAnsi="Book Antiqua" w:cs="Times New Roman"/>
          <w:sz w:val="24"/>
          <w:szCs w:val="24"/>
        </w:rPr>
        <w:t xml:space="preserve"> meskipun dengan tinjauan yang berbeda. </w:t>
      </w:r>
      <w:r w:rsidRPr="007015A2">
        <w:rPr>
          <w:rFonts w:ascii="Book Antiqua" w:hAnsi="Book Antiqua" w:cs="Times New Roman"/>
          <w:i/>
          <w:iCs/>
          <w:sz w:val="24"/>
          <w:szCs w:val="24"/>
        </w:rPr>
        <w:t>Ushul Fiqh</w:t>
      </w:r>
      <w:r w:rsidRPr="007015A2">
        <w:rPr>
          <w:rFonts w:ascii="Book Antiqua" w:hAnsi="Book Antiqua" w:cs="Times New Roman"/>
          <w:sz w:val="24"/>
          <w:szCs w:val="24"/>
        </w:rPr>
        <w:t xml:space="preserve"> meninjau hukum </w:t>
      </w:r>
      <w:r w:rsidRPr="007015A2">
        <w:rPr>
          <w:rFonts w:ascii="Book Antiqua" w:hAnsi="Book Antiqua" w:cs="Times New Roman"/>
          <w:i/>
          <w:iCs/>
          <w:sz w:val="24"/>
          <w:szCs w:val="24"/>
        </w:rPr>
        <w:t>syara’</w:t>
      </w:r>
      <w:r w:rsidRPr="007015A2">
        <w:rPr>
          <w:rFonts w:ascii="Book Antiqua" w:hAnsi="Book Antiqua" w:cs="Times New Roman"/>
          <w:sz w:val="24"/>
          <w:szCs w:val="24"/>
        </w:rPr>
        <w:t xml:space="preserve"> dari segi metodologi dan sumber-sumbernya, sedangkan ilmu </w:t>
      </w:r>
      <w:r w:rsidRPr="007015A2">
        <w:rPr>
          <w:rFonts w:ascii="Book Antiqua" w:hAnsi="Book Antiqua" w:cs="Times New Roman"/>
          <w:i/>
          <w:iCs/>
          <w:sz w:val="24"/>
          <w:szCs w:val="24"/>
        </w:rPr>
        <w:t>Fiqh</w:t>
      </w:r>
      <w:r w:rsidRPr="007015A2">
        <w:rPr>
          <w:rFonts w:ascii="Book Antiqua" w:hAnsi="Book Antiqua" w:cs="Times New Roman"/>
          <w:sz w:val="24"/>
          <w:szCs w:val="24"/>
        </w:rPr>
        <w:t xml:space="preserve"> meninjau dari segi hasil penggalian hukum </w:t>
      </w:r>
      <w:r w:rsidRPr="007015A2">
        <w:rPr>
          <w:rFonts w:ascii="Book Antiqua" w:hAnsi="Book Antiqua" w:cs="Times New Roman"/>
          <w:i/>
          <w:iCs/>
          <w:sz w:val="24"/>
          <w:szCs w:val="24"/>
        </w:rPr>
        <w:t>syara’</w:t>
      </w:r>
      <w:r w:rsidRPr="007015A2">
        <w:rPr>
          <w:rFonts w:ascii="Book Antiqua" w:hAnsi="Book Antiqua" w:cs="Times New Roman"/>
          <w:sz w:val="24"/>
          <w:szCs w:val="24"/>
        </w:rPr>
        <w:t xml:space="preserve">, yakni ketetapan Allah Swt yang berhubungan dengan perbuatan orang-orang </w:t>
      </w:r>
      <w:r w:rsidRPr="007015A2">
        <w:rPr>
          <w:rFonts w:ascii="Book Antiqua" w:hAnsi="Book Antiqua" w:cs="Times New Roman"/>
          <w:i/>
          <w:iCs/>
          <w:sz w:val="24"/>
          <w:szCs w:val="24"/>
        </w:rPr>
        <w:t>mukallaf</w:t>
      </w:r>
      <w:r w:rsidRPr="007015A2">
        <w:rPr>
          <w:rFonts w:ascii="Book Antiqua" w:hAnsi="Book Antiqua" w:cs="Times New Roman"/>
          <w:sz w:val="24"/>
          <w:szCs w:val="24"/>
        </w:rPr>
        <w:t xml:space="preserve"> baik berupa </w:t>
      </w:r>
      <w:r w:rsidRPr="007015A2">
        <w:rPr>
          <w:rFonts w:ascii="Book Antiqua" w:hAnsi="Book Antiqua" w:cs="Times New Roman"/>
          <w:i/>
          <w:iCs/>
          <w:sz w:val="24"/>
          <w:szCs w:val="24"/>
        </w:rPr>
        <w:t>iqtidha’</w:t>
      </w:r>
      <w:r w:rsidR="00051C1F">
        <w:rPr>
          <w:rFonts w:ascii="Book Antiqua" w:hAnsi="Book Antiqua" w:cs="Times New Roman"/>
          <w:sz w:val="24"/>
          <w:szCs w:val="24"/>
        </w:rPr>
        <w:t>/tuntutan perintah atau larangan</w:t>
      </w:r>
      <w:r w:rsidRPr="007015A2">
        <w:rPr>
          <w:rFonts w:ascii="Book Antiqua" w:hAnsi="Book Antiqua" w:cs="Times New Roman"/>
          <w:sz w:val="24"/>
          <w:szCs w:val="24"/>
        </w:rPr>
        <w:t xml:space="preserve">, </w:t>
      </w:r>
      <w:r w:rsidRPr="007015A2">
        <w:rPr>
          <w:rFonts w:ascii="Book Antiqua" w:hAnsi="Book Antiqua" w:cs="Times New Roman"/>
          <w:i/>
          <w:iCs/>
          <w:sz w:val="24"/>
          <w:szCs w:val="24"/>
        </w:rPr>
        <w:t>takhyir</w:t>
      </w:r>
      <w:r w:rsidR="00051C1F">
        <w:rPr>
          <w:rFonts w:ascii="Book Antiqua" w:hAnsi="Book Antiqua" w:cs="Times New Roman"/>
          <w:sz w:val="24"/>
          <w:szCs w:val="24"/>
        </w:rPr>
        <w:t>/pilihan</w:t>
      </w:r>
      <w:r w:rsidRPr="007015A2">
        <w:rPr>
          <w:rFonts w:ascii="Book Antiqua" w:hAnsi="Book Antiqua" w:cs="Times New Roman"/>
          <w:sz w:val="24"/>
          <w:szCs w:val="24"/>
        </w:rPr>
        <w:t xml:space="preserve">, maupun </w:t>
      </w:r>
      <w:r w:rsidRPr="007015A2">
        <w:rPr>
          <w:rFonts w:ascii="Book Antiqua" w:hAnsi="Book Antiqua" w:cs="Times New Roman"/>
          <w:i/>
          <w:iCs/>
          <w:sz w:val="24"/>
          <w:szCs w:val="24"/>
        </w:rPr>
        <w:t>wadh’i</w:t>
      </w:r>
      <w:r w:rsidR="00051C1F">
        <w:rPr>
          <w:rFonts w:ascii="Book Antiqua" w:hAnsi="Book Antiqua" w:cs="Times New Roman"/>
          <w:sz w:val="24"/>
          <w:szCs w:val="24"/>
        </w:rPr>
        <w:t>/sebab akibat (Abu Zahrah, 1994:26)</w:t>
      </w:r>
      <w:r w:rsidRPr="007015A2">
        <w:rPr>
          <w:rFonts w:ascii="Book Antiqua" w:hAnsi="Book Antiqua" w:cs="Times New Roman"/>
          <w:sz w:val="24"/>
          <w:szCs w:val="24"/>
        </w:rPr>
        <w:t>.</w:t>
      </w:r>
    </w:p>
    <w:p w:rsidR="00172908" w:rsidRPr="007015A2" w:rsidRDefault="00172908" w:rsidP="005A7ABA">
      <w:pPr>
        <w:spacing w:after="0" w:line="240" w:lineRule="auto"/>
        <w:ind w:firstLine="720"/>
        <w:jc w:val="both"/>
        <w:rPr>
          <w:rFonts w:ascii="Book Antiqua" w:hAnsi="Book Antiqua" w:cs="Times New Roman"/>
          <w:sz w:val="24"/>
          <w:szCs w:val="24"/>
        </w:rPr>
      </w:pPr>
      <w:r w:rsidRPr="007015A2">
        <w:rPr>
          <w:rFonts w:ascii="Book Antiqua" w:hAnsi="Book Antiqua" w:cs="Times New Roman"/>
          <w:sz w:val="24"/>
          <w:szCs w:val="24"/>
        </w:rPr>
        <w:t xml:space="preserve">Apabila diteliti semua perintah dan larangan Allah Swt dalam al-Qur’an, begitu pula perintah dan larangan Nabi Saw dalam sunah yang terumuskan dalam </w:t>
      </w:r>
      <w:r w:rsidRPr="007015A2">
        <w:rPr>
          <w:rFonts w:ascii="Book Antiqua" w:hAnsi="Book Antiqua" w:cs="Times New Roman"/>
          <w:i/>
          <w:iCs/>
          <w:sz w:val="24"/>
          <w:szCs w:val="24"/>
        </w:rPr>
        <w:t>fiqh</w:t>
      </w:r>
      <w:r w:rsidRPr="007015A2">
        <w:rPr>
          <w:rFonts w:ascii="Book Antiqua" w:hAnsi="Book Antiqua" w:cs="Times New Roman"/>
          <w:sz w:val="24"/>
          <w:szCs w:val="24"/>
        </w:rPr>
        <w:t>, akan terlihat semuanya mempunyai tujuan dan hikmah yang mendalam, yaitu sebagai rahmat bagi manusia, sebagaimana ditegaskan dalam beberapa ayat al-Qur’an, diantaranya dalam surat al-Anbiya (21): 107</w:t>
      </w:r>
      <w:r w:rsidR="005A7ABA">
        <w:rPr>
          <w:rFonts w:ascii="Book Antiqua" w:hAnsi="Book Antiqua" w:cs="Times New Roman"/>
          <w:sz w:val="24"/>
          <w:szCs w:val="24"/>
        </w:rPr>
        <w:t xml:space="preserve"> (Syarifuddin, 2009:219).</w:t>
      </w:r>
    </w:p>
    <w:p w:rsidR="00172908" w:rsidRPr="00737546" w:rsidRDefault="00172908" w:rsidP="00172908">
      <w:pPr>
        <w:bidi/>
        <w:spacing w:after="0" w:line="240" w:lineRule="auto"/>
        <w:jc w:val="both"/>
        <w:rPr>
          <w:rFonts w:ascii="Traditional Arabic" w:hAnsi="Traditional Arabic" w:cs="Traditional Arabic"/>
          <w:sz w:val="28"/>
          <w:szCs w:val="28"/>
          <w:rtl/>
        </w:rPr>
      </w:pPr>
      <w:r w:rsidRPr="00737546">
        <w:rPr>
          <w:rFonts w:ascii="Traditional Arabic" w:hAnsi="Traditional Arabic" w:cs="Traditional Arabic"/>
          <w:sz w:val="28"/>
          <w:szCs w:val="28"/>
          <w:rtl/>
        </w:rPr>
        <w:t>وَمَا أَرْسَلْنَاكَ إِلاَّرَحْمَةً لِلْعَا لَمِيْنَ</w:t>
      </w:r>
    </w:p>
    <w:p w:rsidR="00172908" w:rsidRDefault="00172908" w:rsidP="00737546">
      <w:pPr>
        <w:spacing w:after="0" w:line="240" w:lineRule="auto"/>
        <w:ind w:left="720"/>
        <w:jc w:val="both"/>
        <w:rPr>
          <w:rFonts w:ascii="Book Antiqua" w:hAnsi="Book Antiqua" w:cs="Times New Roman"/>
          <w:i/>
          <w:iCs/>
          <w:sz w:val="24"/>
          <w:szCs w:val="24"/>
          <w:lang w:val="id-ID"/>
        </w:rPr>
      </w:pPr>
      <w:r w:rsidRPr="007015A2">
        <w:rPr>
          <w:rFonts w:ascii="Book Antiqua" w:hAnsi="Book Antiqua" w:cs="Times New Roman"/>
          <w:sz w:val="24"/>
          <w:szCs w:val="24"/>
          <w:lang w:val="id-ID"/>
        </w:rPr>
        <w:t xml:space="preserve">Artinya: </w:t>
      </w:r>
      <w:r w:rsidRPr="00737546">
        <w:rPr>
          <w:rFonts w:ascii="Book Antiqua" w:hAnsi="Book Antiqua" w:cs="Times New Roman"/>
          <w:i/>
          <w:iCs/>
          <w:sz w:val="24"/>
          <w:szCs w:val="24"/>
          <w:lang w:val="id-ID"/>
        </w:rPr>
        <w:t>“Tiadalah maksud kami mengutusmu kecuali menjadi rahmat bagi seisi alam.”</w:t>
      </w:r>
    </w:p>
    <w:p w:rsidR="00737546" w:rsidRPr="007015A2" w:rsidRDefault="00737546" w:rsidP="00737546">
      <w:pPr>
        <w:spacing w:after="0" w:line="240" w:lineRule="auto"/>
        <w:ind w:left="720"/>
        <w:jc w:val="both"/>
        <w:rPr>
          <w:rFonts w:ascii="Book Antiqua" w:hAnsi="Book Antiqua" w:cs="Times New Roman"/>
          <w:sz w:val="24"/>
          <w:szCs w:val="24"/>
          <w:lang w:val="id-ID"/>
        </w:rPr>
      </w:pPr>
    </w:p>
    <w:p w:rsidR="00172908" w:rsidRPr="005A7ABA" w:rsidRDefault="00172908" w:rsidP="005A7ABA">
      <w:pPr>
        <w:spacing w:after="0" w:line="240" w:lineRule="auto"/>
        <w:jc w:val="both"/>
        <w:rPr>
          <w:rFonts w:ascii="Book Antiqua" w:hAnsi="Book Antiqua" w:cs="Times New Roman"/>
          <w:sz w:val="24"/>
          <w:szCs w:val="24"/>
        </w:rPr>
      </w:pPr>
      <w:r w:rsidRPr="007015A2">
        <w:rPr>
          <w:rFonts w:ascii="Book Antiqua" w:hAnsi="Book Antiqua" w:cs="Times New Roman"/>
          <w:sz w:val="24"/>
          <w:szCs w:val="24"/>
          <w:lang w:val="id-ID"/>
        </w:rPr>
        <w:tab/>
        <w:t xml:space="preserve">Rahmat bagi seisi alam tersebut diartikan dengan kemaslahatan umat. Para ulama sepakat bahwa hukum </w:t>
      </w:r>
      <w:r w:rsidRPr="007015A2">
        <w:rPr>
          <w:rFonts w:ascii="Book Antiqua" w:hAnsi="Book Antiqua" w:cs="Times New Roman"/>
          <w:i/>
          <w:iCs/>
          <w:sz w:val="24"/>
          <w:szCs w:val="24"/>
          <w:lang w:val="id-ID"/>
        </w:rPr>
        <w:t>syara’</w:t>
      </w:r>
      <w:r w:rsidRPr="007015A2">
        <w:rPr>
          <w:rFonts w:ascii="Book Antiqua" w:hAnsi="Book Antiqua" w:cs="Times New Roman"/>
          <w:sz w:val="24"/>
          <w:szCs w:val="24"/>
          <w:lang w:val="id-ID"/>
        </w:rPr>
        <w:t xml:space="preserve"> itu mengandung kemaslahatan untuk manusia</w:t>
      </w:r>
      <w:r w:rsidR="005A7ABA">
        <w:rPr>
          <w:rFonts w:ascii="Book Antiqua" w:hAnsi="Book Antiqua" w:cs="Times New Roman"/>
          <w:sz w:val="24"/>
          <w:szCs w:val="24"/>
        </w:rPr>
        <w:t xml:space="preserve"> (Syarifuddin, 2009:219).</w:t>
      </w:r>
    </w:p>
    <w:p w:rsidR="00B9768A" w:rsidRPr="007015A2" w:rsidRDefault="00B9768A" w:rsidP="00B9768A">
      <w:pPr>
        <w:spacing w:after="0" w:line="240" w:lineRule="auto"/>
        <w:jc w:val="both"/>
        <w:rPr>
          <w:rFonts w:ascii="Book Antiqua" w:hAnsi="Book Antiqua" w:cs="Times New Roman"/>
          <w:sz w:val="24"/>
          <w:szCs w:val="24"/>
          <w:lang w:val="id-ID"/>
        </w:rPr>
      </w:pPr>
    </w:p>
    <w:p w:rsidR="00172908" w:rsidRPr="007015A2" w:rsidRDefault="00172908" w:rsidP="00B9768A">
      <w:pPr>
        <w:spacing w:after="0"/>
        <w:jc w:val="both"/>
        <w:rPr>
          <w:rFonts w:ascii="Book Antiqua" w:hAnsi="Book Antiqua" w:cs="Times New Roman"/>
          <w:b/>
          <w:bCs/>
          <w:sz w:val="24"/>
          <w:szCs w:val="24"/>
        </w:rPr>
      </w:pPr>
      <w:r w:rsidRPr="007015A2">
        <w:rPr>
          <w:rFonts w:ascii="Book Antiqua" w:hAnsi="Book Antiqua" w:cs="Times New Roman"/>
          <w:b/>
          <w:bCs/>
          <w:sz w:val="24"/>
          <w:szCs w:val="24"/>
        </w:rPr>
        <w:t xml:space="preserve">METODE </w:t>
      </w:r>
      <w:r w:rsidRPr="00B9768A">
        <w:rPr>
          <w:rFonts w:ascii="Book Antiqua" w:hAnsi="Book Antiqua"/>
          <w:b/>
          <w:sz w:val="24"/>
          <w:szCs w:val="24"/>
        </w:rPr>
        <w:t>PENELITIAN</w:t>
      </w:r>
    </w:p>
    <w:p w:rsidR="00172908" w:rsidRDefault="00172908" w:rsidP="00167CBA">
      <w:pPr>
        <w:spacing w:after="0" w:line="240" w:lineRule="auto"/>
        <w:ind w:firstLine="720"/>
        <w:jc w:val="both"/>
        <w:rPr>
          <w:rFonts w:ascii="Book Antiqua" w:hAnsi="Book Antiqua" w:cs="Times New Roman"/>
          <w:sz w:val="24"/>
          <w:szCs w:val="24"/>
        </w:rPr>
      </w:pPr>
      <w:r w:rsidRPr="007015A2">
        <w:rPr>
          <w:rFonts w:ascii="Book Antiqua" w:hAnsi="Book Antiqua" w:cs="Times New Roman"/>
          <w:sz w:val="24"/>
          <w:szCs w:val="24"/>
        </w:rPr>
        <w:t>Tulisan</w:t>
      </w:r>
      <w:r w:rsidRPr="007015A2">
        <w:rPr>
          <w:rFonts w:ascii="Book Antiqua" w:eastAsia="Times New Roman" w:hAnsi="Book Antiqua" w:cs="Times New Roman"/>
          <w:sz w:val="24"/>
          <w:szCs w:val="24"/>
        </w:rPr>
        <w:t xml:space="preserve"> ini bertujuan untuk menginformasikan pembaca tentang kategori dan implementasi hukum. Penulis </w:t>
      </w:r>
      <w:r w:rsidRPr="007015A2">
        <w:rPr>
          <w:rFonts w:ascii="Book Antiqua" w:hAnsi="Book Antiqua" w:cs="Times New Roman"/>
          <w:sz w:val="24"/>
          <w:szCs w:val="24"/>
        </w:rPr>
        <w:t>menggunakan metode studi analisis (</w:t>
      </w:r>
      <w:r w:rsidRPr="007015A2">
        <w:rPr>
          <w:rFonts w:ascii="Book Antiqua" w:hAnsi="Book Antiqua" w:cs="Times New Roman"/>
          <w:i/>
          <w:iCs/>
          <w:sz w:val="24"/>
          <w:szCs w:val="24"/>
        </w:rPr>
        <w:t>analysis studies</w:t>
      </w:r>
      <w:r w:rsidRPr="007015A2">
        <w:rPr>
          <w:rFonts w:ascii="Book Antiqua" w:hAnsi="Book Antiqua" w:cs="Times New Roman"/>
          <w:sz w:val="24"/>
          <w:szCs w:val="24"/>
        </w:rPr>
        <w:t xml:space="preserve">) </w:t>
      </w:r>
      <w:r w:rsidRPr="007015A2">
        <w:rPr>
          <w:rFonts w:ascii="Book Antiqua" w:eastAsia="Times New Roman" w:hAnsi="Book Antiqua" w:cs="Times New Roman"/>
          <w:sz w:val="24"/>
          <w:szCs w:val="24"/>
        </w:rPr>
        <w:t>dengan p</w:t>
      </w:r>
      <w:r w:rsidRPr="007015A2">
        <w:rPr>
          <w:rFonts w:ascii="Book Antiqua" w:hAnsi="Book Antiqua" w:cs="Times New Roman"/>
          <w:sz w:val="24"/>
          <w:szCs w:val="24"/>
        </w:rPr>
        <w:t xml:space="preserve">engumpulan data primer dan data sekunder dari </w:t>
      </w:r>
      <w:r w:rsidRPr="007015A2">
        <w:rPr>
          <w:rFonts w:ascii="Book Antiqua" w:hAnsi="Book Antiqua" w:cs="Times New Roman"/>
          <w:i/>
          <w:sz w:val="24"/>
          <w:szCs w:val="24"/>
        </w:rPr>
        <w:t>library research</w:t>
      </w:r>
      <w:r w:rsidRPr="007015A2">
        <w:rPr>
          <w:rFonts w:ascii="Book Antiqua" w:hAnsi="Book Antiqua" w:cs="Times New Roman"/>
          <w:sz w:val="24"/>
          <w:szCs w:val="24"/>
        </w:rPr>
        <w:t xml:space="preserve"> (penelitian pustaka) serta menggunakan pendekatan normatif yuridis dalam menganalisa data.</w:t>
      </w:r>
    </w:p>
    <w:p w:rsidR="00167CBA" w:rsidRPr="007015A2" w:rsidRDefault="00167CBA" w:rsidP="00167CBA">
      <w:pPr>
        <w:spacing w:after="0" w:line="240" w:lineRule="auto"/>
        <w:ind w:firstLine="720"/>
        <w:jc w:val="both"/>
        <w:rPr>
          <w:rFonts w:ascii="Book Antiqua" w:hAnsi="Book Antiqua" w:cs="Times New Roman"/>
          <w:sz w:val="24"/>
          <w:szCs w:val="24"/>
          <w:lang w:val="id-ID"/>
        </w:rPr>
      </w:pPr>
    </w:p>
    <w:p w:rsidR="00167CBA" w:rsidRPr="001B0EE1" w:rsidRDefault="00172908" w:rsidP="00167CBA">
      <w:pPr>
        <w:spacing w:after="0"/>
        <w:jc w:val="both"/>
        <w:rPr>
          <w:rFonts w:ascii="Book Antiqua" w:hAnsi="Book Antiqua" w:cs="Times New Roman"/>
          <w:b/>
          <w:bCs/>
          <w:sz w:val="24"/>
          <w:szCs w:val="24"/>
          <w:lang w:val="id-ID"/>
        </w:rPr>
      </w:pPr>
      <w:r w:rsidRPr="001B0EE1">
        <w:rPr>
          <w:rFonts w:ascii="Book Antiqua" w:hAnsi="Book Antiqua" w:cs="Times New Roman"/>
          <w:b/>
          <w:bCs/>
          <w:sz w:val="24"/>
          <w:szCs w:val="24"/>
          <w:lang w:val="id-ID"/>
        </w:rPr>
        <w:t xml:space="preserve">HASIL </w:t>
      </w:r>
      <w:r w:rsidRPr="001B0EE1">
        <w:rPr>
          <w:rFonts w:ascii="Book Antiqua" w:hAnsi="Book Antiqua"/>
          <w:b/>
          <w:bCs/>
          <w:sz w:val="24"/>
          <w:szCs w:val="24"/>
          <w:lang w:val="id-ID"/>
        </w:rPr>
        <w:t>DISKUSI</w:t>
      </w:r>
      <w:bookmarkStart w:id="0" w:name="_Toc4419735"/>
    </w:p>
    <w:p w:rsidR="00172908" w:rsidRPr="001B0EE1" w:rsidRDefault="00172908" w:rsidP="00167CBA">
      <w:pPr>
        <w:spacing w:after="0"/>
        <w:jc w:val="both"/>
        <w:rPr>
          <w:rFonts w:ascii="Book Antiqua" w:hAnsi="Book Antiqua" w:cs="Times New Roman"/>
          <w:b/>
          <w:bCs/>
          <w:sz w:val="24"/>
          <w:szCs w:val="24"/>
          <w:lang w:val="id-ID"/>
        </w:rPr>
      </w:pPr>
      <w:r w:rsidRPr="00167CBA">
        <w:rPr>
          <w:rFonts w:ascii="Book Antiqua" w:hAnsi="Book Antiqua" w:cs="Times New Roman"/>
          <w:b/>
          <w:bCs/>
          <w:sz w:val="24"/>
          <w:szCs w:val="24"/>
          <w:lang w:val="id-ID"/>
        </w:rPr>
        <w:t xml:space="preserve">Pengertian Hukum </w:t>
      </w:r>
      <w:r w:rsidRPr="00167CBA">
        <w:rPr>
          <w:rFonts w:ascii="Book Antiqua" w:hAnsi="Book Antiqua" w:cs="Times New Roman"/>
          <w:b/>
          <w:bCs/>
          <w:i/>
          <w:iCs/>
          <w:sz w:val="24"/>
          <w:szCs w:val="24"/>
          <w:lang w:val="id-ID"/>
        </w:rPr>
        <w:t>Syara’</w:t>
      </w:r>
      <w:bookmarkEnd w:id="0"/>
    </w:p>
    <w:p w:rsidR="00172908" w:rsidRPr="007015A2" w:rsidRDefault="00172908" w:rsidP="00167CBA">
      <w:pPr>
        <w:spacing w:after="0" w:line="240" w:lineRule="auto"/>
        <w:ind w:firstLine="720"/>
        <w:jc w:val="both"/>
        <w:rPr>
          <w:rFonts w:ascii="Book Antiqua" w:hAnsi="Book Antiqua" w:cs="Times New Roman"/>
          <w:sz w:val="24"/>
          <w:szCs w:val="24"/>
          <w:lang w:val="id-ID"/>
        </w:rPr>
      </w:pPr>
      <w:r w:rsidRPr="007015A2">
        <w:rPr>
          <w:rFonts w:ascii="Book Antiqua" w:hAnsi="Book Antiqua" w:cs="Times New Roman"/>
          <w:sz w:val="24"/>
          <w:szCs w:val="24"/>
          <w:lang w:val="id-ID"/>
        </w:rPr>
        <w:t>Menurut etimologi</w:t>
      </w:r>
      <w:r w:rsidRPr="001B0EE1">
        <w:rPr>
          <w:rFonts w:ascii="Book Antiqua" w:hAnsi="Book Antiqua" w:cs="Times New Roman"/>
          <w:sz w:val="24"/>
          <w:szCs w:val="24"/>
          <w:lang w:val="id-ID"/>
        </w:rPr>
        <w:t xml:space="preserve"> hukum berasal dari </w:t>
      </w:r>
      <w:r w:rsidRPr="001B0EE1">
        <w:rPr>
          <w:rFonts w:ascii="Book Antiqua" w:hAnsi="Book Antiqua" w:cs="Times New Roman"/>
          <w:i/>
          <w:iCs/>
          <w:sz w:val="24"/>
          <w:szCs w:val="24"/>
          <w:lang w:val="id-ID"/>
        </w:rPr>
        <w:t>al-hukm</w:t>
      </w:r>
      <w:r w:rsidRPr="001B0EE1">
        <w:rPr>
          <w:rFonts w:ascii="Book Antiqua" w:hAnsi="Book Antiqua" w:cs="Times New Roman"/>
          <w:sz w:val="24"/>
          <w:szCs w:val="24"/>
          <w:lang w:val="id-ID"/>
        </w:rPr>
        <w:t>(</w:t>
      </w:r>
      <w:r w:rsidRPr="007015A2">
        <w:rPr>
          <w:rFonts w:ascii="Book Antiqua" w:hAnsi="Book Antiqua" w:cs="Times New Roman"/>
          <w:sz w:val="24"/>
          <w:szCs w:val="24"/>
          <w:rtl/>
        </w:rPr>
        <w:t xml:space="preserve">الحكم </w:t>
      </w:r>
      <w:r w:rsidRPr="001B0EE1">
        <w:rPr>
          <w:rFonts w:ascii="Book Antiqua" w:hAnsi="Book Antiqua" w:cs="Times New Roman"/>
          <w:sz w:val="24"/>
          <w:szCs w:val="24"/>
          <w:lang w:val="id-ID"/>
        </w:rPr>
        <w:t xml:space="preserve"> </w:t>
      </w:r>
      <w:r w:rsidRPr="007015A2">
        <w:rPr>
          <w:rFonts w:ascii="Book Antiqua" w:hAnsi="Book Antiqua" w:cs="Times New Roman"/>
          <w:sz w:val="24"/>
          <w:szCs w:val="24"/>
          <w:rtl/>
        </w:rPr>
        <w:t>(</w:t>
      </w:r>
      <w:r w:rsidRPr="001B0EE1">
        <w:rPr>
          <w:rFonts w:ascii="Book Antiqua" w:hAnsi="Book Antiqua" w:cs="Times New Roman"/>
          <w:sz w:val="24"/>
          <w:szCs w:val="24"/>
          <w:lang w:val="id-ID"/>
        </w:rPr>
        <w:t xml:space="preserve"> </w:t>
      </w:r>
      <w:r w:rsidRPr="007015A2">
        <w:rPr>
          <w:rFonts w:ascii="Book Antiqua" w:hAnsi="Book Antiqua" w:cs="Times New Roman"/>
          <w:sz w:val="24"/>
          <w:szCs w:val="24"/>
          <w:lang w:val="id-ID"/>
        </w:rPr>
        <w:t xml:space="preserve">yang berarti </w:t>
      </w:r>
      <w:r w:rsidRPr="001B0EE1">
        <w:rPr>
          <w:rFonts w:ascii="Book Antiqua" w:hAnsi="Book Antiqua" w:cs="Times New Roman"/>
          <w:sz w:val="24"/>
          <w:szCs w:val="24"/>
          <w:lang w:val="id-ID"/>
        </w:rPr>
        <w:t>mencegah</w:t>
      </w:r>
      <w:r w:rsidRPr="007015A2">
        <w:rPr>
          <w:rFonts w:ascii="Book Antiqua" w:hAnsi="Book Antiqua" w:cs="Times New Roman"/>
          <w:sz w:val="24"/>
          <w:szCs w:val="24"/>
          <w:lang w:val="id-ID"/>
        </w:rPr>
        <w:t>, yaitu mencegah melakukan sesuatu yang berlawanan</w:t>
      </w:r>
      <w:r w:rsidR="00167CBA" w:rsidRPr="001B0EE1">
        <w:rPr>
          <w:rFonts w:ascii="Book Antiqua" w:hAnsi="Book Antiqua" w:cs="Times New Roman"/>
          <w:sz w:val="24"/>
          <w:szCs w:val="24"/>
          <w:lang w:val="id-ID"/>
        </w:rPr>
        <w:t xml:space="preserve"> (Haroen, 1996:207)</w:t>
      </w:r>
      <w:r w:rsidRPr="007015A2">
        <w:rPr>
          <w:rFonts w:ascii="Book Antiqua" w:hAnsi="Book Antiqua" w:cs="Times New Roman"/>
          <w:sz w:val="24"/>
          <w:szCs w:val="24"/>
          <w:lang w:val="id-ID"/>
        </w:rPr>
        <w:t xml:space="preserve">. </w:t>
      </w:r>
      <w:r w:rsidRPr="007015A2">
        <w:rPr>
          <w:rFonts w:ascii="Book Antiqua" w:hAnsi="Book Antiqua" w:cs="Times New Roman"/>
          <w:i/>
          <w:iCs/>
          <w:sz w:val="24"/>
          <w:szCs w:val="24"/>
          <w:lang w:val="id-ID"/>
        </w:rPr>
        <w:t>Hukm</w:t>
      </w:r>
      <w:r w:rsidRPr="007015A2">
        <w:rPr>
          <w:rFonts w:ascii="Book Antiqua" w:hAnsi="Book Antiqua" w:cs="Times New Roman"/>
          <w:sz w:val="24"/>
          <w:szCs w:val="24"/>
          <w:lang w:val="id-ID"/>
        </w:rPr>
        <w:t xml:space="preserve"> juga berarti </w:t>
      </w:r>
      <w:r w:rsidRPr="007015A2">
        <w:rPr>
          <w:rFonts w:ascii="Book Antiqua" w:hAnsi="Book Antiqua" w:cs="Times New Roman"/>
          <w:i/>
          <w:iCs/>
          <w:sz w:val="24"/>
          <w:szCs w:val="24"/>
          <w:lang w:val="id-ID"/>
        </w:rPr>
        <w:t>qadha’</w:t>
      </w:r>
      <w:r w:rsidRPr="007015A2">
        <w:rPr>
          <w:rFonts w:ascii="Book Antiqua" w:hAnsi="Book Antiqua" w:cs="Times New Roman"/>
          <w:sz w:val="24"/>
          <w:szCs w:val="24"/>
          <w:lang w:val="id-ID"/>
        </w:rPr>
        <w:t xml:space="preserve"> ( </w:t>
      </w:r>
      <w:r w:rsidRPr="007015A2">
        <w:rPr>
          <w:rFonts w:ascii="Book Antiqua" w:hAnsi="Book Antiqua" w:cs="Times New Roman"/>
          <w:sz w:val="24"/>
          <w:szCs w:val="24"/>
          <w:rtl/>
          <w:lang w:val="id-ID"/>
        </w:rPr>
        <w:t>القضاء</w:t>
      </w:r>
      <w:r w:rsidRPr="007015A2">
        <w:rPr>
          <w:rFonts w:ascii="Book Antiqua" w:hAnsi="Book Antiqua" w:cs="Times New Roman"/>
          <w:sz w:val="24"/>
          <w:szCs w:val="24"/>
          <w:lang w:val="id-ID"/>
        </w:rPr>
        <w:t xml:space="preserve"> ) yang berarti putusan, yaitu engkau telah memutuskan dan menyelesaikan kasus mereka. Hukum berarti</w:t>
      </w:r>
      <w:r w:rsidR="00167CBA" w:rsidRPr="00167CBA">
        <w:rPr>
          <w:rFonts w:ascii="Book Antiqua" w:hAnsi="Book Antiqua" w:cs="Times New Roman"/>
          <w:sz w:val="24"/>
          <w:szCs w:val="24"/>
          <w:lang w:val="id-ID"/>
        </w:rPr>
        <w:t xml:space="preserve"> (Sanusi dan Sohari, 2017:95)</w:t>
      </w:r>
      <w:r w:rsidRPr="007015A2">
        <w:rPr>
          <w:rFonts w:ascii="Book Antiqua" w:hAnsi="Book Antiqua" w:cs="Times New Roman"/>
          <w:sz w:val="24"/>
          <w:szCs w:val="24"/>
          <w:lang w:val="id-ID"/>
        </w:rPr>
        <w:t>:</w:t>
      </w:r>
    </w:p>
    <w:p w:rsidR="00172908" w:rsidRPr="00167CBA" w:rsidRDefault="00172908" w:rsidP="00172908">
      <w:pPr>
        <w:bidi/>
        <w:spacing w:after="0" w:line="240" w:lineRule="auto"/>
        <w:jc w:val="both"/>
        <w:rPr>
          <w:rFonts w:ascii="Traditional Arabic" w:hAnsi="Traditional Arabic" w:cs="Traditional Arabic"/>
          <w:sz w:val="28"/>
          <w:szCs w:val="28"/>
          <w:rtl/>
          <w:lang w:val="id-ID"/>
        </w:rPr>
      </w:pPr>
      <w:r w:rsidRPr="00167CBA">
        <w:rPr>
          <w:rFonts w:ascii="Traditional Arabic" w:hAnsi="Traditional Arabic" w:cs="Traditional Arabic"/>
          <w:sz w:val="28"/>
          <w:szCs w:val="28"/>
          <w:rtl/>
          <w:lang w:val="id-ID"/>
        </w:rPr>
        <w:t>اِثْبَا تُ شَيْ ءٍ عَلَى شَيْ ءٍ اَوْ نَفْيُهُ عَنْهُ</w:t>
      </w:r>
    </w:p>
    <w:p w:rsidR="00172908" w:rsidRPr="007015A2" w:rsidRDefault="00172908" w:rsidP="00167CBA">
      <w:pPr>
        <w:spacing w:line="240" w:lineRule="auto"/>
        <w:ind w:left="1701" w:hanging="981"/>
        <w:jc w:val="both"/>
        <w:rPr>
          <w:rFonts w:ascii="Book Antiqua" w:hAnsi="Book Antiqua" w:cs="Times New Roman"/>
          <w:sz w:val="24"/>
          <w:szCs w:val="24"/>
          <w:lang w:val="id-ID"/>
        </w:rPr>
      </w:pPr>
      <w:r w:rsidRPr="007015A2">
        <w:rPr>
          <w:rFonts w:ascii="Book Antiqua" w:hAnsi="Book Antiqua" w:cs="Times New Roman"/>
          <w:sz w:val="24"/>
          <w:szCs w:val="24"/>
          <w:lang w:val="id-ID"/>
        </w:rPr>
        <w:lastRenderedPageBreak/>
        <w:t xml:space="preserve">Artinya: </w:t>
      </w:r>
      <w:r w:rsidRPr="00167CBA">
        <w:rPr>
          <w:rFonts w:ascii="Book Antiqua" w:hAnsi="Book Antiqua" w:cs="Times New Roman"/>
          <w:i/>
          <w:iCs/>
          <w:sz w:val="24"/>
          <w:szCs w:val="24"/>
        </w:rPr>
        <w:t>“</w:t>
      </w:r>
      <w:r w:rsidRPr="00167CBA">
        <w:rPr>
          <w:rFonts w:ascii="Book Antiqua" w:hAnsi="Book Antiqua" w:cs="Times New Roman"/>
          <w:i/>
          <w:iCs/>
          <w:sz w:val="24"/>
          <w:szCs w:val="24"/>
          <w:lang w:val="id-ID"/>
        </w:rPr>
        <w:t>Menetapkan sesuatu atas sesuatu atau meniadakan sesuatu daripadanya.</w:t>
      </w:r>
      <w:r w:rsidRPr="00167CBA">
        <w:rPr>
          <w:rFonts w:ascii="Book Antiqua" w:hAnsi="Book Antiqua" w:cs="Times New Roman"/>
          <w:i/>
          <w:iCs/>
          <w:sz w:val="24"/>
          <w:szCs w:val="24"/>
        </w:rPr>
        <w:t>”</w:t>
      </w:r>
    </w:p>
    <w:p w:rsidR="00172908" w:rsidRDefault="00172908" w:rsidP="00657FD6">
      <w:pPr>
        <w:spacing w:after="0" w:line="240" w:lineRule="auto"/>
        <w:jc w:val="both"/>
        <w:rPr>
          <w:rFonts w:ascii="Book Antiqua" w:hAnsi="Book Antiqua" w:cs="Times New Roman"/>
          <w:sz w:val="24"/>
          <w:szCs w:val="24"/>
          <w:lang w:val="id-ID"/>
        </w:rPr>
      </w:pPr>
      <w:r w:rsidRPr="007015A2">
        <w:rPr>
          <w:rFonts w:ascii="Book Antiqua" w:hAnsi="Book Antiqua" w:cs="Times New Roman"/>
          <w:sz w:val="24"/>
          <w:szCs w:val="24"/>
          <w:lang w:val="id-ID"/>
        </w:rPr>
        <w:tab/>
        <w:t>Sedangkan menurut terminologi, hukum berarti</w:t>
      </w:r>
      <w:r w:rsidR="00657FD6" w:rsidRPr="00657FD6">
        <w:rPr>
          <w:rFonts w:ascii="Book Antiqua" w:hAnsi="Book Antiqua" w:cs="Times New Roman"/>
          <w:sz w:val="24"/>
          <w:szCs w:val="24"/>
          <w:lang w:val="id-ID"/>
        </w:rPr>
        <w:t xml:space="preserve"> </w:t>
      </w:r>
      <w:r w:rsidR="00657FD6">
        <w:rPr>
          <w:rFonts w:ascii="Book Antiqua" w:hAnsi="Book Antiqua" w:cs="Times New Roman"/>
          <w:sz w:val="24"/>
          <w:szCs w:val="24"/>
        </w:rPr>
        <w:t>(</w:t>
      </w:r>
      <w:r w:rsidR="00657FD6" w:rsidRPr="00167CBA">
        <w:rPr>
          <w:rFonts w:ascii="Book Antiqua" w:hAnsi="Book Antiqua" w:cs="Times New Roman"/>
          <w:sz w:val="24"/>
          <w:szCs w:val="24"/>
          <w:lang w:val="id-ID"/>
        </w:rPr>
        <w:t>Sanusi dan Sohari, 2017:95</w:t>
      </w:r>
      <w:r w:rsidR="002A46E8">
        <w:rPr>
          <w:rFonts w:ascii="Book Antiqua" w:hAnsi="Book Antiqua" w:cs="Times New Roman"/>
          <w:sz w:val="24"/>
          <w:szCs w:val="24"/>
        </w:rPr>
        <w:t>)</w:t>
      </w:r>
      <w:r w:rsidRPr="007015A2">
        <w:rPr>
          <w:rFonts w:ascii="Book Antiqua" w:hAnsi="Book Antiqua" w:cs="Times New Roman"/>
          <w:sz w:val="24"/>
          <w:szCs w:val="24"/>
          <w:lang w:val="id-ID"/>
        </w:rPr>
        <w:t>:</w:t>
      </w:r>
    </w:p>
    <w:p w:rsidR="00167CBA" w:rsidRPr="007015A2" w:rsidRDefault="00167CBA" w:rsidP="00172908">
      <w:pPr>
        <w:spacing w:after="0" w:line="240" w:lineRule="auto"/>
        <w:jc w:val="both"/>
        <w:rPr>
          <w:rFonts w:ascii="Book Antiqua" w:hAnsi="Book Antiqua" w:cs="Times New Roman"/>
          <w:sz w:val="24"/>
          <w:szCs w:val="24"/>
          <w:lang w:val="id-ID"/>
        </w:rPr>
      </w:pPr>
    </w:p>
    <w:p w:rsidR="00172908" w:rsidRPr="00423343" w:rsidRDefault="00172908" w:rsidP="00172908">
      <w:pPr>
        <w:bidi/>
        <w:spacing w:after="0" w:line="240" w:lineRule="auto"/>
        <w:jc w:val="both"/>
        <w:rPr>
          <w:rFonts w:ascii="Traditional Arabic" w:hAnsi="Traditional Arabic" w:cs="Traditional Arabic"/>
          <w:sz w:val="28"/>
          <w:szCs w:val="28"/>
          <w:rtl/>
          <w:lang w:val="id-ID"/>
        </w:rPr>
      </w:pPr>
      <w:r w:rsidRPr="00423343">
        <w:rPr>
          <w:rFonts w:ascii="Traditional Arabic" w:hAnsi="Traditional Arabic" w:cs="Traditional Arabic"/>
          <w:sz w:val="28"/>
          <w:szCs w:val="28"/>
          <w:rtl/>
          <w:lang w:val="id-ID"/>
        </w:rPr>
        <w:t>خِطَا بُ اللَّهِ الْمُتَعَلِّقُ بِأَفْعَالِ الْمُكَلَّفِيْنَ بِالْإِقْتِضَا ءَ اَوْ تَخْيَيْرًا اَوْ وَضْعًا</w:t>
      </w:r>
    </w:p>
    <w:p w:rsidR="00167CBA" w:rsidRPr="00423343" w:rsidRDefault="00167CBA" w:rsidP="00423343">
      <w:pPr>
        <w:spacing w:after="0" w:line="240" w:lineRule="auto"/>
        <w:ind w:left="720"/>
        <w:jc w:val="both"/>
        <w:rPr>
          <w:rFonts w:ascii="Book Antiqua" w:hAnsi="Book Antiqua" w:cs="Times New Roman"/>
          <w:sz w:val="24"/>
          <w:szCs w:val="24"/>
        </w:rPr>
      </w:pPr>
    </w:p>
    <w:p w:rsidR="00172908" w:rsidRDefault="00172908" w:rsidP="00423343">
      <w:pPr>
        <w:spacing w:after="0" w:line="240" w:lineRule="auto"/>
        <w:ind w:left="1701" w:hanging="981"/>
        <w:jc w:val="both"/>
        <w:rPr>
          <w:rFonts w:ascii="Book Antiqua" w:hAnsi="Book Antiqua" w:cs="Times New Roman"/>
          <w:i/>
          <w:iCs/>
          <w:sz w:val="24"/>
          <w:szCs w:val="24"/>
          <w:lang w:val="id-ID"/>
        </w:rPr>
      </w:pPr>
      <w:r w:rsidRPr="007015A2">
        <w:rPr>
          <w:rFonts w:ascii="Book Antiqua" w:hAnsi="Book Antiqua" w:cs="Times New Roman"/>
          <w:sz w:val="24"/>
          <w:szCs w:val="24"/>
          <w:lang w:val="id-ID"/>
        </w:rPr>
        <w:t xml:space="preserve">Artinya: </w:t>
      </w:r>
      <w:r w:rsidRPr="00167CBA">
        <w:rPr>
          <w:rFonts w:ascii="Book Antiqua" w:hAnsi="Book Antiqua" w:cs="Times New Roman"/>
          <w:i/>
          <w:iCs/>
          <w:sz w:val="24"/>
          <w:szCs w:val="24"/>
          <w:lang w:val="id-ID"/>
        </w:rPr>
        <w:t>“Tuntutan Allah Swt yang bersangkutan dengan perbuatan mukallaf (orang yang telah baligh dan berakal). Baik titah itu mengandung tuntutan, suruhan atau larangan, atau semata-mata menerangkan kebolehan, atau menjadikan sesuatu itu sebab, atau syarat atau penghalang bagi sesuatu hukum.”</w:t>
      </w:r>
    </w:p>
    <w:p w:rsidR="00423343" w:rsidRPr="007015A2" w:rsidRDefault="00423343" w:rsidP="00423343">
      <w:pPr>
        <w:spacing w:after="0" w:line="240" w:lineRule="auto"/>
        <w:ind w:left="1701" w:hanging="981"/>
        <w:jc w:val="both"/>
        <w:rPr>
          <w:rFonts w:ascii="Book Antiqua" w:hAnsi="Book Antiqua" w:cs="Times New Roman"/>
          <w:sz w:val="24"/>
          <w:szCs w:val="24"/>
          <w:lang w:val="id-ID"/>
        </w:rPr>
      </w:pPr>
    </w:p>
    <w:p w:rsidR="00172908" w:rsidRPr="007015A2" w:rsidRDefault="00172908" w:rsidP="00657FD6">
      <w:pPr>
        <w:spacing w:after="0" w:line="240" w:lineRule="auto"/>
        <w:ind w:firstLine="720"/>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Dapat disimpulkan bahwa hukum </w:t>
      </w:r>
      <w:r w:rsidRPr="007015A2">
        <w:rPr>
          <w:rFonts w:ascii="Book Antiqua" w:hAnsi="Book Antiqua" w:cs="Times New Roman"/>
          <w:i/>
          <w:iCs/>
          <w:sz w:val="24"/>
          <w:szCs w:val="24"/>
          <w:lang w:val="id-ID"/>
        </w:rPr>
        <w:t>syara’</w:t>
      </w:r>
      <w:r w:rsidRPr="007015A2">
        <w:rPr>
          <w:rFonts w:ascii="Book Antiqua" w:hAnsi="Book Antiqua" w:cs="Times New Roman"/>
          <w:sz w:val="24"/>
          <w:szCs w:val="24"/>
          <w:lang w:val="id-ID"/>
        </w:rPr>
        <w:t xml:space="preserve"> adalah tuntutan Allah Swt yang mengatur amal perbuatan orang </w:t>
      </w:r>
      <w:r w:rsidRPr="007015A2">
        <w:rPr>
          <w:rFonts w:ascii="Book Antiqua" w:hAnsi="Book Antiqua" w:cs="Times New Roman"/>
          <w:i/>
          <w:iCs/>
          <w:sz w:val="24"/>
          <w:szCs w:val="24"/>
          <w:lang w:val="id-ID"/>
        </w:rPr>
        <w:t>mukallaf</w:t>
      </w:r>
      <w:r w:rsidRPr="007015A2">
        <w:rPr>
          <w:rFonts w:ascii="Book Antiqua" w:hAnsi="Book Antiqua" w:cs="Times New Roman"/>
          <w:sz w:val="24"/>
          <w:szCs w:val="24"/>
          <w:lang w:val="id-ID"/>
        </w:rPr>
        <w:t xml:space="preserve"> baik berupa </w:t>
      </w:r>
      <w:r w:rsidRPr="007015A2">
        <w:rPr>
          <w:rFonts w:ascii="Book Antiqua" w:hAnsi="Book Antiqua" w:cs="Times New Roman"/>
          <w:i/>
          <w:iCs/>
          <w:sz w:val="24"/>
          <w:szCs w:val="24"/>
          <w:lang w:val="id-ID"/>
        </w:rPr>
        <w:t>iqtidha</w:t>
      </w:r>
      <w:r w:rsidRPr="007015A2">
        <w:rPr>
          <w:rFonts w:ascii="Book Antiqua" w:hAnsi="Book Antiqua" w:cs="Times New Roman"/>
          <w:sz w:val="24"/>
          <w:szCs w:val="24"/>
          <w:lang w:val="id-ID"/>
        </w:rPr>
        <w:t xml:space="preserve"> (perintah, larangan, anjuran untuk melakukan atau anjuran untuk meninggalkan), </w:t>
      </w:r>
      <w:r w:rsidRPr="007015A2">
        <w:rPr>
          <w:rFonts w:ascii="Book Antiqua" w:hAnsi="Book Antiqua" w:cs="Times New Roman"/>
          <w:i/>
          <w:iCs/>
          <w:sz w:val="24"/>
          <w:szCs w:val="24"/>
          <w:lang w:val="id-ID"/>
        </w:rPr>
        <w:t>takhyir</w:t>
      </w:r>
      <w:r w:rsidRPr="007015A2">
        <w:rPr>
          <w:rFonts w:ascii="Book Antiqua" w:hAnsi="Book Antiqua" w:cs="Times New Roman"/>
          <w:sz w:val="24"/>
          <w:szCs w:val="24"/>
          <w:lang w:val="id-ID"/>
        </w:rPr>
        <w:t xml:space="preserve"> (kebolehan bagi orang </w:t>
      </w:r>
      <w:r w:rsidRPr="007015A2">
        <w:rPr>
          <w:rFonts w:ascii="Book Antiqua" w:hAnsi="Book Antiqua" w:cs="Times New Roman"/>
          <w:i/>
          <w:iCs/>
          <w:sz w:val="24"/>
          <w:szCs w:val="24"/>
          <w:lang w:val="id-ID"/>
        </w:rPr>
        <w:t>mukallaf</w:t>
      </w:r>
      <w:r w:rsidRPr="007015A2">
        <w:rPr>
          <w:rFonts w:ascii="Book Antiqua" w:hAnsi="Book Antiqua" w:cs="Times New Roman"/>
          <w:sz w:val="24"/>
          <w:szCs w:val="24"/>
          <w:lang w:val="id-ID"/>
        </w:rPr>
        <w:t xml:space="preserve"> untuk memilih antara melakukan dan tidak melakukan) atau </w:t>
      </w:r>
      <w:r w:rsidRPr="007015A2">
        <w:rPr>
          <w:rFonts w:ascii="Book Antiqua" w:hAnsi="Book Antiqua" w:cs="Times New Roman"/>
          <w:i/>
          <w:iCs/>
          <w:sz w:val="24"/>
          <w:szCs w:val="24"/>
          <w:lang w:val="id-ID"/>
        </w:rPr>
        <w:t>wadh’i</w:t>
      </w:r>
      <w:r w:rsidRPr="007015A2">
        <w:rPr>
          <w:rFonts w:ascii="Book Antiqua" w:hAnsi="Book Antiqua" w:cs="Times New Roman"/>
          <w:sz w:val="24"/>
          <w:szCs w:val="24"/>
          <w:lang w:val="id-ID"/>
        </w:rPr>
        <w:t xml:space="preserve"> (ketentuan yang menetapkan sesuatu sebagai sebab, syarat dan </w:t>
      </w:r>
      <w:r w:rsidRPr="007015A2">
        <w:rPr>
          <w:rFonts w:ascii="Book Antiqua" w:hAnsi="Book Antiqua" w:cs="Times New Roman"/>
          <w:i/>
          <w:iCs/>
          <w:sz w:val="24"/>
          <w:szCs w:val="24"/>
          <w:lang w:val="id-ID"/>
        </w:rPr>
        <w:t>mani’</w:t>
      </w:r>
      <w:r w:rsidR="00657FD6" w:rsidRPr="00657FD6">
        <w:rPr>
          <w:rFonts w:ascii="Book Antiqua" w:hAnsi="Book Antiqua" w:cs="Times New Roman"/>
          <w:sz w:val="24"/>
          <w:szCs w:val="24"/>
          <w:lang w:val="id-ID"/>
        </w:rPr>
        <w:t>/</w:t>
      </w:r>
      <w:r w:rsidR="00657FD6">
        <w:rPr>
          <w:rFonts w:ascii="Book Antiqua" w:hAnsi="Book Antiqua" w:cs="Times New Roman"/>
          <w:sz w:val="24"/>
          <w:szCs w:val="24"/>
          <w:lang w:val="id-ID"/>
        </w:rPr>
        <w:t>penghalang</w:t>
      </w:r>
      <w:r w:rsidR="00657FD6" w:rsidRPr="00657FD6">
        <w:rPr>
          <w:rFonts w:ascii="Book Antiqua" w:hAnsi="Book Antiqua" w:cs="Times New Roman"/>
          <w:sz w:val="24"/>
          <w:szCs w:val="24"/>
          <w:lang w:val="id-ID"/>
        </w:rPr>
        <w:t xml:space="preserve"> (Hasbiyallah, 2013:29)</w:t>
      </w:r>
      <w:r w:rsidRPr="007015A2">
        <w:rPr>
          <w:rFonts w:ascii="Book Antiqua" w:hAnsi="Book Antiqua" w:cs="Times New Roman"/>
          <w:sz w:val="24"/>
          <w:szCs w:val="24"/>
          <w:lang w:val="id-ID"/>
        </w:rPr>
        <w:t>.</w:t>
      </w:r>
    </w:p>
    <w:p w:rsidR="00172908" w:rsidRDefault="00172908" w:rsidP="00F52A55">
      <w:pPr>
        <w:spacing w:after="0" w:line="240" w:lineRule="auto"/>
        <w:ind w:firstLine="720"/>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Seperti perintah untuk </w:t>
      </w:r>
      <w:r w:rsidRPr="007015A2">
        <w:rPr>
          <w:rFonts w:ascii="Book Antiqua" w:hAnsi="Book Antiqua" w:cs="Times New Roman"/>
          <w:sz w:val="24"/>
          <w:szCs w:val="24"/>
          <w:rtl/>
          <w:lang w:val="id-ID"/>
        </w:rPr>
        <w:t xml:space="preserve">أَوْفُوْا بِالْعُقُوْدِ </w:t>
      </w:r>
      <w:r w:rsidRPr="007015A2">
        <w:rPr>
          <w:rFonts w:ascii="Book Antiqua" w:hAnsi="Book Antiqua" w:cs="Times New Roman"/>
          <w:sz w:val="24"/>
          <w:szCs w:val="24"/>
          <w:lang w:val="id-ID"/>
        </w:rPr>
        <w:t xml:space="preserve"> (tepatilah janji). Menurut ulama </w:t>
      </w:r>
      <w:r w:rsidRPr="007015A2">
        <w:rPr>
          <w:rFonts w:ascii="Book Antiqua" w:hAnsi="Book Antiqua" w:cs="Times New Roman"/>
          <w:i/>
          <w:iCs/>
          <w:sz w:val="24"/>
          <w:szCs w:val="24"/>
          <w:lang w:val="id-ID"/>
        </w:rPr>
        <w:t>ushul fiqh</w:t>
      </w:r>
      <w:r w:rsidRPr="007015A2">
        <w:rPr>
          <w:rFonts w:ascii="Book Antiqua" w:hAnsi="Book Antiqua" w:cs="Times New Roman"/>
          <w:sz w:val="24"/>
          <w:szCs w:val="24"/>
          <w:lang w:val="id-ID"/>
        </w:rPr>
        <w:t xml:space="preserve">, ayat ini berarti menghendaki keharusan memenuhi janji. Sedangkan menurut ulama </w:t>
      </w:r>
      <w:r w:rsidRPr="007015A2">
        <w:rPr>
          <w:rFonts w:ascii="Book Antiqua" w:hAnsi="Book Antiqua" w:cs="Times New Roman"/>
          <w:i/>
          <w:iCs/>
          <w:sz w:val="24"/>
          <w:szCs w:val="24"/>
          <w:lang w:val="id-ID"/>
        </w:rPr>
        <w:t>fiqh</w:t>
      </w:r>
      <w:r w:rsidRPr="007015A2">
        <w:rPr>
          <w:rFonts w:ascii="Book Antiqua" w:hAnsi="Book Antiqua" w:cs="Times New Roman"/>
          <w:sz w:val="24"/>
          <w:szCs w:val="24"/>
          <w:lang w:val="id-ID"/>
        </w:rPr>
        <w:t xml:space="preserve"> merupakan konsekuensi yang dikehendaki oleh ayat tersebut berupa kewajiban untuk memenuhi janji. Perintah lainnya </w:t>
      </w:r>
      <w:r w:rsidRPr="007015A2">
        <w:rPr>
          <w:rFonts w:ascii="Book Antiqua" w:hAnsi="Book Antiqua" w:cs="Times New Roman"/>
          <w:sz w:val="24"/>
          <w:szCs w:val="24"/>
          <w:rtl/>
          <w:lang w:val="id-ID"/>
        </w:rPr>
        <w:t xml:space="preserve">لاَتَقْرَبُوْالزِّنَا </w:t>
      </w:r>
      <w:r w:rsidRPr="007015A2">
        <w:rPr>
          <w:rFonts w:ascii="Book Antiqua" w:hAnsi="Book Antiqua" w:cs="Times New Roman"/>
          <w:sz w:val="24"/>
          <w:szCs w:val="24"/>
          <w:lang w:val="id-ID"/>
        </w:rPr>
        <w:t xml:space="preserve"> (janganlah kamu semua mendekati perbuatan zina). Menurut ulama </w:t>
      </w:r>
      <w:r w:rsidRPr="007015A2">
        <w:rPr>
          <w:rFonts w:ascii="Book Antiqua" w:hAnsi="Book Antiqua" w:cs="Times New Roman"/>
          <w:i/>
          <w:iCs/>
          <w:sz w:val="24"/>
          <w:szCs w:val="24"/>
          <w:lang w:val="id-ID"/>
        </w:rPr>
        <w:t>ushul fiqh</w:t>
      </w:r>
      <w:r w:rsidRPr="007015A2">
        <w:rPr>
          <w:rFonts w:ascii="Book Antiqua" w:hAnsi="Book Antiqua" w:cs="Times New Roman"/>
          <w:sz w:val="24"/>
          <w:szCs w:val="24"/>
          <w:lang w:val="id-ID"/>
        </w:rPr>
        <w:t xml:space="preserve"> ayat tersebut bermakna berupa larangan mendekati zina sedangkan menurut ulama </w:t>
      </w:r>
      <w:r w:rsidRPr="007015A2">
        <w:rPr>
          <w:rFonts w:ascii="Book Antiqua" w:hAnsi="Book Antiqua" w:cs="Times New Roman"/>
          <w:i/>
          <w:iCs/>
          <w:sz w:val="24"/>
          <w:szCs w:val="24"/>
          <w:lang w:val="id-ID"/>
        </w:rPr>
        <w:t>fiqh</w:t>
      </w:r>
      <w:r w:rsidRPr="007015A2">
        <w:rPr>
          <w:rFonts w:ascii="Book Antiqua" w:hAnsi="Book Antiqua" w:cs="Times New Roman"/>
          <w:sz w:val="24"/>
          <w:szCs w:val="24"/>
          <w:lang w:val="id-ID"/>
        </w:rPr>
        <w:t xml:space="preserve"> adalah ‘hukum haram’ mendekati zina</w:t>
      </w:r>
      <w:r w:rsidR="00F52A55" w:rsidRPr="001B0EE1">
        <w:rPr>
          <w:rFonts w:ascii="Book Antiqua" w:hAnsi="Book Antiqua" w:cs="Times New Roman"/>
          <w:sz w:val="24"/>
          <w:szCs w:val="24"/>
          <w:lang w:val="id-ID"/>
        </w:rPr>
        <w:t xml:space="preserve"> (Shidiq, 2011:124)</w:t>
      </w:r>
      <w:r w:rsidR="00F52A55">
        <w:rPr>
          <w:rFonts w:ascii="Book Antiqua" w:hAnsi="Book Antiqua" w:cs="Times New Roman"/>
          <w:sz w:val="24"/>
          <w:szCs w:val="24"/>
          <w:lang w:val="id-ID"/>
        </w:rPr>
        <w:t>.</w:t>
      </w:r>
    </w:p>
    <w:p w:rsidR="001B3293" w:rsidRPr="007015A2" w:rsidRDefault="001B3293" w:rsidP="00F52A55">
      <w:pPr>
        <w:spacing w:after="0" w:line="240" w:lineRule="auto"/>
        <w:ind w:firstLine="720"/>
        <w:jc w:val="both"/>
        <w:rPr>
          <w:rFonts w:ascii="Book Antiqua" w:hAnsi="Book Antiqua" w:cs="Times New Roman"/>
          <w:sz w:val="24"/>
          <w:szCs w:val="24"/>
          <w:lang w:val="id-ID"/>
        </w:rPr>
      </w:pPr>
    </w:p>
    <w:p w:rsidR="00172908" w:rsidRPr="007015A2" w:rsidRDefault="00172908" w:rsidP="00657FD6">
      <w:pPr>
        <w:spacing w:after="0"/>
        <w:jc w:val="both"/>
        <w:rPr>
          <w:rFonts w:ascii="Book Antiqua" w:hAnsi="Book Antiqua" w:cs="Times New Roman"/>
          <w:b/>
          <w:bCs/>
          <w:sz w:val="24"/>
          <w:szCs w:val="24"/>
          <w:lang w:val="id-ID"/>
        </w:rPr>
      </w:pPr>
      <w:bookmarkStart w:id="1" w:name="_Toc4419736"/>
      <w:r w:rsidRPr="007015A2">
        <w:rPr>
          <w:rFonts w:ascii="Book Antiqua" w:hAnsi="Book Antiqua" w:cs="Times New Roman"/>
          <w:b/>
          <w:bCs/>
          <w:sz w:val="24"/>
          <w:szCs w:val="24"/>
          <w:lang w:val="id-ID"/>
        </w:rPr>
        <w:t xml:space="preserve">Pembagian Hukum </w:t>
      </w:r>
      <w:r w:rsidRPr="007015A2">
        <w:rPr>
          <w:rFonts w:ascii="Book Antiqua" w:hAnsi="Book Antiqua" w:cs="Times New Roman"/>
          <w:b/>
          <w:bCs/>
          <w:i/>
          <w:iCs/>
          <w:sz w:val="24"/>
          <w:szCs w:val="24"/>
          <w:lang w:val="id-ID"/>
        </w:rPr>
        <w:t>Syara’</w:t>
      </w:r>
      <w:bookmarkEnd w:id="1"/>
    </w:p>
    <w:p w:rsidR="00172908" w:rsidRPr="007015A2" w:rsidRDefault="00172908" w:rsidP="000306A6">
      <w:pPr>
        <w:pStyle w:val="ListParagraph"/>
        <w:numPr>
          <w:ilvl w:val="0"/>
          <w:numId w:val="2"/>
        </w:numPr>
        <w:spacing w:after="0" w:line="240" w:lineRule="auto"/>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Hukum </w:t>
      </w:r>
      <w:r w:rsidRPr="007015A2">
        <w:rPr>
          <w:rFonts w:ascii="Book Antiqua" w:hAnsi="Book Antiqua" w:cs="Times New Roman"/>
          <w:i/>
          <w:iCs/>
          <w:sz w:val="24"/>
          <w:szCs w:val="24"/>
          <w:lang w:val="id-ID"/>
        </w:rPr>
        <w:t>Taklif</w:t>
      </w:r>
      <w:r w:rsidRPr="007015A2">
        <w:rPr>
          <w:rFonts w:ascii="Book Antiqua" w:hAnsi="Book Antiqua" w:cs="Times New Roman"/>
          <w:i/>
          <w:iCs/>
          <w:sz w:val="24"/>
          <w:szCs w:val="24"/>
        </w:rPr>
        <w:t>i</w:t>
      </w:r>
    </w:p>
    <w:p w:rsidR="00172908" w:rsidRPr="007015A2" w:rsidRDefault="00172908" w:rsidP="00F52A55">
      <w:pPr>
        <w:pStyle w:val="ListParagraph"/>
        <w:numPr>
          <w:ilvl w:val="0"/>
          <w:numId w:val="5"/>
        </w:numPr>
        <w:spacing w:after="0" w:line="240" w:lineRule="auto"/>
        <w:ind w:left="1134"/>
        <w:jc w:val="both"/>
        <w:rPr>
          <w:rFonts w:ascii="Book Antiqua" w:hAnsi="Book Antiqua" w:cs="Times New Roman"/>
          <w:sz w:val="24"/>
          <w:szCs w:val="24"/>
        </w:rPr>
      </w:pPr>
      <w:r w:rsidRPr="007015A2">
        <w:rPr>
          <w:rFonts w:ascii="Book Antiqua" w:hAnsi="Book Antiqua" w:cs="Times New Roman"/>
          <w:sz w:val="24"/>
          <w:szCs w:val="24"/>
          <w:lang w:val="id-ID"/>
        </w:rPr>
        <w:t xml:space="preserve">Pengertian Hukum </w:t>
      </w:r>
      <w:r w:rsidRPr="007015A2">
        <w:rPr>
          <w:rFonts w:ascii="Book Antiqua" w:hAnsi="Book Antiqua" w:cs="Times New Roman"/>
          <w:i/>
          <w:iCs/>
          <w:sz w:val="24"/>
          <w:szCs w:val="24"/>
          <w:lang w:val="id-ID"/>
        </w:rPr>
        <w:t>T</w:t>
      </w:r>
      <w:r w:rsidRPr="007015A2">
        <w:rPr>
          <w:rFonts w:ascii="Book Antiqua" w:hAnsi="Book Antiqua" w:cs="Times New Roman"/>
          <w:i/>
          <w:iCs/>
          <w:sz w:val="24"/>
          <w:szCs w:val="24"/>
        </w:rPr>
        <w:t>aklifi</w:t>
      </w:r>
    </w:p>
    <w:p w:rsidR="00172908" w:rsidRPr="00F52A55" w:rsidRDefault="00172908" w:rsidP="00F52A55">
      <w:pPr>
        <w:spacing w:after="0" w:line="240" w:lineRule="auto"/>
        <w:ind w:firstLine="720"/>
        <w:jc w:val="both"/>
        <w:rPr>
          <w:rFonts w:ascii="Book Antiqua" w:hAnsi="Book Antiqua" w:cs="Times New Roman"/>
          <w:sz w:val="24"/>
          <w:szCs w:val="24"/>
        </w:rPr>
      </w:pPr>
      <w:r w:rsidRPr="007015A2">
        <w:rPr>
          <w:rFonts w:ascii="Book Antiqua" w:hAnsi="Book Antiqua" w:cs="Times New Roman"/>
          <w:sz w:val="24"/>
          <w:szCs w:val="24"/>
          <w:lang w:val="id-ID"/>
        </w:rPr>
        <w:t xml:space="preserve">Hukum </w:t>
      </w:r>
      <w:r w:rsidRPr="007015A2">
        <w:rPr>
          <w:rFonts w:ascii="Book Antiqua" w:hAnsi="Book Antiqua" w:cs="Times New Roman"/>
          <w:i/>
          <w:iCs/>
          <w:sz w:val="24"/>
          <w:szCs w:val="24"/>
          <w:lang w:val="id-ID"/>
        </w:rPr>
        <w:t>taklif</w:t>
      </w:r>
      <w:r w:rsidRPr="007015A2">
        <w:rPr>
          <w:rFonts w:ascii="Book Antiqua" w:hAnsi="Book Antiqua" w:cs="Times New Roman"/>
          <w:i/>
          <w:iCs/>
          <w:sz w:val="24"/>
          <w:szCs w:val="24"/>
        </w:rPr>
        <w:t>i</w:t>
      </w:r>
      <w:r w:rsidRPr="007015A2">
        <w:rPr>
          <w:rFonts w:ascii="Book Antiqua" w:hAnsi="Book Antiqua" w:cs="Times New Roman"/>
          <w:sz w:val="24"/>
          <w:szCs w:val="24"/>
          <w:lang w:val="id-ID"/>
        </w:rPr>
        <w:t xml:space="preserve"> adalah hukum yang menghendaki dilakukannya</w:t>
      </w:r>
      <w:r w:rsidRPr="007015A2">
        <w:rPr>
          <w:rFonts w:ascii="Book Antiqua" w:hAnsi="Book Antiqua" w:cs="Times New Roman"/>
          <w:sz w:val="24"/>
          <w:szCs w:val="24"/>
        </w:rPr>
        <w:t xml:space="preserve"> </w:t>
      </w:r>
      <w:r w:rsidRPr="007015A2">
        <w:rPr>
          <w:rFonts w:ascii="Book Antiqua" w:hAnsi="Book Antiqua" w:cs="Times New Roman"/>
          <w:sz w:val="24"/>
          <w:szCs w:val="24"/>
          <w:lang w:val="id-ID"/>
        </w:rPr>
        <w:t xml:space="preserve">suatu perbuatan oleh </w:t>
      </w:r>
      <w:r w:rsidRPr="007015A2">
        <w:rPr>
          <w:rFonts w:ascii="Book Antiqua" w:hAnsi="Book Antiqua" w:cs="Times New Roman"/>
          <w:i/>
          <w:iCs/>
          <w:sz w:val="24"/>
          <w:szCs w:val="24"/>
          <w:lang w:val="id-ID"/>
        </w:rPr>
        <w:t>mukallaf</w:t>
      </w:r>
      <w:r w:rsidRPr="007015A2">
        <w:rPr>
          <w:rFonts w:ascii="Book Antiqua" w:hAnsi="Book Antiqua" w:cs="Times New Roman"/>
          <w:sz w:val="24"/>
          <w:szCs w:val="24"/>
          <w:lang w:val="id-ID"/>
        </w:rPr>
        <w:t xml:space="preserve"> atau melarang mengerjakannya atau disuruh memilih antara melakukan atau meninggalkannya</w:t>
      </w:r>
      <w:r w:rsidR="00F52A55">
        <w:rPr>
          <w:rFonts w:ascii="Book Antiqua" w:hAnsi="Book Antiqua" w:cs="Times New Roman"/>
          <w:sz w:val="24"/>
          <w:szCs w:val="24"/>
        </w:rPr>
        <w:t xml:space="preserve"> (Shidiq, 2011:124)</w:t>
      </w:r>
      <w:r w:rsidR="00F52A55">
        <w:rPr>
          <w:rFonts w:ascii="Book Antiqua" w:hAnsi="Book Antiqua" w:cs="Times New Roman"/>
          <w:sz w:val="24"/>
          <w:szCs w:val="24"/>
          <w:lang w:val="id-ID"/>
        </w:rPr>
        <w:t>.</w:t>
      </w:r>
    </w:p>
    <w:p w:rsidR="00172908" w:rsidRPr="007015A2" w:rsidRDefault="00172908" w:rsidP="001B0EE1">
      <w:pPr>
        <w:pStyle w:val="ListParagraph"/>
        <w:numPr>
          <w:ilvl w:val="0"/>
          <w:numId w:val="5"/>
        </w:numPr>
        <w:spacing w:after="0" w:line="240" w:lineRule="auto"/>
        <w:ind w:left="1134"/>
        <w:jc w:val="both"/>
        <w:rPr>
          <w:rFonts w:ascii="Book Antiqua" w:hAnsi="Book Antiqua" w:cs="Times New Roman"/>
          <w:sz w:val="24"/>
          <w:szCs w:val="24"/>
        </w:rPr>
      </w:pPr>
      <w:r w:rsidRPr="00F52A55">
        <w:rPr>
          <w:rFonts w:ascii="Book Antiqua" w:hAnsi="Book Antiqua" w:cs="Times New Roman"/>
          <w:sz w:val="24"/>
          <w:szCs w:val="24"/>
          <w:lang w:val="id-ID"/>
        </w:rPr>
        <w:t>Pembagian</w:t>
      </w:r>
      <w:r w:rsidRPr="007015A2">
        <w:rPr>
          <w:rFonts w:ascii="Book Antiqua" w:hAnsi="Book Antiqua" w:cs="Times New Roman"/>
          <w:sz w:val="24"/>
          <w:szCs w:val="24"/>
        </w:rPr>
        <w:t xml:space="preserve"> </w:t>
      </w:r>
      <w:r w:rsidRPr="007015A2">
        <w:rPr>
          <w:rFonts w:ascii="Book Antiqua" w:hAnsi="Book Antiqua" w:cs="Times New Roman"/>
          <w:sz w:val="24"/>
          <w:szCs w:val="24"/>
          <w:lang w:val="id-ID"/>
        </w:rPr>
        <w:t xml:space="preserve">dan Implementasi </w:t>
      </w:r>
      <w:r w:rsidRPr="007015A2">
        <w:rPr>
          <w:rFonts w:ascii="Book Antiqua" w:hAnsi="Book Antiqua" w:cs="Times New Roman"/>
          <w:sz w:val="24"/>
          <w:szCs w:val="24"/>
        </w:rPr>
        <w:t xml:space="preserve">Hukum </w:t>
      </w:r>
      <w:r w:rsidRPr="007015A2">
        <w:rPr>
          <w:rFonts w:ascii="Book Antiqua" w:hAnsi="Book Antiqua" w:cs="Times New Roman"/>
          <w:i/>
          <w:iCs/>
          <w:sz w:val="24"/>
          <w:szCs w:val="24"/>
        </w:rPr>
        <w:t>Taklifi</w:t>
      </w:r>
      <w:r w:rsidR="001B0EE1">
        <w:rPr>
          <w:rFonts w:ascii="Book Antiqua" w:hAnsi="Book Antiqua" w:cs="Times New Roman"/>
          <w:sz w:val="24"/>
          <w:szCs w:val="24"/>
        </w:rPr>
        <w:t xml:space="preserve"> (Hanafie, 1961:12)</w:t>
      </w:r>
    </w:p>
    <w:p w:rsidR="00F52A55" w:rsidRDefault="00172908" w:rsidP="00F52A55">
      <w:pPr>
        <w:pStyle w:val="ListParagraph"/>
        <w:numPr>
          <w:ilvl w:val="0"/>
          <w:numId w:val="6"/>
        </w:numPr>
        <w:spacing w:after="0" w:line="240" w:lineRule="auto"/>
        <w:ind w:left="1560"/>
        <w:jc w:val="both"/>
        <w:rPr>
          <w:rFonts w:ascii="Book Antiqua" w:hAnsi="Book Antiqua" w:cs="Times New Roman"/>
          <w:sz w:val="24"/>
          <w:szCs w:val="24"/>
          <w:lang w:val="id-ID"/>
        </w:rPr>
      </w:pPr>
      <w:r w:rsidRPr="007015A2">
        <w:rPr>
          <w:rFonts w:ascii="Book Antiqua" w:hAnsi="Book Antiqua" w:cs="Times New Roman"/>
          <w:sz w:val="24"/>
          <w:szCs w:val="24"/>
          <w:lang w:val="id-ID"/>
        </w:rPr>
        <w:t>Ijab (Wajib)</w:t>
      </w:r>
    </w:p>
    <w:p w:rsidR="00172908" w:rsidRPr="00F52A55" w:rsidRDefault="00172908" w:rsidP="002A46E8">
      <w:pPr>
        <w:pStyle w:val="ListParagraph"/>
        <w:spacing w:after="0" w:line="240" w:lineRule="auto"/>
        <w:ind w:left="1560"/>
        <w:jc w:val="both"/>
        <w:rPr>
          <w:rFonts w:ascii="Book Antiqua" w:hAnsi="Book Antiqua" w:cs="Times New Roman"/>
          <w:sz w:val="24"/>
          <w:szCs w:val="24"/>
          <w:lang w:val="id-ID"/>
        </w:rPr>
      </w:pPr>
      <w:r w:rsidRPr="00F52A55">
        <w:rPr>
          <w:rFonts w:ascii="Book Antiqua" w:hAnsi="Book Antiqua" w:cs="Times New Roman"/>
          <w:sz w:val="24"/>
          <w:szCs w:val="24"/>
          <w:lang w:val="id-ID"/>
        </w:rPr>
        <w:t xml:space="preserve">Wajib menurut </w:t>
      </w:r>
      <w:r w:rsidRPr="00F52A55">
        <w:rPr>
          <w:rFonts w:ascii="Book Antiqua" w:hAnsi="Book Antiqua" w:cs="Times New Roman"/>
          <w:i/>
          <w:iCs/>
          <w:sz w:val="24"/>
          <w:szCs w:val="24"/>
          <w:lang w:val="id-ID"/>
        </w:rPr>
        <w:t>syara’</w:t>
      </w:r>
      <w:r w:rsidRPr="00F52A55">
        <w:rPr>
          <w:rFonts w:ascii="Book Antiqua" w:hAnsi="Book Antiqua" w:cs="Times New Roman"/>
          <w:sz w:val="24"/>
          <w:szCs w:val="24"/>
          <w:lang w:val="id-ID"/>
        </w:rPr>
        <w:t xml:space="preserve"> adalah </w:t>
      </w:r>
      <w:r w:rsidRPr="00F52A55">
        <w:rPr>
          <w:rFonts w:ascii="Book Antiqua" w:hAnsi="Book Antiqua" w:cs="Times New Roman"/>
          <w:sz w:val="24"/>
          <w:szCs w:val="24"/>
          <w:rtl/>
          <w:lang w:val="id-ID"/>
        </w:rPr>
        <w:t xml:space="preserve">مَا طَلَبَ عَلَى وَجْهِ اللُّزُوْمِ فِعْلُهُ </w:t>
      </w:r>
      <w:r w:rsidRPr="00F52A55">
        <w:rPr>
          <w:rFonts w:ascii="Book Antiqua" w:hAnsi="Book Antiqua" w:cs="Times New Roman"/>
          <w:sz w:val="24"/>
          <w:szCs w:val="24"/>
          <w:lang w:val="id-ID"/>
        </w:rPr>
        <w:t xml:space="preserve"> artinya sesuatu yang diperintahkan Allah Swt agar dikerjakan secara pasti. Wajib merupakan ketentuan perint</w:t>
      </w:r>
      <w:bookmarkStart w:id="2" w:name="_GoBack"/>
      <w:bookmarkEnd w:id="2"/>
      <w:r w:rsidRPr="00F52A55">
        <w:rPr>
          <w:rFonts w:ascii="Book Antiqua" w:hAnsi="Book Antiqua" w:cs="Times New Roman"/>
          <w:sz w:val="24"/>
          <w:szCs w:val="24"/>
          <w:lang w:val="id-ID"/>
        </w:rPr>
        <w:t xml:space="preserve">ah yang harus dilakukan oleh </w:t>
      </w:r>
      <w:r w:rsidRPr="00F52A55">
        <w:rPr>
          <w:rFonts w:ascii="Book Antiqua" w:hAnsi="Book Antiqua" w:cs="Times New Roman"/>
          <w:i/>
          <w:iCs/>
          <w:sz w:val="24"/>
          <w:szCs w:val="24"/>
          <w:lang w:val="id-ID"/>
        </w:rPr>
        <w:t>mukallaf</w:t>
      </w:r>
      <w:r w:rsidRPr="00F52A55">
        <w:rPr>
          <w:rFonts w:ascii="Book Antiqua" w:hAnsi="Book Antiqua" w:cs="Times New Roman"/>
          <w:sz w:val="24"/>
          <w:szCs w:val="24"/>
          <w:lang w:val="id-ID"/>
        </w:rPr>
        <w:t xml:space="preserve"> sesuai petunjuk yang telah ditentukan dengan konsekuensi akan mendatangkan pahala </w:t>
      </w:r>
      <w:r w:rsidRPr="00F52A55">
        <w:rPr>
          <w:rFonts w:ascii="Book Antiqua" w:hAnsi="Book Antiqua" w:cs="Times New Roman"/>
          <w:sz w:val="24"/>
          <w:szCs w:val="24"/>
          <w:lang w:val="id-ID"/>
        </w:rPr>
        <w:lastRenderedPageBreak/>
        <w:t>jika dilakukan dan akan mend</w:t>
      </w:r>
      <w:r w:rsidR="002A46E8">
        <w:rPr>
          <w:rFonts w:ascii="Book Antiqua" w:hAnsi="Book Antiqua" w:cs="Times New Roman"/>
          <w:sz w:val="24"/>
          <w:szCs w:val="24"/>
          <w:lang w:val="id-ID"/>
        </w:rPr>
        <w:t>atangkan dosa jika ditinggalkan</w:t>
      </w:r>
      <w:r w:rsidR="002A46E8" w:rsidRPr="002A46E8">
        <w:rPr>
          <w:rFonts w:ascii="Book Antiqua" w:hAnsi="Book Antiqua" w:cs="Times New Roman"/>
          <w:sz w:val="24"/>
          <w:szCs w:val="24"/>
          <w:lang w:val="id-ID"/>
        </w:rPr>
        <w:t xml:space="preserve"> (</w:t>
      </w:r>
      <w:r w:rsidR="002A46E8">
        <w:rPr>
          <w:rFonts w:ascii="Book Antiqua" w:hAnsi="Book Antiqua" w:cs="Times New Roman"/>
          <w:sz w:val="24"/>
          <w:szCs w:val="24"/>
          <w:lang w:val="id-ID"/>
        </w:rPr>
        <w:t>Shidiq, 2011:12</w:t>
      </w:r>
      <w:r w:rsidR="002A46E8" w:rsidRPr="002A46E8">
        <w:rPr>
          <w:rFonts w:ascii="Book Antiqua" w:hAnsi="Book Antiqua" w:cs="Times New Roman"/>
          <w:sz w:val="24"/>
          <w:szCs w:val="24"/>
          <w:lang w:val="id-ID"/>
        </w:rPr>
        <w:t>7</w:t>
      </w:r>
      <w:r w:rsidR="002A46E8" w:rsidRPr="001B0EE1">
        <w:rPr>
          <w:rFonts w:ascii="Book Antiqua" w:hAnsi="Book Antiqua" w:cs="Times New Roman"/>
          <w:sz w:val="24"/>
          <w:szCs w:val="24"/>
          <w:lang w:val="id-ID"/>
        </w:rPr>
        <w:t>)</w:t>
      </w:r>
      <w:r w:rsidR="002A46E8">
        <w:rPr>
          <w:rFonts w:ascii="Book Antiqua" w:hAnsi="Book Antiqua" w:cs="Times New Roman"/>
          <w:sz w:val="24"/>
          <w:szCs w:val="24"/>
          <w:lang w:val="id-ID"/>
        </w:rPr>
        <w:t>.</w:t>
      </w:r>
    </w:p>
    <w:p w:rsidR="00172908" w:rsidRPr="007015A2" w:rsidRDefault="00172908" w:rsidP="002A46E8">
      <w:pPr>
        <w:pStyle w:val="ListParagraph"/>
        <w:spacing w:after="0" w:line="240" w:lineRule="auto"/>
        <w:ind w:left="1560"/>
        <w:jc w:val="both"/>
        <w:rPr>
          <w:rFonts w:ascii="Book Antiqua" w:hAnsi="Book Antiqua" w:cs="Times New Roman"/>
          <w:sz w:val="24"/>
          <w:szCs w:val="24"/>
          <w:lang w:val="id-ID"/>
        </w:rPr>
      </w:pPr>
      <w:r w:rsidRPr="007015A2">
        <w:rPr>
          <w:rFonts w:ascii="Book Antiqua" w:hAnsi="Book Antiqua" w:cs="Times New Roman"/>
          <w:sz w:val="24"/>
          <w:szCs w:val="24"/>
          <w:lang w:val="id-ID"/>
        </w:rPr>
        <w:t>Contoh tuntutan untuk dilaksanakan seperti shalat, puasa, membayar zakat, menunaikan haji bagi orang</w:t>
      </w:r>
      <w:r w:rsidRPr="007015A2">
        <w:rPr>
          <w:rFonts w:ascii="Book Antiqua" w:hAnsi="Book Antiqua" w:cs="Times New Roman"/>
          <w:sz w:val="24"/>
          <w:szCs w:val="24"/>
        </w:rPr>
        <w:t xml:space="preserve"> </w:t>
      </w:r>
      <w:r w:rsidRPr="007015A2">
        <w:rPr>
          <w:rFonts w:ascii="Book Antiqua" w:hAnsi="Book Antiqua" w:cs="Times New Roman"/>
          <w:sz w:val="24"/>
          <w:szCs w:val="24"/>
          <w:lang w:val="id-ID"/>
        </w:rPr>
        <w:t>mampu dan berbakti kepada kedua orang tua</w:t>
      </w:r>
      <w:r w:rsidR="002A46E8">
        <w:rPr>
          <w:rFonts w:ascii="Book Antiqua" w:hAnsi="Book Antiqua" w:cs="Times New Roman"/>
          <w:sz w:val="24"/>
          <w:szCs w:val="24"/>
        </w:rPr>
        <w:t xml:space="preserve"> (</w:t>
      </w:r>
      <w:r w:rsidR="002A46E8">
        <w:rPr>
          <w:rFonts w:ascii="Book Antiqua" w:hAnsi="Book Antiqua" w:cs="Times New Roman"/>
          <w:sz w:val="24"/>
          <w:szCs w:val="24"/>
          <w:lang w:val="id-ID"/>
        </w:rPr>
        <w:t>Shidiq, 2011:12</w:t>
      </w:r>
      <w:r w:rsidR="002A46E8">
        <w:rPr>
          <w:rFonts w:ascii="Book Antiqua" w:hAnsi="Book Antiqua" w:cs="Times New Roman"/>
          <w:sz w:val="24"/>
          <w:szCs w:val="24"/>
        </w:rPr>
        <w:t>7</w:t>
      </w:r>
      <w:r w:rsidR="002A46E8" w:rsidRPr="001B0EE1">
        <w:rPr>
          <w:rFonts w:ascii="Book Antiqua" w:hAnsi="Book Antiqua" w:cs="Times New Roman"/>
          <w:sz w:val="24"/>
          <w:szCs w:val="24"/>
          <w:lang w:val="id-ID"/>
        </w:rPr>
        <w:t>)</w:t>
      </w:r>
      <w:r w:rsidRPr="007015A2">
        <w:rPr>
          <w:rFonts w:ascii="Book Antiqua" w:hAnsi="Book Antiqua" w:cs="Times New Roman"/>
          <w:sz w:val="24"/>
          <w:szCs w:val="24"/>
          <w:lang w:val="id-ID"/>
        </w:rPr>
        <w:t>.</w:t>
      </w:r>
    </w:p>
    <w:p w:rsidR="00172908" w:rsidRPr="0035668A" w:rsidRDefault="00172908" w:rsidP="00172908">
      <w:pPr>
        <w:bidi/>
        <w:spacing w:after="0" w:line="240" w:lineRule="auto"/>
        <w:ind w:firstLine="20"/>
        <w:jc w:val="both"/>
        <w:rPr>
          <w:rFonts w:ascii="Traditional Arabic" w:hAnsi="Traditional Arabic" w:cs="Traditional Arabic"/>
          <w:sz w:val="28"/>
          <w:szCs w:val="28"/>
          <w:lang w:val="id-ID"/>
        </w:rPr>
      </w:pPr>
      <w:r w:rsidRPr="0035668A">
        <w:rPr>
          <w:rFonts w:ascii="Traditional Arabic" w:hAnsi="Traditional Arabic" w:cs="Traditional Arabic"/>
          <w:sz w:val="28"/>
          <w:szCs w:val="28"/>
          <w:rtl/>
          <w:lang w:val="id-ID"/>
        </w:rPr>
        <w:t>وَاعْبُدُوْا للًّهَ</w:t>
      </w:r>
      <w:r w:rsidRPr="0035668A">
        <w:rPr>
          <w:rFonts w:ascii="Traditional Arabic" w:hAnsi="Traditional Arabic" w:cs="Traditional Arabic"/>
          <w:sz w:val="28"/>
          <w:szCs w:val="28"/>
          <w:lang w:val="id-ID"/>
        </w:rPr>
        <w:tab/>
      </w:r>
    </w:p>
    <w:p w:rsidR="002A46E8" w:rsidRDefault="002A46E8" w:rsidP="002A46E8">
      <w:pPr>
        <w:pStyle w:val="ListParagraph"/>
        <w:spacing w:after="0" w:line="240" w:lineRule="auto"/>
        <w:ind w:left="1560"/>
        <w:jc w:val="both"/>
        <w:rPr>
          <w:rFonts w:ascii="Book Antiqua" w:hAnsi="Book Antiqua" w:cs="Times New Roman"/>
          <w:sz w:val="24"/>
          <w:szCs w:val="24"/>
          <w:lang w:val="id-ID"/>
        </w:rPr>
      </w:pPr>
    </w:p>
    <w:p w:rsidR="00172908" w:rsidRDefault="00172908" w:rsidP="002A46E8">
      <w:pPr>
        <w:pStyle w:val="ListParagraph"/>
        <w:spacing w:after="0" w:line="240" w:lineRule="auto"/>
        <w:ind w:left="1560"/>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Artinya: </w:t>
      </w:r>
      <w:r w:rsidRPr="002A46E8">
        <w:rPr>
          <w:rFonts w:ascii="Book Antiqua" w:hAnsi="Book Antiqua" w:cs="Times New Roman"/>
          <w:i/>
          <w:iCs/>
          <w:sz w:val="24"/>
          <w:szCs w:val="24"/>
          <w:lang w:val="id-ID"/>
        </w:rPr>
        <w:t>“Sembahlah Allah Swt.”</w:t>
      </w:r>
      <w:r w:rsidR="002A46E8">
        <w:rPr>
          <w:rFonts w:ascii="Book Antiqua" w:hAnsi="Book Antiqua" w:cs="Times New Roman"/>
          <w:sz w:val="24"/>
          <w:szCs w:val="24"/>
        </w:rPr>
        <w:t xml:space="preserve"> (</w:t>
      </w:r>
      <w:r w:rsidR="002A46E8">
        <w:rPr>
          <w:rFonts w:ascii="Book Antiqua" w:hAnsi="Book Antiqua" w:cs="Times New Roman"/>
          <w:sz w:val="24"/>
          <w:szCs w:val="24"/>
          <w:lang w:val="id-ID"/>
        </w:rPr>
        <w:t>Sanusi dan Sohari, 2017:9</w:t>
      </w:r>
      <w:r w:rsidR="002A46E8">
        <w:rPr>
          <w:rFonts w:ascii="Book Antiqua" w:hAnsi="Book Antiqua" w:cs="Times New Roman"/>
          <w:sz w:val="24"/>
          <w:szCs w:val="24"/>
        </w:rPr>
        <w:t>6)</w:t>
      </w:r>
    </w:p>
    <w:p w:rsidR="001B3293" w:rsidRPr="007015A2" w:rsidRDefault="001B3293" w:rsidP="001B3293">
      <w:pPr>
        <w:pStyle w:val="ListParagraph"/>
        <w:spacing w:after="0" w:line="240" w:lineRule="auto"/>
        <w:ind w:left="1560"/>
        <w:jc w:val="both"/>
        <w:rPr>
          <w:rFonts w:ascii="Book Antiqua" w:hAnsi="Book Antiqua" w:cs="Times New Roman"/>
          <w:sz w:val="24"/>
          <w:szCs w:val="24"/>
          <w:lang w:val="id-ID"/>
        </w:rPr>
      </w:pPr>
    </w:p>
    <w:p w:rsidR="00172908" w:rsidRDefault="00172908" w:rsidP="0035668A">
      <w:pPr>
        <w:pStyle w:val="ListParagraph"/>
        <w:spacing w:after="0" w:line="240" w:lineRule="auto"/>
        <w:ind w:left="1560"/>
        <w:jc w:val="both"/>
        <w:rPr>
          <w:rFonts w:ascii="Book Antiqua" w:hAnsi="Book Antiqua" w:cs="Times New Roman"/>
          <w:sz w:val="24"/>
          <w:szCs w:val="24"/>
          <w:lang w:val="id-ID"/>
        </w:rPr>
      </w:pPr>
      <w:r w:rsidRPr="007015A2">
        <w:rPr>
          <w:rFonts w:ascii="Book Antiqua" w:hAnsi="Book Antiqua" w:cs="Times New Roman"/>
          <w:sz w:val="24"/>
          <w:szCs w:val="24"/>
          <w:lang w:val="id-ID"/>
        </w:rPr>
        <w:t>Tuntutan untuk mengerjakan ada pada firman Allah Swt dalam</w:t>
      </w:r>
      <w:r w:rsidRPr="007015A2">
        <w:rPr>
          <w:rFonts w:ascii="Book Antiqua" w:hAnsi="Book Antiqua" w:cs="Times New Roman"/>
          <w:sz w:val="24"/>
          <w:szCs w:val="24"/>
        </w:rPr>
        <w:t xml:space="preserve"> </w:t>
      </w:r>
      <w:r w:rsidRPr="007015A2">
        <w:rPr>
          <w:rFonts w:ascii="Book Antiqua" w:hAnsi="Book Antiqua" w:cs="Times New Roman"/>
          <w:sz w:val="24"/>
          <w:szCs w:val="24"/>
          <w:lang w:val="id-ID"/>
        </w:rPr>
        <w:t>surat at-Taubah (9):103</w:t>
      </w:r>
      <w:r w:rsidR="0035668A">
        <w:rPr>
          <w:rFonts w:ascii="Book Antiqua" w:hAnsi="Book Antiqua" w:cs="Times New Roman"/>
          <w:sz w:val="24"/>
          <w:szCs w:val="24"/>
        </w:rPr>
        <w:t xml:space="preserve"> </w:t>
      </w:r>
      <w:r w:rsidR="0035668A">
        <w:rPr>
          <w:rFonts w:ascii="Book Antiqua" w:hAnsi="Book Antiqua" w:cs="Times New Roman"/>
          <w:sz w:val="24"/>
          <w:szCs w:val="24"/>
          <w:lang w:val="id-ID"/>
        </w:rPr>
        <w:t>(Hasbiyallah, 2013:</w:t>
      </w:r>
      <w:r w:rsidR="0035668A">
        <w:rPr>
          <w:rFonts w:ascii="Book Antiqua" w:hAnsi="Book Antiqua" w:cs="Times New Roman"/>
          <w:sz w:val="24"/>
          <w:szCs w:val="24"/>
        </w:rPr>
        <w:t>30</w:t>
      </w:r>
      <w:r w:rsidR="0035668A" w:rsidRPr="00657FD6">
        <w:rPr>
          <w:rFonts w:ascii="Book Antiqua" w:hAnsi="Book Antiqua" w:cs="Times New Roman"/>
          <w:sz w:val="24"/>
          <w:szCs w:val="24"/>
          <w:lang w:val="id-ID"/>
        </w:rPr>
        <w:t>)</w:t>
      </w:r>
      <w:r w:rsidR="0035668A" w:rsidRPr="007015A2">
        <w:rPr>
          <w:rFonts w:ascii="Book Antiqua" w:hAnsi="Book Antiqua" w:cs="Times New Roman"/>
          <w:sz w:val="24"/>
          <w:szCs w:val="24"/>
          <w:lang w:val="id-ID"/>
        </w:rPr>
        <w:t>.</w:t>
      </w:r>
    </w:p>
    <w:p w:rsidR="0035668A" w:rsidRPr="007015A2" w:rsidRDefault="0035668A" w:rsidP="0035668A">
      <w:pPr>
        <w:pStyle w:val="ListParagraph"/>
        <w:spacing w:after="0" w:line="240" w:lineRule="auto"/>
        <w:ind w:left="1560"/>
        <w:jc w:val="both"/>
        <w:rPr>
          <w:rFonts w:ascii="Book Antiqua" w:hAnsi="Book Antiqua" w:cs="Times New Roman"/>
          <w:sz w:val="24"/>
          <w:szCs w:val="24"/>
        </w:rPr>
      </w:pPr>
    </w:p>
    <w:p w:rsidR="001B3293" w:rsidRPr="0035668A" w:rsidRDefault="00172908" w:rsidP="0035668A">
      <w:pPr>
        <w:bidi/>
        <w:spacing w:after="0" w:line="240" w:lineRule="auto"/>
        <w:ind w:firstLine="20"/>
        <w:jc w:val="both"/>
        <w:rPr>
          <w:rFonts w:ascii="Traditional Arabic" w:hAnsi="Traditional Arabic" w:cs="Traditional Arabic"/>
          <w:sz w:val="28"/>
          <w:szCs w:val="28"/>
          <w:lang w:val="id-ID"/>
        </w:rPr>
      </w:pPr>
      <w:r w:rsidRPr="0035668A">
        <w:rPr>
          <w:rFonts w:ascii="Traditional Arabic" w:hAnsi="Traditional Arabic" w:cs="Traditional Arabic"/>
          <w:sz w:val="28"/>
          <w:szCs w:val="28"/>
          <w:rtl/>
        </w:rPr>
        <w:t xml:space="preserve">خُذْمِنْ أَمْوَا لِهِمْ صَدَقَةً </w:t>
      </w:r>
    </w:p>
    <w:p w:rsidR="0035668A" w:rsidRDefault="0035668A" w:rsidP="0035668A">
      <w:pPr>
        <w:bidi/>
        <w:spacing w:after="0" w:line="240" w:lineRule="auto"/>
        <w:ind w:firstLine="20"/>
        <w:jc w:val="both"/>
        <w:rPr>
          <w:rFonts w:ascii="Book Antiqua" w:hAnsi="Book Antiqua" w:cs="Times New Roman"/>
          <w:sz w:val="24"/>
          <w:szCs w:val="24"/>
          <w:lang w:val="id-ID"/>
        </w:rPr>
      </w:pPr>
    </w:p>
    <w:p w:rsidR="00172908" w:rsidRPr="007015A2" w:rsidRDefault="00172908" w:rsidP="001B3293">
      <w:pPr>
        <w:pStyle w:val="ListParagraph"/>
        <w:spacing w:after="0" w:line="240" w:lineRule="auto"/>
        <w:ind w:left="1560"/>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Artinya: </w:t>
      </w:r>
      <w:r w:rsidRPr="0048241F">
        <w:rPr>
          <w:rFonts w:ascii="Book Antiqua" w:hAnsi="Book Antiqua" w:cs="Times New Roman"/>
          <w:i/>
          <w:iCs/>
          <w:sz w:val="24"/>
          <w:szCs w:val="24"/>
          <w:lang w:val="id-ID"/>
        </w:rPr>
        <w:t>“Ambillah sebagian harta mereka sebagai zakat...”</w:t>
      </w:r>
    </w:p>
    <w:p w:rsidR="0048241F" w:rsidRDefault="0048241F" w:rsidP="001B3293">
      <w:pPr>
        <w:pStyle w:val="ListParagraph"/>
        <w:spacing w:after="0" w:line="240" w:lineRule="auto"/>
        <w:ind w:left="1560"/>
        <w:jc w:val="both"/>
        <w:rPr>
          <w:rFonts w:ascii="Book Antiqua" w:hAnsi="Book Antiqua" w:cs="Times New Roman"/>
          <w:sz w:val="24"/>
          <w:szCs w:val="24"/>
          <w:lang w:val="id-ID"/>
        </w:rPr>
      </w:pPr>
    </w:p>
    <w:p w:rsidR="00172908" w:rsidRPr="009A1DF4" w:rsidRDefault="00172908" w:rsidP="009A1DF4">
      <w:pPr>
        <w:pStyle w:val="ListParagraph"/>
        <w:spacing w:after="0" w:line="240" w:lineRule="auto"/>
        <w:ind w:left="1560"/>
        <w:jc w:val="both"/>
        <w:rPr>
          <w:rFonts w:ascii="Book Antiqua" w:hAnsi="Book Antiqua" w:cs="Times New Roman"/>
          <w:sz w:val="24"/>
          <w:szCs w:val="24"/>
        </w:rPr>
      </w:pPr>
      <w:r w:rsidRPr="007015A2">
        <w:rPr>
          <w:rFonts w:ascii="Book Antiqua" w:hAnsi="Book Antiqua" w:cs="Times New Roman"/>
          <w:sz w:val="24"/>
          <w:szCs w:val="24"/>
          <w:lang w:val="id-ID"/>
        </w:rPr>
        <w:t>Pembagian hukum wajib dibagi menjadi empat, yaitu</w:t>
      </w:r>
      <w:r w:rsidR="009A1DF4">
        <w:rPr>
          <w:rFonts w:ascii="Book Antiqua" w:hAnsi="Book Antiqua" w:cs="Times New Roman"/>
          <w:sz w:val="24"/>
          <w:szCs w:val="24"/>
        </w:rPr>
        <w:t xml:space="preserve"> </w:t>
      </w:r>
      <w:r w:rsidR="009A1DF4">
        <w:rPr>
          <w:rFonts w:ascii="Book Antiqua" w:hAnsi="Book Antiqua" w:cs="Times New Roman"/>
          <w:sz w:val="24"/>
          <w:szCs w:val="24"/>
          <w:lang w:val="id-ID"/>
        </w:rPr>
        <w:t>(Hasbiyallah, 2013:</w:t>
      </w:r>
      <w:r w:rsidR="009A1DF4">
        <w:rPr>
          <w:rFonts w:ascii="Book Antiqua" w:hAnsi="Book Antiqua" w:cs="Times New Roman"/>
          <w:sz w:val="24"/>
          <w:szCs w:val="24"/>
        </w:rPr>
        <w:t>30</w:t>
      </w:r>
      <w:r w:rsidR="009A1DF4" w:rsidRPr="00657FD6">
        <w:rPr>
          <w:rFonts w:ascii="Book Antiqua" w:hAnsi="Book Antiqua" w:cs="Times New Roman"/>
          <w:sz w:val="24"/>
          <w:szCs w:val="24"/>
          <w:lang w:val="id-ID"/>
        </w:rPr>
        <w:t>)</w:t>
      </w:r>
      <w:r w:rsidRPr="007015A2">
        <w:rPr>
          <w:rFonts w:ascii="Book Antiqua" w:hAnsi="Book Antiqua" w:cs="Times New Roman"/>
          <w:sz w:val="24"/>
          <w:szCs w:val="24"/>
          <w:lang w:val="id-ID"/>
        </w:rPr>
        <w:t>:</w:t>
      </w:r>
    </w:p>
    <w:p w:rsidR="00172908" w:rsidRPr="007015A2" w:rsidRDefault="00172908" w:rsidP="001B3293">
      <w:pPr>
        <w:pStyle w:val="ListParagraph"/>
        <w:numPr>
          <w:ilvl w:val="0"/>
          <w:numId w:val="7"/>
        </w:numPr>
        <w:spacing w:after="0" w:line="240" w:lineRule="auto"/>
        <w:ind w:left="1985"/>
        <w:jc w:val="both"/>
        <w:rPr>
          <w:rFonts w:ascii="Book Antiqua" w:hAnsi="Book Antiqua" w:cs="Times New Roman"/>
          <w:sz w:val="24"/>
          <w:szCs w:val="24"/>
          <w:lang w:val="id-ID"/>
        </w:rPr>
      </w:pPr>
      <w:r w:rsidRPr="007015A2">
        <w:rPr>
          <w:rFonts w:ascii="Book Antiqua" w:hAnsi="Book Antiqua" w:cs="Times New Roman"/>
          <w:sz w:val="24"/>
          <w:szCs w:val="24"/>
          <w:lang w:val="id-ID"/>
        </w:rPr>
        <w:t>Dilihat dari segi waktu pelaksanaan</w:t>
      </w:r>
    </w:p>
    <w:p w:rsidR="00172908" w:rsidRPr="007015A2" w:rsidRDefault="00172908" w:rsidP="001B3293">
      <w:pPr>
        <w:spacing w:after="0" w:line="240" w:lineRule="auto"/>
        <w:ind w:left="1985"/>
        <w:jc w:val="both"/>
        <w:rPr>
          <w:rFonts w:ascii="Book Antiqua" w:hAnsi="Book Antiqua" w:cs="Times New Roman"/>
          <w:sz w:val="24"/>
          <w:szCs w:val="24"/>
          <w:lang w:val="id-ID"/>
        </w:rPr>
      </w:pPr>
      <w:r w:rsidRPr="007015A2">
        <w:rPr>
          <w:rFonts w:ascii="Book Antiqua" w:hAnsi="Book Antiqua" w:cs="Times New Roman"/>
          <w:i/>
          <w:iCs/>
          <w:sz w:val="24"/>
          <w:szCs w:val="24"/>
          <w:lang w:val="id-ID"/>
        </w:rPr>
        <w:t>Wajib muwaqqat</w:t>
      </w:r>
      <w:r w:rsidRPr="007015A2">
        <w:rPr>
          <w:rFonts w:ascii="Book Antiqua" w:hAnsi="Book Antiqua" w:cs="Times New Roman"/>
          <w:sz w:val="24"/>
          <w:szCs w:val="24"/>
          <w:lang w:val="id-ID"/>
        </w:rPr>
        <w:t>, yaitu kewajiban yang waktu pelaksanaannya terikat oleh waktu, misalnya shalat lima waktu dan puasa di bulan Ramadhan.</w:t>
      </w:r>
    </w:p>
    <w:p w:rsidR="00172908" w:rsidRPr="007015A2" w:rsidRDefault="00172908" w:rsidP="001B3293">
      <w:pPr>
        <w:spacing w:after="0" w:line="240" w:lineRule="auto"/>
        <w:ind w:left="1985"/>
        <w:jc w:val="both"/>
        <w:rPr>
          <w:rFonts w:ascii="Book Antiqua" w:hAnsi="Book Antiqua" w:cs="Times New Roman"/>
          <w:sz w:val="24"/>
          <w:szCs w:val="24"/>
          <w:lang w:val="id-ID"/>
        </w:rPr>
      </w:pPr>
      <w:r w:rsidRPr="007015A2">
        <w:rPr>
          <w:rFonts w:ascii="Book Antiqua" w:hAnsi="Book Antiqua" w:cs="Times New Roman"/>
          <w:i/>
          <w:iCs/>
          <w:sz w:val="24"/>
          <w:szCs w:val="24"/>
          <w:lang w:val="id-ID"/>
        </w:rPr>
        <w:t>Wajib muthlaq</w:t>
      </w:r>
      <w:r w:rsidRPr="007015A2">
        <w:rPr>
          <w:rFonts w:ascii="Book Antiqua" w:hAnsi="Book Antiqua" w:cs="Times New Roman"/>
          <w:sz w:val="24"/>
          <w:szCs w:val="24"/>
          <w:lang w:val="id-ID"/>
        </w:rPr>
        <w:t>, yaitu kewajiban yang tidak terikat oleh waktu, misalnya mengqadha puasa.</w:t>
      </w:r>
    </w:p>
    <w:p w:rsidR="00172908" w:rsidRPr="007015A2" w:rsidRDefault="00172908" w:rsidP="001B3293">
      <w:pPr>
        <w:pStyle w:val="ListParagraph"/>
        <w:numPr>
          <w:ilvl w:val="0"/>
          <w:numId w:val="7"/>
        </w:numPr>
        <w:spacing w:after="0" w:line="240" w:lineRule="auto"/>
        <w:ind w:left="1985"/>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Dilihat dari segi </w:t>
      </w:r>
      <w:r w:rsidRPr="007015A2">
        <w:rPr>
          <w:rFonts w:ascii="Book Antiqua" w:hAnsi="Book Antiqua" w:cs="Times New Roman"/>
          <w:i/>
          <w:iCs/>
          <w:sz w:val="24"/>
          <w:szCs w:val="24"/>
          <w:lang w:val="id-ID"/>
        </w:rPr>
        <w:t>mukallaf</w:t>
      </w:r>
      <w:r w:rsidRPr="007015A2">
        <w:rPr>
          <w:rFonts w:ascii="Book Antiqua" w:hAnsi="Book Antiqua" w:cs="Times New Roman"/>
          <w:sz w:val="24"/>
          <w:szCs w:val="24"/>
          <w:lang w:val="id-ID"/>
        </w:rPr>
        <w:t xml:space="preserve"> sebagai pelaksana</w:t>
      </w:r>
    </w:p>
    <w:p w:rsidR="00172908" w:rsidRPr="007015A2" w:rsidRDefault="00172908" w:rsidP="001B3293">
      <w:pPr>
        <w:spacing w:after="0" w:line="240" w:lineRule="auto"/>
        <w:ind w:left="1985"/>
        <w:jc w:val="both"/>
        <w:rPr>
          <w:rFonts w:ascii="Book Antiqua" w:hAnsi="Book Antiqua" w:cs="Times New Roman"/>
          <w:sz w:val="24"/>
          <w:szCs w:val="24"/>
        </w:rPr>
      </w:pPr>
      <w:r w:rsidRPr="007015A2">
        <w:rPr>
          <w:rFonts w:ascii="Book Antiqua" w:hAnsi="Book Antiqua" w:cs="Times New Roman"/>
          <w:i/>
          <w:iCs/>
          <w:sz w:val="24"/>
          <w:szCs w:val="24"/>
          <w:lang w:val="id-ID"/>
        </w:rPr>
        <w:t>Wajib ‘ain</w:t>
      </w:r>
      <w:r w:rsidRPr="007015A2">
        <w:rPr>
          <w:rFonts w:ascii="Book Antiqua" w:hAnsi="Book Antiqua" w:cs="Times New Roman"/>
          <w:sz w:val="24"/>
          <w:szCs w:val="24"/>
          <w:lang w:val="id-ID"/>
        </w:rPr>
        <w:t>, yaitu kewajiban yang diperintahkan Allah Swt untuk dikerjakan</w:t>
      </w:r>
      <w:r w:rsidRPr="007015A2">
        <w:rPr>
          <w:rFonts w:ascii="Book Antiqua" w:hAnsi="Book Antiqua" w:cs="Times New Roman"/>
          <w:sz w:val="24"/>
          <w:szCs w:val="24"/>
        </w:rPr>
        <w:t xml:space="preserve"> </w:t>
      </w:r>
      <w:r w:rsidRPr="007015A2">
        <w:rPr>
          <w:rFonts w:ascii="Book Antiqua" w:hAnsi="Book Antiqua" w:cs="Times New Roman"/>
          <w:i/>
          <w:iCs/>
          <w:sz w:val="24"/>
          <w:szCs w:val="24"/>
          <w:lang w:val="id-ID"/>
        </w:rPr>
        <w:t>mukallaf</w:t>
      </w:r>
      <w:r w:rsidRPr="007015A2">
        <w:rPr>
          <w:rFonts w:ascii="Book Antiqua" w:hAnsi="Book Antiqua" w:cs="Times New Roman"/>
          <w:sz w:val="24"/>
          <w:szCs w:val="24"/>
          <w:lang w:val="id-ID"/>
        </w:rPr>
        <w:t xml:space="preserve"> secara individu</w:t>
      </w:r>
      <w:r w:rsidRPr="007015A2">
        <w:rPr>
          <w:rFonts w:ascii="Book Antiqua" w:hAnsi="Book Antiqua" w:cs="Times New Roman"/>
          <w:sz w:val="24"/>
          <w:szCs w:val="24"/>
        </w:rPr>
        <w:t xml:space="preserve">. </w:t>
      </w:r>
      <w:r w:rsidRPr="007015A2">
        <w:rPr>
          <w:rFonts w:ascii="Book Antiqua" w:hAnsi="Book Antiqua" w:cs="Times New Roman"/>
          <w:sz w:val="24"/>
          <w:szCs w:val="24"/>
          <w:lang w:val="id-ID"/>
        </w:rPr>
        <w:t xml:space="preserve">Misalnya shalat, zakat, </w:t>
      </w:r>
      <w:r w:rsidRPr="007015A2">
        <w:rPr>
          <w:rFonts w:ascii="Book Antiqua" w:hAnsi="Book Antiqua" w:cs="Times New Roman"/>
          <w:sz w:val="24"/>
          <w:szCs w:val="24"/>
        </w:rPr>
        <w:t>dan haji.</w:t>
      </w:r>
    </w:p>
    <w:p w:rsidR="00172908" w:rsidRPr="007015A2" w:rsidRDefault="00172908" w:rsidP="001B3293">
      <w:pPr>
        <w:spacing w:after="0" w:line="240" w:lineRule="auto"/>
        <w:ind w:left="1985"/>
        <w:jc w:val="both"/>
        <w:rPr>
          <w:rFonts w:ascii="Book Antiqua" w:hAnsi="Book Antiqua" w:cs="Times New Roman"/>
          <w:sz w:val="24"/>
          <w:szCs w:val="24"/>
        </w:rPr>
      </w:pPr>
      <w:r w:rsidRPr="007015A2">
        <w:rPr>
          <w:rFonts w:ascii="Book Antiqua" w:hAnsi="Book Antiqua" w:cs="Times New Roman"/>
          <w:i/>
          <w:iCs/>
          <w:sz w:val="24"/>
          <w:szCs w:val="24"/>
          <w:lang w:val="id-ID"/>
        </w:rPr>
        <w:t>Wajib kifayah</w:t>
      </w:r>
      <w:r w:rsidRPr="007015A2">
        <w:rPr>
          <w:rFonts w:ascii="Book Antiqua" w:hAnsi="Book Antiqua" w:cs="Times New Roman"/>
          <w:sz w:val="24"/>
          <w:szCs w:val="24"/>
          <w:lang w:val="id-ID"/>
        </w:rPr>
        <w:t xml:space="preserve">, yaitu kewajiban yang diperintahkan Allah Swt yang dianggap cukup jika hanya dikerjakan oleh seorang atau sekelompok </w:t>
      </w:r>
      <w:r w:rsidRPr="007015A2">
        <w:rPr>
          <w:rFonts w:ascii="Book Antiqua" w:hAnsi="Book Antiqua" w:cs="Times New Roman"/>
          <w:i/>
          <w:iCs/>
          <w:sz w:val="24"/>
          <w:szCs w:val="24"/>
          <w:lang w:val="id-ID"/>
        </w:rPr>
        <w:t>mukallaf</w:t>
      </w:r>
      <w:r w:rsidRPr="007015A2">
        <w:rPr>
          <w:rFonts w:ascii="Book Antiqua" w:hAnsi="Book Antiqua" w:cs="Times New Roman"/>
          <w:sz w:val="24"/>
          <w:szCs w:val="24"/>
        </w:rPr>
        <w:t xml:space="preserve">. </w:t>
      </w:r>
      <w:r w:rsidRPr="007015A2">
        <w:rPr>
          <w:rFonts w:ascii="Book Antiqua" w:hAnsi="Book Antiqua" w:cs="Times New Roman"/>
          <w:sz w:val="24"/>
          <w:szCs w:val="24"/>
          <w:lang w:val="id-ID"/>
        </w:rPr>
        <w:t xml:space="preserve">Misalnya shalat jenazah, membangun rumah sakit, </w:t>
      </w:r>
      <w:r w:rsidRPr="007015A2">
        <w:rPr>
          <w:rFonts w:ascii="Book Antiqua" w:hAnsi="Book Antiqua" w:cs="Times New Roman"/>
          <w:sz w:val="24"/>
          <w:szCs w:val="24"/>
        </w:rPr>
        <w:t xml:space="preserve">dan </w:t>
      </w:r>
      <w:r w:rsidRPr="007015A2">
        <w:rPr>
          <w:rFonts w:ascii="Book Antiqua" w:hAnsi="Book Antiqua" w:cs="Times New Roman"/>
          <w:sz w:val="24"/>
          <w:szCs w:val="24"/>
          <w:lang w:val="id-ID"/>
        </w:rPr>
        <w:t>menjawab salam</w:t>
      </w:r>
      <w:r w:rsidRPr="007015A2">
        <w:rPr>
          <w:rFonts w:ascii="Book Antiqua" w:hAnsi="Book Antiqua" w:cs="Times New Roman"/>
          <w:sz w:val="24"/>
          <w:szCs w:val="24"/>
        </w:rPr>
        <w:t>.</w:t>
      </w:r>
    </w:p>
    <w:p w:rsidR="00172908" w:rsidRPr="007015A2" w:rsidRDefault="00172908" w:rsidP="001B3293">
      <w:pPr>
        <w:pStyle w:val="ListParagraph"/>
        <w:numPr>
          <w:ilvl w:val="0"/>
          <w:numId w:val="7"/>
        </w:numPr>
        <w:spacing w:after="0" w:line="240" w:lineRule="auto"/>
        <w:ind w:left="1985"/>
        <w:jc w:val="both"/>
        <w:rPr>
          <w:rFonts w:ascii="Book Antiqua" w:hAnsi="Book Antiqua" w:cs="Times New Roman"/>
          <w:sz w:val="24"/>
          <w:szCs w:val="24"/>
          <w:lang w:val="id-ID"/>
        </w:rPr>
      </w:pPr>
      <w:r w:rsidRPr="007015A2">
        <w:rPr>
          <w:rFonts w:ascii="Book Antiqua" w:hAnsi="Book Antiqua" w:cs="Times New Roman"/>
          <w:sz w:val="24"/>
          <w:szCs w:val="24"/>
          <w:lang w:val="id-ID"/>
        </w:rPr>
        <w:t>Dilihat dari segi ukuran sesuatu yang diwajibkan</w:t>
      </w:r>
    </w:p>
    <w:p w:rsidR="00172908" w:rsidRPr="007015A2" w:rsidRDefault="00172908" w:rsidP="001B3293">
      <w:pPr>
        <w:spacing w:after="0" w:line="240" w:lineRule="auto"/>
        <w:ind w:left="1985"/>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Wajib </w:t>
      </w:r>
      <w:r w:rsidRPr="007015A2">
        <w:rPr>
          <w:rFonts w:ascii="Book Antiqua" w:hAnsi="Book Antiqua" w:cs="Times New Roman"/>
          <w:i/>
          <w:iCs/>
          <w:sz w:val="24"/>
          <w:szCs w:val="24"/>
          <w:lang w:val="id-ID"/>
        </w:rPr>
        <w:t>muhaddad</w:t>
      </w:r>
      <w:r w:rsidRPr="007015A2">
        <w:rPr>
          <w:rFonts w:ascii="Book Antiqua" w:hAnsi="Book Antiqua" w:cs="Times New Roman"/>
          <w:sz w:val="24"/>
          <w:szCs w:val="24"/>
          <w:lang w:val="id-ID"/>
        </w:rPr>
        <w:t xml:space="preserve"> (dibatasi ukurannya), yaitu kewajiban yang ukurannya sudah diketahui dengan jelas. Misalnya shalat dan zakat.</w:t>
      </w:r>
    </w:p>
    <w:p w:rsidR="00172908" w:rsidRPr="007015A2" w:rsidRDefault="00172908" w:rsidP="001B3293">
      <w:pPr>
        <w:spacing w:after="0" w:line="240" w:lineRule="auto"/>
        <w:ind w:left="1985"/>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Wajib </w:t>
      </w:r>
      <w:r w:rsidRPr="007015A2">
        <w:rPr>
          <w:rFonts w:ascii="Book Antiqua" w:hAnsi="Book Antiqua" w:cs="Times New Roman"/>
          <w:i/>
          <w:iCs/>
          <w:sz w:val="24"/>
          <w:szCs w:val="24"/>
          <w:lang w:val="id-ID"/>
        </w:rPr>
        <w:t>ghairu</w:t>
      </w:r>
      <w:r w:rsidRPr="007015A2">
        <w:rPr>
          <w:rFonts w:ascii="Book Antiqua" w:hAnsi="Book Antiqua" w:cs="Times New Roman"/>
          <w:sz w:val="24"/>
          <w:szCs w:val="24"/>
          <w:lang w:val="id-ID"/>
        </w:rPr>
        <w:t xml:space="preserve"> </w:t>
      </w:r>
      <w:r w:rsidRPr="007015A2">
        <w:rPr>
          <w:rFonts w:ascii="Book Antiqua" w:hAnsi="Book Antiqua" w:cs="Times New Roman"/>
          <w:i/>
          <w:iCs/>
          <w:sz w:val="24"/>
          <w:szCs w:val="24"/>
          <w:lang w:val="id-ID"/>
        </w:rPr>
        <w:t>muhaddad</w:t>
      </w:r>
      <w:r w:rsidRPr="007015A2">
        <w:rPr>
          <w:rFonts w:ascii="Book Antiqua" w:hAnsi="Book Antiqua" w:cs="Times New Roman"/>
          <w:sz w:val="24"/>
          <w:szCs w:val="24"/>
          <w:lang w:val="id-ID"/>
        </w:rPr>
        <w:t xml:space="preserve"> (tidak dibatasi), yaitu kewajiban yang ukurannya tidak ditentukan oleh agama. Misalnya bersedekah, menolong orang yang dalam kesulitan,</w:t>
      </w:r>
      <w:r w:rsidRPr="007015A2">
        <w:rPr>
          <w:rFonts w:ascii="Book Antiqua" w:hAnsi="Book Antiqua" w:cs="Times New Roman"/>
          <w:sz w:val="24"/>
          <w:szCs w:val="24"/>
        </w:rPr>
        <w:t xml:space="preserve"> dan </w:t>
      </w:r>
      <w:r w:rsidRPr="007015A2">
        <w:rPr>
          <w:rFonts w:ascii="Book Antiqua" w:hAnsi="Book Antiqua" w:cs="Times New Roman"/>
          <w:sz w:val="24"/>
          <w:szCs w:val="24"/>
          <w:lang w:val="id-ID"/>
        </w:rPr>
        <w:t>memberi nafkah istri.</w:t>
      </w:r>
    </w:p>
    <w:p w:rsidR="00172908" w:rsidRPr="007015A2" w:rsidRDefault="00172908" w:rsidP="001B3293">
      <w:pPr>
        <w:pStyle w:val="ListParagraph"/>
        <w:numPr>
          <w:ilvl w:val="0"/>
          <w:numId w:val="7"/>
        </w:numPr>
        <w:spacing w:after="0" w:line="240" w:lineRule="auto"/>
        <w:ind w:left="1985"/>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Dilihat dari segi kesempatan bagi </w:t>
      </w:r>
      <w:r w:rsidRPr="007015A2">
        <w:rPr>
          <w:rFonts w:ascii="Book Antiqua" w:hAnsi="Book Antiqua" w:cs="Times New Roman"/>
          <w:i/>
          <w:iCs/>
          <w:sz w:val="24"/>
          <w:szCs w:val="24"/>
          <w:lang w:val="id-ID"/>
        </w:rPr>
        <w:t>mukallaf</w:t>
      </w:r>
      <w:r w:rsidRPr="007015A2">
        <w:rPr>
          <w:rFonts w:ascii="Book Antiqua" w:hAnsi="Book Antiqua" w:cs="Times New Roman"/>
          <w:sz w:val="24"/>
          <w:szCs w:val="24"/>
          <w:lang w:val="id-ID"/>
        </w:rPr>
        <w:t xml:space="preserve"> untuk melakukannya</w:t>
      </w:r>
    </w:p>
    <w:p w:rsidR="00172908" w:rsidRPr="007015A2" w:rsidRDefault="00172908" w:rsidP="001B3293">
      <w:pPr>
        <w:pStyle w:val="ListParagraph"/>
        <w:spacing w:after="0" w:line="240" w:lineRule="auto"/>
        <w:ind w:left="1560"/>
        <w:jc w:val="both"/>
        <w:rPr>
          <w:rFonts w:ascii="Book Antiqua" w:hAnsi="Book Antiqua" w:cs="Times New Roman"/>
          <w:sz w:val="24"/>
          <w:szCs w:val="24"/>
          <w:lang w:val="id-ID"/>
        </w:rPr>
      </w:pPr>
      <w:r w:rsidRPr="007015A2">
        <w:rPr>
          <w:rFonts w:ascii="Book Antiqua" w:hAnsi="Book Antiqua" w:cs="Times New Roman"/>
          <w:sz w:val="24"/>
          <w:szCs w:val="24"/>
          <w:lang w:val="id-ID"/>
        </w:rPr>
        <w:lastRenderedPageBreak/>
        <w:t xml:space="preserve">Wajib </w:t>
      </w:r>
      <w:r w:rsidRPr="007015A2">
        <w:rPr>
          <w:rFonts w:ascii="Book Antiqua" w:hAnsi="Book Antiqua" w:cs="Times New Roman"/>
          <w:i/>
          <w:iCs/>
          <w:sz w:val="24"/>
          <w:szCs w:val="24"/>
          <w:lang w:val="id-ID"/>
        </w:rPr>
        <w:t>muayyan</w:t>
      </w:r>
      <w:r w:rsidRPr="007015A2">
        <w:rPr>
          <w:rFonts w:ascii="Book Antiqua" w:hAnsi="Book Antiqua" w:cs="Times New Roman"/>
          <w:sz w:val="24"/>
          <w:szCs w:val="24"/>
          <w:lang w:val="id-ID"/>
        </w:rPr>
        <w:t xml:space="preserve"> (tertentu), yaitu kewajiban yang diwajibkan Allah Swt kepada </w:t>
      </w:r>
      <w:r w:rsidRPr="007015A2">
        <w:rPr>
          <w:rFonts w:ascii="Book Antiqua" w:hAnsi="Book Antiqua" w:cs="Times New Roman"/>
          <w:i/>
          <w:iCs/>
          <w:sz w:val="24"/>
          <w:szCs w:val="24"/>
          <w:lang w:val="id-ID"/>
        </w:rPr>
        <w:t>mukallaf</w:t>
      </w:r>
      <w:r w:rsidRPr="007015A2">
        <w:rPr>
          <w:rFonts w:ascii="Book Antiqua" w:hAnsi="Book Antiqua" w:cs="Times New Roman"/>
          <w:sz w:val="24"/>
          <w:szCs w:val="24"/>
          <w:lang w:val="id-ID"/>
        </w:rPr>
        <w:t xml:space="preserve"> untuk melakukannya tanpa meninggalkannya. Misalnya shalat lima waktu, puasa, harga sesuatu yang dibeli. Kewajiban ini akan terus menjadi tanggungannya sampai ia melaksanakan.</w:t>
      </w:r>
    </w:p>
    <w:p w:rsidR="00172908" w:rsidRPr="007015A2" w:rsidRDefault="00172908" w:rsidP="001B3293">
      <w:pPr>
        <w:pStyle w:val="ListParagraph"/>
        <w:spacing w:after="0" w:line="240" w:lineRule="auto"/>
        <w:ind w:left="1560"/>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Wajib </w:t>
      </w:r>
      <w:r w:rsidRPr="007015A2">
        <w:rPr>
          <w:rFonts w:ascii="Book Antiqua" w:hAnsi="Book Antiqua" w:cs="Times New Roman"/>
          <w:i/>
          <w:iCs/>
          <w:sz w:val="24"/>
          <w:szCs w:val="24"/>
          <w:lang w:val="id-ID"/>
        </w:rPr>
        <w:t>mukhayyar</w:t>
      </w:r>
      <w:r w:rsidRPr="007015A2">
        <w:rPr>
          <w:rFonts w:ascii="Book Antiqua" w:hAnsi="Book Antiqua" w:cs="Times New Roman"/>
          <w:sz w:val="24"/>
          <w:szCs w:val="24"/>
          <w:lang w:val="id-ID"/>
        </w:rPr>
        <w:t xml:space="preserve"> (boleh memilih), yaitu kewajiban yang harus dilakukan </w:t>
      </w:r>
      <w:r w:rsidRPr="007015A2">
        <w:rPr>
          <w:rFonts w:ascii="Book Antiqua" w:hAnsi="Book Antiqua" w:cs="Times New Roman"/>
          <w:i/>
          <w:iCs/>
          <w:sz w:val="24"/>
          <w:szCs w:val="24"/>
          <w:lang w:val="id-ID"/>
        </w:rPr>
        <w:t>mukallaf</w:t>
      </w:r>
      <w:r w:rsidRPr="007015A2">
        <w:rPr>
          <w:rFonts w:ascii="Book Antiqua" w:hAnsi="Book Antiqua" w:cs="Times New Roman"/>
          <w:sz w:val="24"/>
          <w:szCs w:val="24"/>
          <w:lang w:val="id-ID"/>
        </w:rPr>
        <w:t xml:space="preserve"> dengan memilih antara beberapa pilihan. Misalnya</w:t>
      </w:r>
      <w:r w:rsidRPr="007015A2">
        <w:rPr>
          <w:rFonts w:ascii="Book Antiqua" w:hAnsi="Book Antiqua" w:cs="Times New Roman"/>
          <w:sz w:val="24"/>
          <w:szCs w:val="24"/>
        </w:rPr>
        <w:t xml:space="preserve"> </w:t>
      </w:r>
      <w:r w:rsidRPr="007015A2">
        <w:rPr>
          <w:rFonts w:ascii="Book Antiqua" w:hAnsi="Book Antiqua" w:cs="Times New Roman"/>
          <w:sz w:val="24"/>
          <w:szCs w:val="24"/>
          <w:lang w:val="id-ID"/>
        </w:rPr>
        <w:t xml:space="preserve">Allah Swt mewajibkan kepada orang yang melanggar sumpah untuk memberi makan orang miskin atau memberi pakaian atau memerdekakan budak. Maka seorang </w:t>
      </w:r>
      <w:r w:rsidRPr="007015A2">
        <w:rPr>
          <w:rFonts w:ascii="Book Antiqua" w:hAnsi="Book Antiqua" w:cs="Times New Roman"/>
          <w:i/>
          <w:iCs/>
          <w:sz w:val="24"/>
          <w:szCs w:val="24"/>
          <w:lang w:val="id-ID"/>
        </w:rPr>
        <w:t>mukallaf</w:t>
      </w:r>
      <w:r w:rsidRPr="007015A2">
        <w:rPr>
          <w:rFonts w:ascii="Book Antiqua" w:hAnsi="Book Antiqua" w:cs="Times New Roman"/>
          <w:sz w:val="24"/>
          <w:szCs w:val="24"/>
          <w:lang w:val="id-ID"/>
        </w:rPr>
        <w:t xml:space="preserve"> wajib memilih di antara beberapa pilihan tersebut.</w:t>
      </w:r>
    </w:p>
    <w:p w:rsidR="00172908" w:rsidRPr="006C1221" w:rsidRDefault="00172908" w:rsidP="006C1221">
      <w:pPr>
        <w:pStyle w:val="ListParagraph"/>
        <w:numPr>
          <w:ilvl w:val="0"/>
          <w:numId w:val="6"/>
        </w:numPr>
        <w:spacing w:after="0" w:line="240" w:lineRule="auto"/>
        <w:ind w:left="1560"/>
        <w:jc w:val="both"/>
        <w:rPr>
          <w:rFonts w:ascii="Book Antiqua" w:hAnsi="Book Antiqua" w:cs="Times New Roman"/>
          <w:sz w:val="24"/>
          <w:szCs w:val="24"/>
          <w:lang w:val="id-ID"/>
        </w:rPr>
      </w:pPr>
      <w:r w:rsidRPr="007015A2">
        <w:rPr>
          <w:rFonts w:ascii="Book Antiqua" w:hAnsi="Book Antiqua" w:cs="Times New Roman"/>
          <w:i/>
          <w:iCs/>
          <w:sz w:val="24"/>
          <w:szCs w:val="24"/>
          <w:lang w:val="id-ID"/>
        </w:rPr>
        <w:t xml:space="preserve">Mandub </w:t>
      </w:r>
      <w:r w:rsidR="006C1221">
        <w:rPr>
          <w:rFonts w:ascii="Book Antiqua" w:hAnsi="Book Antiqua" w:cs="Times New Roman"/>
          <w:sz w:val="24"/>
          <w:szCs w:val="24"/>
        </w:rPr>
        <w:t>(</w:t>
      </w:r>
      <w:r w:rsidR="006C1221">
        <w:rPr>
          <w:rFonts w:ascii="Book Antiqua" w:hAnsi="Book Antiqua" w:cs="Times New Roman"/>
          <w:sz w:val="24"/>
          <w:szCs w:val="24"/>
          <w:lang w:val="id-ID"/>
        </w:rPr>
        <w:t>Sanusi dan Sohari, 2017:9</w:t>
      </w:r>
      <w:r w:rsidR="007B3590">
        <w:rPr>
          <w:rFonts w:ascii="Book Antiqua" w:hAnsi="Book Antiqua" w:cs="Times New Roman"/>
          <w:sz w:val="24"/>
          <w:szCs w:val="24"/>
        </w:rPr>
        <w:t>7</w:t>
      </w:r>
      <w:r w:rsidR="006C1221">
        <w:rPr>
          <w:rFonts w:ascii="Book Antiqua" w:hAnsi="Book Antiqua" w:cs="Times New Roman"/>
          <w:sz w:val="24"/>
          <w:szCs w:val="24"/>
        </w:rPr>
        <w:t>)</w:t>
      </w:r>
    </w:p>
    <w:p w:rsidR="00172908" w:rsidRPr="00BA6DE8" w:rsidRDefault="00172908" w:rsidP="00BA6DE8">
      <w:pPr>
        <w:pStyle w:val="ListParagraph"/>
        <w:spacing w:after="0" w:line="240" w:lineRule="auto"/>
        <w:ind w:left="1560"/>
        <w:jc w:val="both"/>
        <w:rPr>
          <w:rFonts w:ascii="Book Antiqua" w:hAnsi="Book Antiqua" w:cs="Times New Roman"/>
          <w:sz w:val="24"/>
          <w:szCs w:val="24"/>
          <w:lang w:val="id-ID"/>
        </w:rPr>
      </w:pPr>
      <w:r w:rsidRPr="007015A2">
        <w:rPr>
          <w:rFonts w:ascii="Book Antiqua" w:hAnsi="Book Antiqua" w:cs="Times New Roman"/>
          <w:i/>
          <w:iCs/>
          <w:sz w:val="24"/>
          <w:szCs w:val="24"/>
        </w:rPr>
        <w:t>Mandub</w:t>
      </w:r>
      <w:r w:rsidRPr="007015A2">
        <w:rPr>
          <w:rFonts w:ascii="Book Antiqua" w:hAnsi="Book Antiqua" w:cs="Times New Roman"/>
          <w:sz w:val="24"/>
          <w:szCs w:val="24"/>
          <w:lang w:val="id-ID"/>
        </w:rPr>
        <w:t xml:space="preserve"> menurut </w:t>
      </w:r>
      <w:r w:rsidRPr="007015A2">
        <w:rPr>
          <w:rFonts w:ascii="Book Antiqua" w:hAnsi="Book Antiqua" w:cs="Times New Roman"/>
          <w:i/>
          <w:iCs/>
          <w:sz w:val="24"/>
          <w:szCs w:val="24"/>
          <w:lang w:val="id-ID"/>
        </w:rPr>
        <w:t>syara’</w:t>
      </w:r>
      <w:r w:rsidRPr="007015A2">
        <w:rPr>
          <w:rFonts w:ascii="Book Antiqua" w:hAnsi="Book Antiqua" w:cs="Times New Roman"/>
          <w:sz w:val="24"/>
          <w:szCs w:val="24"/>
          <w:lang w:val="id-ID"/>
        </w:rPr>
        <w:t xml:space="preserve"> adalah perintah</w:t>
      </w:r>
      <w:r w:rsidRPr="007015A2">
        <w:rPr>
          <w:rFonts w:ascii="Book Antiqua" w:hAnsi="Book Antiqua" w:cs="Times New Roman"/>
          <w:sz w:val="24"/>
          <w:szCs w:val="24"/>
        </w:rPr>
        <w:t xml:space="preserve"> </w:t>
      </w:r>
      <w:r w:rsidRPr="007015A2">
        <w:rPr>
          <w:rFonts w:ascii="Book Antiqua" w:hAnsi="Book Antiqua" w:cs="Times New Roman"/>
          <w:sz w:val="24"/>
          <w:szCs w:val="24"/>
          <w:lang w:val="id-ID"/>
        </w:rPr>
        <w:t xml:space="preserve">dari Allah Swt untuk dilakukan </w:t>
      </w:r>
      <w:r w:rsidRPr="007015A2">
        <w:rPr>
          <w:rFonts w:ascii="Book Antiqua" w:hAnsi="Book Antiqua" w:cs="Times New Roman"/>
          <w:i/>
          <w:iCs/>
          <w:sz w:val="24"/>
          <w:szCs w:val="24"/>
          <w:lang w:val="id-ID"/>
        </w:rPr>
        <w:t>mukallaf</w:t>
      </w:r>
      <w:r w:rsidRPr="007015A2">
        <w:rPr>
          <w:rFonts w:ascii="Book Antiqua" w:hAnsi="Book Antiqua" w:cs="Times New Roman"/>
          <w:sz w:val="24"/>
          <w:szCs w:val="24"/>
          <w:lang w:val="id-ID"/>
        </w:rPr>
        <w:t xml:space="preserve"> secara tidak tegas. Dengan kata lain berupa perintah yang tidak sampai kepada derajat wajib</w:t>
      </w:r>
      <w:r w:rsidR="007B3590">
        <w:rPr>
          <w:rFonts w:ascii="Book Antiqua" w:hAnsi="Book Antiqua" w:cs="Times New Roman"/>
          <w:sz w:val="24"/>
          <w:szCs w:val="24"/>
        </w:rPr>
        <w:t xml:space="preserve"> (</w:t>
      </w:r>
      <w:r w:rsidR="007B3590">
        <w:rPr>
          <w:rFonts w:ascii="Book Antiqua" w:hAnsi="Book Antiqua" w:cs="Times New Roman"/>
          <w:sz w:val="24"/>
          <w:szCs w:val="24"/>
          <w:lang w:val="id-ID"/>
        </w:rPr>
        <w:t>Shidiq, 2011:1</w:t>
      </w:r>
      <w:r w:rsidR="007B3590">
        <w:rPr>
          <w:rFonts w:ascii="Book Antiqua" w:hAnsi="Book Antiqua" w:cs="Times New Roman"/>
          <w:sz w:val="24"/>
          <w:szCs w:val="24"/>
        </w:rPr>
        <w:t>30</w:t>
      </w:r>
      <w:r w:rsidR="007B3590" w:rsidRPr="001B0EE1">
        <w:rPr>
          <w:rFonts w:ascii="Book Antiqua" w:hAnsi="Book Antiqua" w:cs="Times New Roman"/>
          <w:sz w:val="24"/>
          <w:szCs w:val="24"/>
          <w:lang w:val="id-ID"/>
        </w:rPr>
        <w:t>)</w:t>
      </w:r>
      <w:r w:rsidR="007B3590">
        <w:rPr>
          <w:rFonts w:ascii="Book Antiqua" w:hAnsi="Book Antiqua" w:cs="Times New Roman"/>
          <w:sz w:val="24"/>
          <w:szCs w:val="24"/>
        </w:rPr>
        <w:t>,</w:t>
      </w:r>
      <w:r w:rsidRPr="007015A2">
        <w:rPr>
          <w:rFonts w:ascii="Book Antiqua" w:hAnsi="Book Antiqua" w:cs="Times New Roman"/>
          <w:sz w:val="24"/>
          <w:szCs w:val="24"/>
          <w:lang w:val="id-ID"/>
        </w:rPr>
        <w:t xml:space="preserve"> sehingga tidak mesti dikerjakan</w:t>
      </w:r>
      <w:r w:rsidR="007B3590">
        <w:rPr>
          <w:rFonts w:ascii="Book Antiqua" w:hAnsi="Book Antiqua" w:cs="Times New Roman"/>
          <w:sz w:val="24"/>
          <w:szCs w:val="24"/>
        </w:rPr>
        <w:t xml:space="preserve"> (</w:t>
      </w:r>
      <w:r w:rsidR="007B3590">
        <w:rPr>
          <w:rFonts w:ascii="Book Antiqua" w:hAnsi="Book Antiqua" w:cs="Times New Roman"/>
          <w:sz w:val="24"/>
          <w:szCs w:val="24"/>
          <w:lang w:val="id-ID"/>
        </w:rPr>
        <w:t>Sanusi dan Sohari, 2017:9</w:t>
      </w:r>
      <w:r w:rsidR="007B3590">
        <w:rPr>
          <w:rFonts w:ascii="Book Antiqua" w:hAnsi="Book Antiqua" w:cs="Times New Roman"/>
          <w:sz w:val="24"/>
          <w:szCs w:val="24"/>
        </w:rPr>
        <w:t>7).</w:t>
      </w:r>
      <w:r w:rsidR="007B3590" w:rsidRPr="007B3590">
        <w:rPr>
          <w:rFonts w:ascii="Book Antiqua" w:hAnsi="Book Antiqua" w:cs="Times New Roman"/>
          <w:sz w:val="24"/>
          <w:szCs w:val="24"/>
          <w:lang w:val="id-ID"/>
        </w:rPr>
        <w:t xml:space="preserve"> </w:t>
      </w:r>
      <w:r w:rsidRPr="007B3590">
        <w:rPr>
          <w:rFonts w:ascii="Book Antiqua" w:hAnsi="Book Antiqua" w:cs="Times New Roman"/>
          <w:sz w:val="24"/>
          <w:szCs w:val="24"/>
          <w:lang w:val="id-ID"/>
        </w:rPr>
        <w:t>Firman Allah Swt dalam surat al-Baqarah (2):282</w:t>
      </w:r>
      <w:r w:rsidR="007B3590">
        <w:rPr>
          <w:rFonts w:ascii="Book Antiqua" w:hAnsi="Book Antiqua" w:cs="Times New Roman"/>
          <w:sz w:val="24"/>
          <w:szCs w:val="24"/>
        </w:rPr>
        <w:t xml:space="preserve"> (</w:t>
      </w:r>
      <w:r w:rsidR="007B3590">
        <w:rPr>
          <w:rFonts w:ascii="Book Antiqua" w:hAnsi="Book Antiqua" w:cs="Times New Roman"/>
          <w:sz w:val="24"/>
          <w:szCs w:val="24"/>
          <w:lang w:val="id-ID"/>
        </w:rPr>
        <w:t>Sanusi dan Sohari, 2017:9</w:t>
      </w:r>
      <w:r w:rsidR="007B3590">
        <w:rPr>
          <w:rFonts w:ascii="Book Antiqua" w:hAnsi="Book Antiqua" w:cs="Times New Roman"/>
          <w:sz w:val="24"/>
          <w:szCs w:val="24"/>
        </w:rPr>
        <w:t>7)</w:t>
      </w:r>
      <w:r w:rsidR="00BA6DE8">
        <w:rPr>
          <w:rFonts w:ascii="Book Antiqua" w:hAnsi="Book Antiqua" w:cs="Times New Roman"/>
          <w:sz w:val="24"/>
          <w:szCs w:val="24"/>
        </w:rPr>
        <w:t>.</w:t>
      </w:r>
    </w:p>
    <w:p w:rsidR="00BA6DE8" w:rsidRPr="00BA6DE8" w:rsidRDefault="00BA6DE8" w:rsidP="00BA6DE8">
      <w:pPr>
        <w:pStyle w:val="ListParagraph"/>
        <w:spacing w:after="0" w:line="240" w:lineRule="auto"/>
        <w:ind w:left="1560"/>
        <w:jc w:val="both"/>
        <w:rPr>
          <w:rFonts w:ascii="Book Antiqua" w:hAnsi="Book Antiqua" w:cs="Times New Roman"/>
          <w:sz w:val="24"/>
          <w:szCs w:val="24"/>
        </w:rPr>
      </w:pPr>
    </w:p>
    <w:p w:rsidR="00172908" w:rsidRPr="007B3590" w:rsidRDefault="00172908" w:rsidP="00172908">
      <w:pPr>
        <w:bidi/>
        <w:spacing w:after="0" w:line="240" w:lineRule="auto"/>
        <w:jc w:val="both"/>
        <w:rPr>
          <w:rFonts w:ascii="Traditional Arabic" w:hAnsi="Traditional Arabic" w:cs="Traditional Arabic"/>
          <w:sz w:val="28"/>
          <w:szCs w:val="28"/>
          <w:lang w:val="id-ID"/>
        </w:rPr>
      </w:pPr>
      <w:r w:rsidRPr="007B3590">
        <w:rPr>
          <w:rFonts w:ascii="Traditional Arabic" w:hAnsi="Traditional Arabic" w:cs="Traditional Arabic"/>
          <w:sz w:val="28"/>
          <w:szCs w:val="28"/>
          <w:rtl/>
          <w:lang w:val="id-ID"/>
        </w:rPr>
        <w:t>إِذَا تَدَا يَنْتُمْ بِدَيْنٍ إِلَى أَجَلٍ مُسَمًّى فَا كْتُبُوْهُ</w:t>
      </w:r>
    </w:p>
    <w:p w:rsidR="007B3590" w:rsidRDefault="007B3590" w:rsidP="001B3293">
      <w:pPr>
        <w:pStyle w:val="ListParagraph"/>
        <w:spacing w:after="0" w:line="240" w:lineRule="auto"/>
        <w:ind w:left="1560"/>
        <w:jc w:val="both"/>
        <w:rPr>
          <w:rFonts w:ascii="Book Antiqua" w:hAnsi="Book Antiqua" w:cs="Times New Roman"/>
          <w:sz w:val="24"/>
          <w:szCs w:val="24"/>
          <w:lang w:val="id-ID"/>
        </w:rPr>
      </w:pPr>
    </w:p>
    <w:p w:rsidR="00172908" w:rsidRDefault="00172908" w:rsidP="001B3293">
      <w:pPr>
        <w:pStyle w:val="ListParagraph"/>
        <w:spacing w:after="0" w:line="240" w:lineRule="auto"/>
        <w:ind w:left="1560"/>
        <w:jc w:val="both"/>
        <w:rPr>
          <w:rFonts w:ascii="Book Antiqua" w:hAnsi="Book Antiqua" w:cs="Times New Roman"/>
          <w:i/>
          <w:iCs/>
          <w:sz w:val="24"/>
          <w:szCs w:val="24"/>
          <w:lang w:val="id-ID"/>
        </w:rPr>
      </w:pPr>
      <w:r w:rsidRPr="007015A2">
        <w:rPr>
          <w:rFonts w:ascii="Book Antiqua" w:hAnsi="Book Antiqua" w:cs="Times New Roman"/>
          <w:sz w:val="24"/>
          <w:szCs w:val="24"/>
          <w:lang w:val="id-ID"/>
        </w:rPr>
        <w:t xml:space="preserve">Artinya: </w:t>
      </w:r>
      <w:r w:rsidRPr="007B3590">
        <w:rPr>
          <w:rFonts w:ascii="Book Antiqua" w:hAnsi="Book Antiqua" w:cs="Times New Roman"/>
          <w:i/>
          <w:iCs/>
          <w:sz w:val="24"/>
          <w:szCs w:val="24"/>
          <w:lang w:val="id-ID"/>
        </w:rPr>
        <w:t>“Apabila kamu utang dengan berjanji akan membayarnya pada ketika yang telah ditentukan, maka tulislah utang itu.”</w:t>
      </w:r>
    </w:p>
    <w:p w:rsidR="007B3590" w:rsidRPr="007015A2" w:rsidRDefault="007B3590" w:rsidP="001B3293">
      <w:pPr>
        <w:pStyle w:val="ListParagraph"/>
        <w:spacing w:after="0" w:line="240" w:lineRule="auto"/>
        <w:ind w:left="1560"/>
        <w:jc w:val="both"/>
        <w:rPr>
          <w:rFonts w:ascii="Book Antiqua" w:hAnsi="Book Antiqua" w:cs="Times New Roman"/>
          <w:sz w:val="24"/>
          <w:szCs w:val="24"/>
          <w:lang w:val="id-ID"/>
        </w:rPr>
      </w:pPr>
    </w:p>
    <w:p w:rsidR="00172908" w:rsidRDefault="00172908" w:rsidP="00BA6DE8">
      <w:pPr>
        <w:pStyle w:val="ListParagraph"/>
        <w:spacing w:after="0" w:line="240" w:lineRule="auto"/>
        <w:ind w:left="1560"/>
        <w:jc w:val="both"/>
        <w:rPr>
          <w:rFonts w:ascii="Book Antiqua" w:hAnsi="Book Antiqua" w:cs="Times New Roman"/>
          <w:sz w:val="24"/>
          <w:szCs w:val="24"/>
          <w:lang w:val="id-ID"/>
        </w:rPr>
      </w:pPr>
      <w:r w:rsidRPr="007015A2">
        <w:rPr>
          <w:rFonts w:ascii="Book Antiqua" w:hAnsi="Book Antiqua" w:cs="Times New Roman"/>
          <w:sz w:val="24"/>
          <w:szCs w:val="24"/>
          <w:lang w:val="id-ID"/>
        </w:rPr>
        <w:t>Perintah menulis atau membuat keterangan tertulis tidak bersifat wajib melainkan merupakan anjuran, sebab pada akhir ayat tersebut Allah Swt berfirman lagi dalam surat al-Baqarah (2):283</w:t>
      </w:r>
      <w:r w:rsidR="00BA6DE8">
        <w:rPr>
          <w:rFonts w:ascii="Book Antiqua" w:hAnsi="Book Antiqua" w:cs="Times New Roman"/>
          <w:sz w:val="24"/>
          <w:szCs w:val="24"/>
        </w:rPr>
        <w:t xml:space="preserve"> (</w:t>
      </w:r>
      <w:r w:rsidR="00BA6DE8">
        <w:rPr>
          <w:rFonts w:ascii="Book Antiqua" w:hAnsi="Book Antiqua" w:cs="Times New Roman"/>
          <w:sz w:val="24"/>
          <w:szCs w:val="24"/>
          <w:lang w:val="id-ID"/>
        </w:rPr>
        <w:t>Sanusi dan Sohari, 2017:9</w:t>
      </w:r>
      <w:r w:rsidR="00BA6DE8">
        <w:rPr>
          <w:rFonts w:ascii="Book Antiqua" w:hAnsi="Book Antiqua" w:cs="Times New Roman"/>
          <w:sz w:val="24"/>
          <w:szCs w:val="24"/>
        </w:rPr>
        <w:t>7).</w:t>
      </w:r>
    </w:p>
    <w:p w:rsidR="00BA6DE8" w:rsidRPr="007015A2" w:rsidRDefault="00BA6DE8" w:rsidP="00BA6DE8">
      <w:pPr>
        <w:pStyle w:val="ListParagraph"/>
        <w:spacing w:after="0" w:line="240" w:lineRule="auto"/>
        <w:ind w:left="1560"/>
        <w:jc w:val="both"/>
        <w:rPr>
          <w:rFonts w:ascii="Book Antiqua" w:hAnsi="Book Antiqua" w:cs="Times New Roman"/>
          <w:sz w:val="24"/>
          <w:szCs w:val="24"/>
          <w:lang w:val="id-ID"/>
        </w:rPr>
      </w:pPr>
    </w:p>
    <w:p w:rsidR="00172908" w:rsidRPr="00BA6DE8" w:rsidRDefault="00172908" w:rsidP="00172908">
      <w:pPr>
        <w:bidi/>
        <w:spacing w:after="0" w:line="240" w:lineRule="auto"/>
        <w:ind w:firstLine="20"/>
        <w:jc w:val="both"/>
        <w:rPr>
          <w:rFonts w:ascii="Traditional Arabic" w:hAnsi="Traditional Arabic" w:cs="Traditional Arabic"/>
          <w:sz w:val="28"/>
          <w:szCs w:val="28"/>
          <w:lang w:val="id-ID"/>
        </w:rPr>
      </w:pPr>
      <w:r w:rsidRPr="00BA6DE8">
        <w:rPr>
          <w:rFonts w:ascii="Traditional Arabic" w:hAnsi="Traditional Arabic" w:cs="Traditional Arabic"/>
          <w:sz w:val="28"/>
          <w:szCs w:val="28"/>
          <w:rtl/>
          <w:lang w:val="id-ID"/>
        </w:rPr>
        <w:t>فَإِنْ أَمِنَ بَعْضُكُمْ بَعْضًا فَلْيُؤَدِّ آلَّذِى آؤْتُمِنَ أَمَنَتَهُ, وَلْيَتَّقِ اللَّهَ</w:t>
      </w:r>
    </w:p>
    <w:p w:rsidR="00BA6DE8" w:rsidRDefault="00BA6DE8" w:rsidP="001B3293">
      <w:pPr>
        <w:pStyle w:val="ListParagraph"/>
        <w:spacing w:after="0" w:line="240" w:lineRule="auto"/>
        <w:ind w:left="1560"/>
        <w:jc w:val="both"/>
        <w:rPr>
          <w:rFonts w:ascii="Book Antiqua" w:hAnsi="Book Antiqua" w:cs="Times New Roman"/>
          <w:sz w:val="24"/>
          <w:szCs w:val="24"/>
          <w:lang w:val="id-ID"/>
        </w:rPr>
      </w:pPr>
    </w:p>
    <w:p w:rsidR="00172908" w:rsidRDefault="00172908" w:rsidP="001B3293">
      <w:pPr>
        <w:pStyle w:val="ListParagraph"/>
        <w:spacing w:after="0" w:line="240" w:lineRule="auto"/>
        <w:ind w:left="1560"/>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Artinya: </w:t>
      </w:r>
      <w:r w:rsidRPr="00BA6DE8">
        <w:rPr>
          <w:rFonts w:ascii="Book Antiqua" w:hAnsi="Book Antiqua" w:cs="Times New Roman"/>
          <w:i/>
          <w:iCs/>
          <w:sz w:val="24"/>
          <w:szCs w:val="24"/>
          <w:lang w:val="id-ID"/>
        </w:rPr>
        <w:t>“Akan tetapi jika sebagian kamu mempercayai sebagian yang lain, maka hendaklah yang dipercayai itu menunaikan amanatnya (utangnya) dan hendaklah ia bertakwa kepada Allah Swt.”</w:t>
      </w:r>
    </w:p>
    <w:p w:rsidR="00BA6DE8" w:rsidRPr="007015A2" w:rsidRDefault="00BA6DE8" w:rsidP="001B3293">
      <w:pPr>
        <w:pStyle w:val="ListParagraph"/>
        <w:spacing w:after="0" w:line="240" w:lineRule="auto"/>
        <w:ind w:left="1560"/>
        <w:jc w:val="both"/>
        <w:rPr>
          <w:rFonts w:ascii="Book Antiqua" w:hAnsi="Book Antiqua" w:cs="Times New Roman"/>
          <w:sz w:val="24"/>
          <w:szCs w:val="24"/>
          <w:lang w:val="id-ID"/>
        </w:rPr>
      </w:pPr>
    </w:p>
    <w:p w:rsidR="00172908" w:rsidRPr="007015A2" w:rsidRDefault="00172908" w:rsidP="00BA6DE8">
      <w:pPr>
        <w:pStyle w:val="ListParagraph"/>
        <w:spacing w:after="0" w:line="240" w:lineRule="auto"/>
        <w:ind w:left="1560"/>
        <w:jc w:val="both"/>
        <w:rPr>
          <w:rFonts w:ascii="Book Antiqua" w:hAnsi="Book Antiqua" w:cs="Times New Roman"/>
          <w:sz w:val="24"/>
          <w:szCs w:val="24"/>
        </w:rPr>
      </w:pPr>
      <w:r w:rsidRPr="007015A2">
        <w:rPr>
          <w:rFonts w:ascii="Book Antiqua" w:hAnsi="Book Antiqua" w:cs="Times New Roman"/>
          <w:sz w:val="24"/>
          <w:szCs w:val="24"/>
          <w:lang w:val="id-ID"/>
        </w:rPr>
        <w:t>Dengan demikian, konsekuensi dalam perintah ini jika dilakukan akan mendapat pahala dan tidak mendapat dosa jika ditinggalkan</w:t>
      </w:r>
      <w:r w:rsidR="00BA6DE8">
        <w:rPr>
          <w:rFonts w:ascii="Book Antiqua" w:hAnsi="Book Antiqua" w:cs="Times New Roman"/>
          <w:sz w:val="24"/>
          <w:szCs w:val="24"/>
        </w:rPr>
        <w:t xml:space="preserve"> (</w:t>
      </w:r>
      <w:r w:rsidR="00BA6DE8">
        <w:rPr>
          <w:rFonts w:ascii="Book Antiqua" w:hAnsi="Book Antiqua" w:cs="Times New Roman"/>
          <w:sz w:val="24"/>
          <w:szCs w:val="24"/>
          <w:lang w:val="id-ID"/>
        </w:rPr>
        <w:t>Shidiq, 2011:12</w:t>
      </w:r>
      <w:r w:rsidR="00BA6DE8">
        <w:rPr>
          <w:rFonts w:ascii="Book Antiqua" w:hAnsi="Book Antiqua" w:cs="Times New Roman"/>
          <w:sz w:val="24"/>
          <w:szCs w:val="24"/>
        </w:rPr>
        <w:t>7</w:t>
      </w:r>
      <w:r w:rsidR="00BA6DE8" w:rsidRPr="001B0EE1">
        <w:rPr>
          <w:rFonts w:ascii="Book Antiqua" w:hAnsi="Book Antiqua" w:cs="Times New Roman"/>
          <w:sz w:val="24"/>
          <w:szCs w:val="24"/>
          <w:lang w:val="id-ID"/>
        </w:rPr>
        <w:t>)</w:t>
      </w:r>
      <w:r w:rsidR="00BA6DE8" w:rsidRPr="007015A2">
        <w:rPr>
          <w:rFonts w:ascii="Book Antiqua" w:hAnsi="Book Antiqua" w:cs="Times New Roman"/>
          <w:sz w:val="24"/>
          <w:szCs w:val="24"/>
          <w:lang w:val="id-ID"/>
        </w:rPr>
        <w:t>.</w:t>
      </w:r>
      <w:r w:rsidRPr="007015A2">
        <w:rPr>
          <w:rFonts w:ascii="Book Antiqua" w:hAnsi="Book Antiqua" w:cs="Times New Roman"/>
          <w:sz w:val="24"/>
          <w:szCs w:val="24"/>
        </w:rPr>
        <w:t xml:space="preserve"> </w:t>
      </w:r>
      <w:r w:rsidRPr="007015A2">
        <w:rPr>
          <w:rFonts w:ascii="Book Antiqua" w:hAnsi="Book Antiqua" w:cs="Times New Roman"/>
          <w:sz w:val="24"/>
          <w:szCs w:val="24"/>
          <w:lang w:val="id-ID"/>
        </w:rPr>
        <w:t xml:space="preserve">Contoh dari perintah </w:t>
      </w:r>
      <w:r w:rsidRPr="007015A2">
        <w:rPr>
          <w:rFonts w:ascii="Book Antiqua" w:hAnsi="Book Antiqua" w:cs="Times New Roman"/>
          <w:sz w:val="24"/>
          <w:szCs w:val="24"/>
          <w:lang w:val="id-ID"/>
        </w:rPr>
        <w:lastRenderedPageBreak/>
        <w:t xml:space="preserve">sunah seperti mencatat utang, shalat sunah, puasa sunah, </w:t>
      </w:r>
      <w:r w:rsidRPr="007015A2">
        <w:rPr>
          <w:rFonts w:ascii="Book Antiqua" w:hAnsi="Book Antiqua" w:cs="Times New Roman"/>
          <w:sz w:val="24"/>
          <w:szCs w:val="24"/>
        </w:rPr>
        <w:t xml:space="preserve">dan </w:t>
      </w:r>
      <w:r w:rsidRPr="007015A2">
        <w:rPr>
          <w:rFonts w:ascii="Book Antiqua" w:hAnsi="Book Antiqua" w:cs="Times New Roman"/>
          <w:sz w:val="24"/>
          <w:szCs w:val="24"/>
          <w:lang w:val="id-ID"/>
        </w:rPr>
        <w:t>mengucapkan salam.</w:t>
      </w:r>
    </w:p>
    <w:p w:rsidR="00172908" w:rsidRPr="007015A2" w:rsidRDefault="00172908" w:rsidP="00172908">
      <w:pPr>
        <w:spacing w:after="0" w:line="240" w:lineRule="auto"/>
        <w:ind w:left="720" w:firstLine="720"/>
        <w:jc w:val="both"/>
        <w:rPr>
          <w:rFonts w:ascii="Book Antiqua" w:hAnsi="Book Antiqua" w:cs="Times New Roman"/>
          <w:sz w:val="24"/>
          <w:szCs w:val="24"/>
          <w:lang w:val="id-ID"/>
        </w:rPr>
      </w:pPr>
      <w:r w:rsidRPr="007015A2">
        <w:rPr>
          <w:rFonts w:ascii="Book Antiqua" w:hAnsi="Book Antiqua" w:cs="Times New Roman"/>
          <w:sz w:val="24"/>
          <w:szCs w:val="24"/>
          <w:lang w:val="id-ID"/>
        </w:rPr>
        <w:t>Pembagian sunah dibagi menjadi tiga tingkatan, yaitu:</w:t>
      </w:r>
    </w:p>
    <w:p w:rsidR="00172908" w:rsidRPr="007015A2" w:rsidRDefault="00172908" w:rsidP="004F6F00">
      <w:pPr>
        <w:pStyle w:val="ListParagraph"/>
        <w:numPr>
          <w:ilvl w:val="0"/>
          <w:numId w:val="16"/>
        </w:numPr>
        <w:spacing w:after="0" w:line="240" w:lineRule="auto"/>
        <w:ind w:left="1985"/>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Sunah </w:t>
      </w:r>
      <w:r w:rsidRPr="007015A2">
        <w:rPr>
          <w:rFonts w:ascii="Book Antiqua" w:hAnsi="Book Antiqua" w:cs="Times New Roman"/>
          <w:i/>
          <w:iCs/>
          <w:sz w:val="24"/>
          <w:szCs w:val="24"/>
          <w:lang w:val="id-ID"/>
        </w:rPr>
        <w:t>muakkadah</w:t>
      </w:r>
      <w:r w:rsidRPr="007015A2">
        <w:rPr>
          <w:rFonts w:ascii="Book Antiqua" w:hAnsi="Book Antiqua" w:cs="Times New Roman"/>
          <w:sz w:val="24"/>
          <w:szCs w:val="24"/>
          <w:lang w:val="id-ID"/>
        </w:rPr>
        <w:t xml:space="preserve"> (sunah yang dianjurkan) adalah perbuatan </w:t>
      </w:r>
      <w:r w:rsidRPr="002924E2">
        <w:rPr>
          <w:rFonts w:ascii="Book Antiqua" w:hAnsi="Book Antiqua" w:cs="Times New Roman"/>
          <w:sz w:val="24"/>
          <w:szCs w:val="24"/>
          <w:lang w:val="id-ID"/>
        </w:rPr>
        <w:t>y</w:t>
      </w:r>
      <w:r w:rsidRPr="007015A2">
        <w:rPr>
          <w:rFonts w:ascii="Book Antiqua" w:hAnsi="Book Antiqua" w:cs="Times New Roman"/>
          <w:sz w:val="24"/>
          <w:szCs w:val="24"/>
          <w:lang w:val="id-ID"/>
        </w:rPr>
        <w:t>ang biasa dilakukan</w:t>
      </w:r>
      <w:r w:rsidRPr="002924E2">
        <w:rPr>
          <w:rFonts w:ascii="Book Antiqua" w:hAnsi="Book Antiqua" w:cs="Times New Roman"/>
          <w:sz w:val="24"/>
          <w:szCs w:val="24"/>
          <w:lang w:val="id-ID"/>
        </w:rPr>
        <w:t xml:space="preserve"> </w:t>
      </w:r>
      <w:r w:rsidRPr="007015A2">
        <w:rPr>
          <w:rFonts w:ascii="Book Antiqua" w:hAnsi="Book Antiqua" w:cs="Times New Roman"/>
          <w:sz w:val="24"/>
          <w:szCs w:val="24"/>
          <w:lang w:val="id-ID"/>
        </w:rPr>
        <w:t>Rasulullah Saw dan jarang ditinggalkan</w:t>
      </w:r>
      <w:r w:rsidR="002924E2" w:rsidRPr="002924E2">
        <w:rPr>
          <w:rFonts w:ascii="Book Antiqua" w:hAnsi="Book Antiqua" w:cs="Times New Roman"/>
          <w:sz w:val="24"/>
          <w:szCs w:val="24"/>
          <w:lang w:val="id-ID"/>
        </w:rPr>
        <w:t xml:space="preserve"> </w:t>
      </w:r>
      <w:r w:rsidR="002924E2">
        <w:rPr>
          <w:rFonts w:ascii="Book Antiqua" w:hAnsi="Book Antiqua" w:cs="Times New Roman"/>
          <w:sz w:val="24"/>
          <w:szCs w:val="24"/>
          <w:lang w:val="id-ID"/>
        </w:rPr>
        <w:t>(Hasbiyallah, 2013:</w:t>
      </w:r>
      <w:r w:rsidR="002924E2" w:rsidRPr="002924E2">
        <w:rPr>
          <w:rFonts w:ascii="Book Antiqua" w:hAnsi="Book Antiqua" w:cs="Times New Roman"/>
          <w:sz w:val="24"/>
          <w:szCs w:val="24"/>
          <w:lang w:val="id-ID"/>
        </w:rPr>
        <w:t>32</w:t>
      </w:r>
      <w:r w:rsidR="002924E2" w:rsidRPr="00657FD6">
        <w:rPr>
          <w:rFonts w:ascii="Book Antiqua" w:hAnsi="Book Antiqua" w:cs="Times New Roman"/>
          <w:sz w:val="24"/>
          <w:szCs w:val="24"/>
          <w:lang w:val="id-ID"/>
        </w:rPr>
        <w:t>)</w:t>
      </w:r>
      <w:r w:rsidRPr="007015A2">
        <w:rPr>
          <w:rFonts w:ascii="Book Antiqua" w:hAnsi="Book Antiqua" w:cs="Times New Roman"/>
          <w:sz w:val="24"/>
          <w:szCs w:val="24"/>
          <w:lang w:val="id-ID"/>
        </w:rPr>
        <w:t>.</w:t>
      </w:r>
      <w:r w:rsidR="002924E2" w:rsidRPr="007015A2">
        <w:rPr>
          <w:rFonts w:ascii="Book Antiqua" w:hAnsi="Book Antiqua" w:cs="Times New Roman"/>
          <w:sz w:val="24"/>
          <w:szCs w:val="24"/>
          <w:lang w:val="id-ID"/>
        </w:rPr>
        <w:t xml:space="preserve"> </w:t>
      </w:r>
      <w:r w:rsidRPr="007015A2">
        <w:rPr>
          <w:rFonts w:ascii="Book Antiqua" w:hAnsi="Book Antiqua" w:cs="Times New Roman"/>
          <w:sz w:val="24"/>
          <w:szCs w:val="24"/>
          <w:lang w:val="id-ID"/>
        </w:rPr>
        <w:t>Seperti adzan, shalat berjamaah, dan berkumur ketika berwudhu</w:t>
      </w:r>
      <w:r w:rsidR="002924E2">
        <w:rPr>
          <w:rFonts w:ascii="Book Antiqua" w:hAnsi="Book Antiqua" w:cs="Times New Roman"/>
          <w:sz w:val="24"/>
          <w:szCs w:val="24"/>
        </w:rPr>
        <w:t xml:space="preserve"> (</w:t>
      </w:r>
      <w:r w:rsidR="002924E2">
        <w:rPr>
          <w:rFonts w:ascii="Book Antiqua" w:hAnsi="Book Antiqua" w:cs="Times New Roman"/>
          <w:sz w:val="24"/>
          <w:szCs w:val="24"/>
          <w:lang w:val="id-ID"/>
        </w:rPr>
        <w:t>Shidiq, 2011:1</w:t>
      </w:r>
      <w:r w:rsidR="002924E2">
        <w:rPr>
          <w:rFonts w:ascii="Book Antiqua" w:hAnsi="Book Antiqua" w:cs="Times New Roman"/>
          <w:sz w:val="24"/>
          <w:szCs w:val="24"/>
        </w:rPr>
        <w:t>31</w:t>
      </w:r>
      <w:r w:rsidR="002924E2" w:rsidRPr="001B0EE1">
        <w:rPr>
          <w:rFonts w:ascii="Book Antiqua" w:hAnsi="Book Antiqua" w:cs="Times New Roman"/>
          <w:sz w:val="24"/>
          <w:szCs w:val="24"/>
          <w:lang w:val="id-ID"/>
        </w:rPr>
        <w:t>)</w:t>
      </w:r>
      <w:r w:rsidRPr="007015A2">
        <w:rPr>
          <w:rFonts w:ascii="Book Antiqua" w:hAnsi="Book Antiqua" w:cs="Times New Roman"/>
          <w:sz w:val="24"/>
          <w:szCs w:val="24"/>
          <w:lang w:val="id-ID"/>
        </w:rPr>
        <w:t>.</w:t>
      </w:r>
    </w:p>
    <w:p w:rsidR="00172908" w:rsidRPr="007015A2" w:rsidRDefault="00172908" w:rsidP="004F6F00">
      <w:pPr>
        <w:pStyle w:val="ListParagraph"/>
        <w:numPr>
          <w:ilvl w:val="0"/>
          <w:numId w:val="16"/>
        </w:numPr>
        <w:spacing w:line="240" w:lineRule="auto"/>
        <w:ind w:left="1985"/>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Sunah </w:t>
      </w:r>
      <w:r w:rsidRPr="007015A2">
        <w:rPr>
          <w:rFonts w:ascii="Book Antiqua" w:hAnsi="Book Antiqua" w:cs="Times New Roman"/>
          <w:i/>
          <w:iCs/>
          <w:sz w:val="24"/>
          <w:szCs w:val="24"/>
          <w:lang w:val="id-ID"/>
        </w:rPr>
        <w:t>ghairu</w:t>
      </w:r>
      <w:r w:rsidRPr="007015A2">
        <w:rPr>
          <w:rFonts w:ascii="Book Antiqua" w:hAnsi="Book Antiqua" w:cs="Times New Roman"/>
          <w:sz w:val="24"/>
          <w:szCs w:val="24"/>
          <w:lang w:val="id-ID"/>
        </w:rPr>
        <w:t xml:space="preserve"> </w:t>
      </w:r>
      <w:r w:rsidRPr="007015A2">
        <w:rPr>
          <w:rFonts w:ascii="Book Antiqua" w:hAnsi="Book Antiqua" w:cs="Times New Roman"/>
          <w:i/>
          <w:iCs/>
          <w:sz w:val="24"/>
          <w:szCs w:val="24"/>
          <w:lang w:val="id-ID"/>
        </w:rPr>
        <w:t>muakkadah</w:t>
      </w:r>
      <w:r w:rsidRPr="007015A2">
        <w:rPr>
          <w:rFonts w:ascii="Book Antiqua" w:hAnsi="Book Antiqua" w:cs="Times New Roman"/>
          <w:sz w:val="24"/>
          <w:szCs w:val="24"/>
          <w:lang w:val="id-ID"/>
        </w:rPr>
        <w:t xml:space="preserve"> (biasa) adalah perbuatan yang dilakukan Rasulullah Saw namun bukan menjadi kebiasaan</w:t>
      </w:r>
      <w:r w:rsidR="00766975" w:rsidRPr="00766975">
        <w:rPr>
          <w:rFonts w:ascii="Book Antiqua" w:hAnsi="Book Antiqua" w:cs="Times New Roman"/>
          <w:sz w:val="24"/>
          <w:szCs w:val="24"/>
          <w:lang w:val="id-ID"/>
        </w:rPr>
        <w:t xml:space="preserve"> </w:t>
      </w:r>
      <w:r w:rsidR="00766975">
        <w:rPr>
          <w:rFonts w:ascii="Book Antiqua" w:hAnsi="Book Antiqua" w:cs="Times New Roman"/>
          <w:sz w:val="24"/>
          <w:szCs w:val="24"/>
          <w:lang w:val="id-ID"/>
        </w:rPr>
        <w:t>(Hasbiyallah, 2013:</w:t>
      </w:r>
      <w:r w:rsidR="00766975" w:rsidRPr="002924E2">
        <w:rPr>
          <w:rFonts w:ascii="Book Antiqua" w:hAnsi="Book Antiqua" w:cs="Times New Roman"/>
          <w:sz w:val="24"/>
          <w:szCs w:val="24"/>
          <w:lang w:val="id-ID"/>
        </w:rPr>
        <w:t>32</w:t>
      </w:r>
      <w:r w:rsidR="00766975" w:rsidRPr="00657FD6">
        <w:rPr>
          <w:rFonts w:ascii="Book Antiqua" w:hAnsi="Book Antiqua" w:cs="Times New Roman"/>
          <w:sz w:val="24"/>
          <w:szCs w:val="24"/>
          <w:lang w:val="id-ID"/>
        </w:rPr>
        <w:t>)</w:t>
      </w:r>
      <w:r w:rsidR="00766975" w:rsidRPr="007015A2">
        <w:rPr>
          <w:rFonts w:ascii="Book Antiqua" w:hAnsi="Book Antiqua" w:cs="Times New Roman"/>
          <w:sz w:val="24"/>
          <w:szCs w:val="24"/>
          <w:lang w:val="id-ID"/>
        </w:rPr>
        <w:t>.</w:t>
      </w:r>
      <w:r w:rsidRPr="007015A2">
        <w:rPr>
          <w:rFonts w:ascii="Book Antiqua" w:hAnsi="Book Antiqua" w:cs="Times New Roman"/>
          <w:sz w:val="24"/>
          <w:szCs w:val="24"/>
          <w:lang w:val="id-ID"/>
        </w:rPr>
        <w:t xml:space="preserve"> Seperti shalat sunah sebelum </w:t>
      </w:r>
      <w:r w:rsidRPr="007015A2">
        <w:rPr>
          <w:rFonts w:ascii="Book Antiqua" w:hAnsi="Book Antiqua" w:cs="Times New Roman"/>
          <w:sz w:val="24"/>
          <w:szCs w:val="24"/>
        </w:rPr>
        <w:t xml:space="preserve">shalat lima waktu </w:t>
      </w:r>
      <w:r w:rsidRPr="007015A2">
        <w:rPr>
          <w:rFonts w:ascii="Book Antiqua" w:hAnsi="Book Antiqua" w:cs="Times New Roman"/>
          <w:sz w:val="24"/>
          <w:szCs w:val="24"/>
          <w:lang w:val="id-ID"/>
        </w:rPr>
        <w:t>dan ber</w:t>
      </w:r>
      <w:r w:rsidR="00766975">
        <w:rPr>
          <w:rFonts w:ascii="Book Antiqua" w:hAnsi="Book Antiqua" w:cs="Times New Roman"/>
          <w:sz w:val="24"/>
          <w:szCs w:val="24"/>
          <w:lang w:val="id-ID"/>
        </w:rPr>
        <w:t>puasa senin kamis setiap minggu</w:t>
      </w:r>
      <w:r w:rsidR="00766975">
        <w:rPr>
          <w:rFonts w:ascii="Book Antiqua" w:hAnsi="Book Antiqua" w:cs="Times New Roman"/>
          <w:sz w:val="24"/>
          <w:szCs w:val="24"/>
        </w:rPr>
        <w:t xml:space="preserve"> (</w:t>
      </w:r>
      <w:r w:rsidR="00766975">
        <w:rPr>
          <w:rFonts w:ascii="Book Antiqua" w:hAnsi="Book Antiqua" w:cs="Times New Roman"/>
          <w:sz w:val="24"/>
          <w:szCs w:val="24"/>
          <w:lang w:val="id-ID"/>
        </w:rPr>
        <w:t>Shidiq, 2011:1</w:t>
      </w:r>
      <w:r w:rsidR="00766975">
        <w:rPr>
          <w:rFonts w:ascii="Book Antiqua" w:hAnsi="Book Antiqua" w:cs="Times New Roman"/>
          <w:sz w:val="24"/>
          <w:szCs w:val="24"/>
        </w:rPr>
        <w:t>31</w:t>
      </w:r>
      <w:r w:rsidR="00766975" w:rsidRPr="001B0EE1">
        <w:rPr>
          <w:rFonts w:ascii="Book Antiqua" w:hAnsi="Book Antiqua" w:cs="Times New Roman"/>
          <w:sz w:val="24"/>
          <w:szCs w:val="24"/>
          <w:lang w:val="id-ID"/>
        </w:rPr>
        <w:t>)</w:t>
      </w:r>
      <w:r w:rsidR="00766975" w:rsidRPr="007015A2">
        <w:rPr>
          <w:rFonts w:ascii="Book Antiqua" w:hAnsi="Book Antiqua" w:cs="Times New Roman"/>
          <w:sz w:val="24"/>
          <w:szCs w:val="24"/>
          <w:lang w:val="id-ID"/>
        </w:rPr>
        <w:t>.</w:t>
      </w:r>
    </w:p>
    <w:p w:rsidR="00172908" w:rsidRPr="007015A2" w:rsidRDefault="00172908" w:rsidP="004F6F00">
      <w:pPr>
        <w:pStyle w:val="ListParagraph"/>
        <w:numPr>
          <w:ilvl w:val="0"/>
          <w:numId w:val="16"/>
        </w:numPr>
        <w:spacing w:line="240" w:lineRule="auto"/>
        <w:ind w:left="1985"/>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Sunah </w:t>
      </w:r>
      <w:r w:rsidRPr="007015A2">
        <w:rPr>
          <w:rFonts w:ascii="Book Antiqua" w:hAnsi="Book Antiqua" w:cs="Times New Roman"/>
          <w:i/>
          <w:iCs/>
          <w:sz w:val="24"/>
          <w:szCs w:val="24"/>
          <w:lang w:val="id-ID"/>
        </w:rPr>
        <w:t>zaidah</w:t>
      </w:r>
      <w:r w:rsidRPr="007015A2">
        <w:rPr>
          <w:rFonts w:ascii="Book Antiqua" w:hAnsi="Book Antiqua" w:cs="Times New Roman"/>
          <w:sz w:val="24"/>
          <w:szCs w:val="24"/>
          <w:lang w:val="id-ID"/>
        </w:rPr>
        <w:t xml:space="preserve"> (sunnah tambahan) yaitu perbuatan mengikuti segala perbuatan Rasul Saw</w:t>
      </w:r>
      <w:r w:rsidRPr="00766975">
        <w:rPr>
          <w:rFonts w:ascii="Book Antiqua" w:hAnsi="Book Antiqua" w:cs="Times New Roman"/>
          <w:sz w:val="24"/>
          <w:szCs w:val="24"/>
          <w:lang w:val="id-ID"/>
        </w:rPr>
        <w:t xml:space="preserve"> </w:t>
      </w:r>
      <w:r w:rsidRPr="007015A2">
        <w:rPr>
          <w:rFonts w:ascii="Book Antiqua" w:hAnsi="Book Antiqua" w:cs="Times New Roman"/>
          <w:sz w:val="24"/>
          <w:szCs w:val="24"/>
          <w:lang w:val="id-ID"/>
        </w:rPr>
        <w:t xml:space="preserve">berupa kebiasaan sehari-hari </w:t>
      </w:r>
      <w:r w:rsidR="00766975">
        <w:rPr>
          <w:rFonts w:ascii="Book Antiqua" w:hAnsi="Book Antiqua" w:cs="Times New Roman"/>
          <w:sz w:val="24"/>
          <w:szCs w:val="24"/>
          <w:lang w:val="id-ID"/>
        </w:rPr>
        <w:t>Rasul Saw sebagai manusia biasa</w:t>
      </w:r>
      <w:r w:rsidR="00766975" w:rsidRPr="00766975">
        <w:rPr>
          <w:rFonts w:ascii="Book Antiqua" w:hAnsi="Book Antiqua" w:cs="Times New Roman"/>
          <w:sz w:val="24"/>
          <w:szCs w:val="24"/>
          <w:lang w:val="id-ID"/>
        </w:rPr>
        <w:t xml:space="preserve"> </w:t>
      </w:r>
      <w:r w:rsidR="00766975">
        <w:rPr>
          <w:rFonts w:ascii="Book Antiqua" w:hAnsi="Book Antiqua" w:cs="Times New Roman"/>
          <w:sz w:val="24"/>
          <w:szCs w:val="24"/>
          <w:lang w:val="id-ID"/>
        </w:rPr>
        <w:t>(Hasbiyallah, 2013:</w:t>
      </w:r>
      <w:r w:rsidR="00766975" w:rsidRPr="002924E2">
        <w:rPr>
          <w:rFonts w:ascii="Book Antiqua" w:hAnsi="Book Antiqua" w:cs="Times New Roman"/>
          <w:sz w:val="24"/>
          <w:szCs w:val="24"/>
          <w:lang w:val="id-ID"/>
        </w:rPr>
        <w:t>32</w:t>
      </w:r>
      <w:r w:rsidR="00766975" w:rsidRPr="00657FD6">
        <w:rPr>
          <w:rFonts w:ascii="Book Antiqua" w:hAnsi="Book Antiqua" w:cs="Times New Roman"/>
          <w:sz w:val="24"/>
          <w:szCs w:val="24"/>
          <w:lang w:val="id-ID"/>
        </w:rPr>
        <w:t>)</w:t>
      </w:r>
      <w:r w:rsidR="00766975" w:rsidRPr="007015A2">
        <w:rPr>
          <w:rFonts w:ascii="Book Antiqua" w:hAnsi="Book Antiqua" w:cs="Times New Roman"/>
          <w:sz w:val="24"/>
          <w:szCs w:val="24"/>
          <w:lang w:val="id-ID"/>
        </w:rPr>
        <w:t xml:space="preserve">. </w:t>
      </w:r>
      <w:r w:rsidRPr="007015A2">
        <w:rPr>
          <w:rFonts w:ascii="Book Antiqua" w:hAnsi="Book Antiqua" w:cs="Times New Roman"/>
          <w:sz w:val="24"/>
          <w:szCs w:val="24"/>
          <w:lang w:val="id-ID"/>
        </w:rPr>
        <w:t>Seperti cara makan dan minum Nabi Saw, memelih</w:t>
      </w:r>
      <w:r w:rsidR="00766975">
        <w:rPr>
          <w:rFonts w:ascii="Book Antiqua" w:hAnsi="Book Antiqua" w:cs="Times New Roman"/>
          <w:sz w:val="24"/>
          <w:szCs w:val="24"/>
          <w:lang w:val="id-ID"/>
        </w:rPr>
        <w:t>ara jenggot, dan mencukur kumis</w:t>
      </w:r>
      <w:r w:rsidR="00766975">
        <w:rPr>
          <w:rFonts w:ascii="Book Antiqua" w:hAnsi="Book Antiqua" w:cs="Times New Roman"/>
          <w:sz w:val="24"/>
          <w:szCs w:val="24"/>
        </w:rPr>
        <w:t xml:space="preserve"> (</w:t>
      </w:r>
      <w:r w:rsidR="00766975">
        <w:rPr>
          <w:rFonts w:ascii="Book Antiqua" w:hAnsi="Book Antiqua" w:cs="Times New Roman"/>
          <w:sz w:val="24"/>
          <w:szCs w:val="24"/>
          <w:lang w:val="id-ID"/>
        </w:rPr>
        <w:t>Shidiq, 2011:1</w:t>
      </w:r>
      <w:r w:rsidR="00766975">
        <w:rPr>
          <w:rFonts w:ascii="Book Antiqua" w:hAnsi="Book Antiqua" w:cs="Times New Roman"/>
          <w:sz w:val="24"/>
          <w:szCs w:val="24"/>
        </w:rPr>
        <w:t>31</w:t>
      </w:r>
      <w:r w:rsidR="00766975" w:rsidRPr="001B0EE1">
        <w:rPr>
          <w:rFonts w:ascii="Book Antiqua" w:hAnsi="Book Antiqua" w:cs="Times New Roman"/>
          <w:sz w:val="24"/>
          <w:szCs w:val="24"/>
          <w:lang w:val="id-ID"/>
        </w:rPr>
        <w:t>)</w:t>
      </w:r>
      <w:r w:rsidR="00766975" w:rsidRPr="007015A2">
        <w:rPr>
          <w:rFonts w:ascii="Book Antiqua" w:hAnsi="Book Antiqua" w:cs="Times New Roman"/>
          <w:sz w:val="24"/>
          <w:szCs w:val="24"/>
          <w:lang w:val="id-ID"/>
        </w:rPr>
        <w:t>.</w:t>
      </w:r>
    </w:p>
    <w:p w:rsidR="00172908" w:rsidRPr="007015A2" w:rsidRDefault="00001269" w:rsidP="004F6F00">
      <w:pPr>
        <w:pStyle w:val="ListParagraph"/>
        <w:numPr>
          <w:ilvl w:val="0"/>
          <w:numId w:val="6"/>
        </w:numPr>
        <w:spacing w:after="0" w:line="240" w:lineRule="auto"/>
        <w:ind w:left="1560"/>
        <w:jc w:val="both"/>
        <w:rPr>
          <w:rFonts w:ascii="Book Antiqua" w:hAnsi="Book Antiqua" w:cs="Times New Roman"/>
          <w:sz w:val="24"/>
          <w:szCs w:val="24"/>
          <w:lang w:val="id-ID"/>
        </w:rPr>
      </w:pPr>
      <w:r w:rsidRPr="00001269">
        <w:rPr>
          <w:rFonts w:ascii="Book Antiqua" w:hAnsi="Book Antiqua" w:cs="Times New Roman"/>
          <w:i/>
          <w:iCs/>
          <w:sz w:val="24"/>
          <w:szCs w:val="24"/>
          <w:lang w:val="id-ID"/>
        </w:rPr>
        <w:t xml:space="preserve">Tahrim </w:t>
      </w:r>
      <w:r>
        <w:rPr>
          <w:rFonts w:ascii="Book Antiqua" w:hAnsi="Book Antiqua" w:cs="Times New Roman"/>
          <w:sz w:val="24"/>
          <w:szCs w:val="24"/>
        </w:rPr>
        <w:t>(</w:t>
      </w:r>
      <w:r>
        <w:rPr>
          <w:rFonts w:ascii="Book Antiqua" w:hAnsi="Book Antiqua" w:cs="Times New Roman"/>
          <w:sz w:val="24"/>
          <w:szCs w:val="24"/>
          <w:lang w:val="id-ID"/>
        </w:rPr>
        <w:t>Shidiq, 2011:1</w:t>
      </w:r>
      <w:r>
        <w:rPr>
          <w:rFonts w:ascii="Book Antiqua" w:hAnsi="Book Antiqua" w:cs="Times New Roman"/>
          <w:sz w:val="24"/>
          <w:szCs w:val="24"/>
        </w:rPr>
        <w:t>32</w:t>
      </w:r>
      <w:r w:rsidRPr="001B0EE1">
        <w:rPr>
          <w:rFonts w:ascii="Book Antiqua" w:hAnsi="Book Antiqua" w:cs="Times New Roman"/>
          <w:sz w:val="24"/>
          <w:szCs w:val="24"/>
          <w:lang w:val="id-ID"/>
        </w:rPr>
        <w:t>)</w:t>
      </w:r>
      <w:r w:rsidRPr="007015A2">
        <w:rPr>
          <w:rFonts w:ascii="Book Antiqua" w:hAnsi="Book Antiqua" w:cs="Times New Roman"/>
          <w:sz w:val="24"/>
          <w:szCs w:val="24"/>
          <w:lang w:val="id-ID"/>
        </w:rPr>
        <w:t>.</w:t>
      </w:r>
    </w:p>
    <w:p w:rsidR="00172908" w:rsidRPr="007015A2" w:rsidRDefault="00172908" w:rsidP="004F6F00">
      <w:pPr>
        <w:pStyle w:val="ListParagraph"/>
        <w:spacing w:after="0" w:line="240" w:lineRule="auto"/>
        <w:ind w:left="1560"/>
        <w:jc w:val="both"/>
        <w:rPr>
          <w:rFonts w:ascii="Book Antiqua" w:hAnsi="Book Antiqua" w:cs="Times New Roman"/>
          <w:sz w:val="24"/>
          <w:szCs w:val="24"/>
          <w:lang w:val="id-ID"/>
        </w:rPr>
      </w:pPr>
      <w:r w:rsidRPr="007015A2">
        <w:rPr>
          <w:rFonts w:ascii="Book Antiqua" w:hAnsi="Book Antiqua" w:cs="Times New Roman"/>
          <w:sz w:val="24"/>
          <w:szCs w:val="24"/>
          <w:lang w:val="id-ID"/>
        </w:rPr>
        <w:t>Haram adalah berupa tuntutan yang tegas dari Allah Swt untuk tidak dikerjakan secara pasti.</w:t>
      </w:r>
      <w:r w:rsidRPr="007015A2">
        <w:rPr>
          <w:rFonts w:ascii="Book Antiqua" w:hAnsi="Book Antiqua" w:cs="Times New Roman"/>
          <w:sz w:val="24"/>
          <w:szCs w:val="24"/>
        </w:rPr>
        <w:t xml:space="preserve"> </w:t>
      </w:r>
      <w:r w:rsidRPr="007015A2">
        <w:rPr>
          <w:rFonts w:ascii="Book Antiqua" w:hAnsi="Book Antiqua" w:cs="Times New Roman"/>
          <w:sz w:val="24"/>
          <w:szCs w:val="24"/>
          <w:lang w:val="id-ID"/>
        </w:rPr>
        <w:t>Konsekuensi dari hukum haram ini adalah seseorang yang mengerjakannya akan mendapat dosa dan kehinaan sedangkan bagi yang meninggalkannya akan mendapat pahala dan kemuliaan. Contoh dari perintah yang haram untuk dilaksanakan seperti berzina, mencuri, membunuh tanpa hak</w:t>
      </w:r>
      <w:r w:rsidR="00994ABF">
        <w:rPr>
          <w:rFonts w:ascii="Book Antiqua" w:hAnsi="Book Antiqua" w:cs="Times New Roman"/>
          <w:sz w:val="24"/>
          <w:szCs w:val="24"/>
          <w:lang w:val="id-ID"/>
        </w:rPr>
        <w:t>, dan makan harta dengan dzalim</w:t>
      </w:r>
      <w:r w:rsidR="00994ABF" w:rsidRPr="00994ABF">
        <w:rPr>
          <w:rFonts w:ascii="Book Antiqua" w:hAnsi="Book Antiqua" w:cs="Times New Roman"/>
          <w:sz w:val="24"/>
          <w:szCs w:val="24"/>
        </w:rPr>
        <w:t xml:space="preserve"> </w:t>
      </w:r>
      <w:r w:rsidR="00994ABF">
        <w:rPr>
          <w:rFonts w:ascii="Book Antiqua" w:hAnsi="Book Antiqua" w:cs="Times New Roman"/>
          <w:sz w:val="24"/>
          <w:szCs w:val="24"/>
        </w:rPr>
        <w:t>(</w:t>
      </w:r>
      <w:r w:rsidR="00994ABF">
        <w:rPr>
          <w:rFonts w:ascii="Book Antiqua" w:hAnsi="Book Antiqua" w:cs="Times New Roman"/>
          <w:sz w:val="24"/>
          <w:szCs w:val="24"/>
          <w:lang w:val="id-ID"/>
        </w:rPr>
        <w:t>Shidiq, 2011:1</w:t>
      </w:r>
      <w:r w:rsidR="00994ABF">
        <w:rPr>
          <w:rFonts w:ascii="Book Antiqua" w:hAnsi="Book Antiqua" w:cs="Times New Roman"/>
          <w:sz w:val="24"/>
          <w:szCs w:val="24"/>
        </w:rPr>
        <w:t>32</w:t>
      </w:r>
      <w:r w:rsidR="00994ABF" w:rsidRPr="001B0EE1">
        <w:rPr>
          <w:rFonts w:ascii="Book Antiqua" w:hAnsi="Book Antiqua" w:cs="Times New Roman"/>
          <w:sz w:val="24"/>
          <w:szCs w:val="24"/>
          <w:lang w:val="id-ID"/>
        </w:rPr>
        <w:t>)</w:t>
      </w:r>
      <w:r w:rsidR="00994ABF">
        <w:rPr>
          <w:rFonts w:ascii="Book Antiqua" w:hAnsi="Book Antiqua" w:cs="Times New Roman"/>
          <w:sz w:val="24"/>
          <w:szCs w:val="24"/>
        </w:rPr>
        <w:t>,</w:t>
      </w:r>
      <w:r w:rsidRPr="007015A2">
        <w:rPr>
          <w:rFonts w:ascii="Book Antiqua" w:hAnsi="Book Antiqua" w:cs="Times New Roman"/>
          <w:sz w:val="24"/>
          <w:szCs w:val="24"/>
          <w:lang w:val="id-ID"/>
        </w:rPr>
        <w:t xml:space="preserve"> dan juga larangan yang sesuai firman Allah Swt dalam surat al-Isra (17):23</w:t>
      </w:r>
      <w:r w:rsidR="00994ABF">
        <w:rPr>
          <w:rFonts w:ascii="Book Antiqua" w:hAnsi="Book Antiqua" w:cs="Times New Roman"/>
          <w:sz w:val="24"/>
          <w:szCs w:val="24"/>
        </w:rPr>
        <w:t xml:space="preserve"> (</w:t>
      </w:r>
      <w:r w:rsidR="00994ABF">
        <w:rPr>
          <w:rFonts w:ascii="Book Antiqua" w:hAnsi="Book Antiqua" w:cs="Times New Roman"/>
          <w:sz w:val="24"/>
          <w:szCs w:val="24"/>
          <w:lang w:val="id-ID"/>
        </w:rPr>
        <w:t>Sanusi dan Sohari, 2017:9</w:t>
      </w:r>
      <w:r w:rsidR="00994ABF">
        <w:rPr>
          <w:rFonts w:ascii="Book Antiqua" w:hAnsi="Book Antiqua" w:cs="Times New Roman"/>
          <w:sz w:val="24"/>
          <w:szCs w:val="24"/>
        </w:rPr>
        <w:t>7).</w:t>
      </w:r>
    </w:p>
    <w:p w:rsidR="00172908" w:rsidRPr="004D0AEF" w:rsidRDefault="00172908" w:rsidP="00172908">
      <w:pPr>
        <w:bidi/>
        <w:spacing w:after="0" w:line="240" w:lineRule="auto"/>
        <w:ind w:firstLine="20"/>
        <w:jc w:val="both"/>
        <w:rPr>
          <w:rFonts w:ascii="Traditional Arabic" w:hAnsi="Traditional Arabic" w:cs="Traditional Arabic"/>
          <w:sz w:val="28"/>
          <w:szCs w:val="28"/>
          <w:lang w:val="id-ID"/>
        </w:rPr>
      </w:pPr>
      <w:r w:rsidRPr="004D0AEF">
        <w:rPr>
          <w:rFonts w:ascii="Traditional Arabic" w:hAnsi="Traditional Arabic" w:cs="Traditional Arabic"/>
          <w:sz w:val="28"/>
          <w:szCs w:val="28"/>
          <w:rtl/>
          <w:lang w:val="id-ID"/>
        </w:rPr>
        <w:t>فَلاَ تَقُلْ لَّهُمَآ أُفٍّ وَلاَ تَنْهَرْ هُمَا</w:t>
      </w:r>
    </w:p>
    <w:p w:rsidR="004D0AEF" w:rsidRDefault="004D0AEF" w:rsidP="004F6F00">
      <w:pPr>
        <w:pStyle w:val="ListParagraph"/>
        <w:spacing w:after="0" w:line="240" w:lineRule="auto"/>
        <w:ind w:left="1560"/>
        <w:jc w:val="both"/>
        <w:rPr>
          <w:rFonts w:ascii="Book Antiqua" w:hAnsi="Book Antiqua" w:cs="Times New Roman"/>
          <w:sz w:val="24"/>
          <w:szCs w:val="24"/>
          <w:lang w:val="id-ID"/>
        </w:rPr>
      </w:pPr>
    </w:p>
    <w:p w:rsidR="00172908" w:rsidRDefault="00172908" w:rsidP="004F6F00">
      <w:pPr>
        <w:pStyle w:val="ListParagraph"/>
        <w:spacing w:after="0" w:line="240" w:lineRule="auto"/>
        <w:ind w:left="1560"/>
        <w:jc w:val="both"/>
        <w:rPr>
          <w:rFonts w:ascii="Book Antiqua" w:hAnsi="Book Antiqua" w:cs="Times New Roman"/>
          <w:i/>
          <w:iCs/>
          <w:sz w:val="24"/>
          <w:szCs w:val="24"/>
          <w:lang w:val="id-ID"/>
        </w:rPr>
      </w:pPr>
      <w:r w:rsidRPr="007015A2">
        <w:rPr>
          <w:rFonts w:ascii="Book Antiqua" w:hAnsi="Book Antiqua" w:cs="Times New Roman"/>
          <w:sz w:val="24"/>
          <w:szCs w:val="24"/>
          <w:lang w:val="id-ID"/>
        </w:rPr>
        <w:t xml:space="preserve">Artinya: </w:t>
      </w:r>
      <w:r w:rsidRPr="004D0AEF">
        <w:rPr>
          <w:rFonts w:ascii="Book Antiqua" w:hAnsi="Book Antiqua" w:cs="Times New Roman"/>
          <w:i/>
          <w:iCs/>
          <w:sz w:val="24"/>
          <w:szCs w:val="24"/>
          <w:lang w:val="id-ID"/>
        </w:rPr>
        <w:t>”Janganlah kamu mengatakan kepada keduanya perkataan ‘ah’ dan janganlah kamu membentak mereka dan ucapkanlah kepada mereka perkataan yang mulia.”</w:t>
      </w:r>
    </w:p>
    <w:p w:rsidR="004D0AEF" w:rsidRPr="007015A2" w:rsidRDefault="004D0AEF" w:rsidP="004F6F00">
      <w:pPr>
        <w:pStyle w:val="ListParagraph"/>
        <w:spacing w:after="0" w:line="240" w:lineRule="auto"/>
        <w:ind w:left="1560"/>
        <w:jc w:val="both"/>
        <w:rPr>
          <w:rFonts w:ascii="Book Antiqua" w:hAnsi="Book Antiqua" w:cs="Times New Roman"/>
          <w:sz w:val="24"/>
          <w:szCs w:val="24"/>
          <w:lang w:val="id-ID"/>
        </w:rPr>
      </w:pPr>
    </w:p>
    <w:p w:rsidR="00172908" w:rsidRPr="00994ABF" w:rsidRDefault="00172908" w:rsidP="004F6F00">
      <w:pPr>
        <w:pStyle w:val="ListParagraph"/>
        <w:spacing w:after="0" w:line="240" w:lineRule="auto"/>
        <w:ind w:left="1560"/>
        <w:jc w:val="both"/>
        <w:rPr>
          <w:rFonts w:ascii="Book Antiqua" w:hAnsi="Book Antiqua" w:cs="Times New Roman"/>
          <w:sz w:val="24"/>
          <w:szCs w:val="24"/>
        </w:rPr>
      </w:pPr>
      <w:r w:rsidRPr="007015A2">
        <w:rPr>
          <w:rFonts w:ascii="Book Antiqua" w:hAnsi="Book Antiqua" w:cs="Times New Roman"/>
          <w:sz w:val="24"/>
          <w:szCs w:val="24"/>
          <w:lang w:val="id-ID"/>
        </w:rPr>
        <w:t xml:space="preserve">Pembagian hukum </w:t>
      </w:r>
      <w:r w:rsidR="00994ABF">
        <w:rPr>
          <w:rFonts w:ascii="Book Antiqua" w:hAnsi="Book Antiqua" w:cs="Times New Roman"/>
          <w:sz w:val="24"/>
          <w:szCs w:val="24"/>
          <w:lang w:val="id-ID"/>
        </w:rPr>
        <w:t>haram dibagi menjadi dua, yaitu</w:t>
      </w:r>
      <w:r w:rsidR="00994ABF">
        <w:rPr>
          <w:rFonts w:ascii="Book Antiqua" w:hAnsi="Book Antiqua" w:cs="Times New Roman"/>
          <w:sz w:val="24"/>
          <w:szCs w:val="24"/>
        </w:rPr>
        <w:t xml:space="preserve"> (</w:t>
      </w:r>
      <w:r w:rsidR="00994ABF">
        <w:rPr>
          <w:rFonts w:ascii="Book Antiqua" w:hAnsi="Book Antiqua" w:cs="Times New Roman"/>
          <w:sz w:val="24"/>
          <w:szCs w:val="24"/>
          <w:lang w:val="id-ID"/>
        </w:rPr>
        <w:t>Shidiq, 2011:1</w:t>
      </w:r>
      <w:r w:rsidR="00994ABF">
        <w:rPr>
          <w:rFonts w:ascii="Book Antiqua" w:hAnsi="Book Antiqua" w:cs="Times New Roman"/>
          <w:sz w:val="24"/>
          <w:szCs w:val="24"/>
        </w:rPr>
        <w:t>32</w:t>
      </w:r>
      <w:r w:rsidR="00994ABF" w:rsidRPr="001B0EE1">
        <w:rPr>
          <w:rFonts w:ascii="Book Antiqua" w:hAnsi="Book Antiqua" w:cs="Times New Roman"/>
          <w:sz w:val="24"/>
          <w:szCs w:val="24"/>
          <w:lang w:val="id-ID"/>
        </w:rPr>
        <w:t>)</w:t>
      </w:r>
      <w:r w:rsidR="00994ABF">
        <w:rPr>
          <w:rFonts w:ascii="Book Antiqua" w:hAnsi="Book Antiqua" w:cs="Times New Roman"/>
          <w:sz w:val="24"/>
          <w:szCs w:val="24"/>
        </w:rPr>
        <w:t>:</w:t>
      </w:r>
    </w:p>
    <w:p w:rsidR="00172908" w:rsidRPr="007015A2" w:rsidRDefault="00172908" w:rsidP="004F6F00">
      <w:pPr>
        <w:pStyle w:val="ListParagraph"/>
        <w:numPr>
          <w:ilvl w:val="0"/>
          <w:numId w:val="4"/>
        </w:numPr>
        <w:spacing w:after="0" w:line="240" w:lineRule="auto"/>
        <w:ind w:left="1985"/>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Haram </w:t>
      </w:r>
      <w:r w:rsidRPr="007015A2">
        <w:rPr>
          <w:rFonts w:ascii="Book Antiqua" w:hAnsi="Book Antiqua" w:cs="Times New Roman"/>
          <w:i/>
          <w:iCs/>
          <w:sz w:val="24"/>
          <w:szCs w:val="24"/>
          <w:lang w:val="id-ID"/>
        </w:rPr>
        <w:t>lidzatih</w:t>
      </w:r>
      <w:r w:rsidRPr="007015A2">
        <w:rPr>
          <w:rFonts w:ascii="Book Antiqua" w:hAnsi="Book Antiqua" w:cs="Times New Roman"/>
          <w:sz w:val="24"/>
          <w:szCs w:val="24"/>
          <w:lang w:val="id-ID"/>
        </w:rPr>
        <w:t xml:space="preserve">, yaitu keharaman yang ditetapkan oleh </w:t>
      </w:r>
      <w:r w:rsidRPr="007015A2">
        <w:rPr>
          <w:rFonts w:ascii="Book Antiqua" w:hAnsi="Book Antiqua" w:cs="Times New Roman"/>
          <w:i/>
          <w:iCs/>
          <w:sz w:val="24"/>
          <w:szCs w:val="24"/>
          <w:lang w:val="id-ID"/>
        </w:rPr>
        <w:t>syari’</w:t>
      </w:r>
      <w:r w:rsidRPr="007015A2">
        <w:rPr>
          <w:rFonts w:ascii="Book Antiqua" w:hAnsi="Book Antiqua" w:cs="Times New Roman"/>
          <w:sz w:val="24"/>
          <w:szCs w:val="24"/>
          <w:lang w:val="id-ID"/>
        </w:rPr>
        <w:t xml:space="preserve"> sejak semula karena esensinya mengandung </w:t>
      </w:r>
      <w:r w:rsidRPr="007015A2">
        <w:rPr>
          <w:rFonts w:ascii="Book Antiqua" w:hAnsi="Book Antiqua" w:cs="Times New Roman"/>
          <w:i/>
          <w:iCs/>
          <w:sz w:val="24"/>
          <w:szCs w:val="24"/>
          <w:lang w:val="id-ID"/>
        </w:rPr>
        <w:t>mudharat</w:t>
      </w:r>
      <w:r w:rsidRPr="007015A2">
        <w:rPr>
          <w:rFonts w:ascii="Book Antiqua" w:hAnsi="Book Antiqua" w:cs="Times New Roman"/>
          <w:sz w:val="24"/>
          <w:szCs w:val="24"/>
          <w:lang w:val="id-ID"/>
        </w:rPr>
        <w:t xml:space="preserve"> bagi kehidupan manusia</w:t>
      </w:r>
      <w:r w:rsidR="008D303E">
        <w:rPr>
          <w:rFonts w:ascii="Book Antiqua" w:hAnsi="Book Antiqua" w:cs="Times New Roman"/>
          <w:sz w:val="24"/>
          <w:szCs w:val="24"/>
        </w:rPr>
        <w:t xml:space="preserve"> </w:t>
      </w:r>
      <w:r w:rsidR="008D303E">
        <w:rPr>
          <w:rFonts w:ascii="Book Antiqua" w:hAnsi="Book Antiqua" w:cs="Times New Roman"/>
          <w:sz w:val="24"/>
          <w:szCs w:val="24"/>
          <w:lang w:val="id-ID"/>
        </w:rPr>
        <w:t>(Hasbiyallah, 2013:3</w:t>
      </w:r>
      <w:r w:rsidR="008D303E">
        <w:rPr>
          <w:rFonts w:ascii="Book Antiqua" w:hAnsi="Book Antiqua" w:cs="Times New Roman"/>
          <w:sz w:val="24"/>
          <w:szCs w:val="24"/>
        </w:rPr>
        <w:t>3</w:t>
      </w:r>
      <w:r w:rsidR="008D303E" w:rsidRPr="00657FD6">
        <w:rPr>
          <w:rFonts w:ascii="Book Antiqua" w:hAnsi="Book Antiqua" w:cs="Times New Roman"/>
          <w:sz w:val="24"/>
          <w:szCs w:val="24"/>
          <w:lang w:val="id-ID"/>
        </w:rPr>
        <w:t>)</w:t>
      </w:r>
      <w:r w:rsidR="008D303E">
        <w:rPr>
          <w:rFonts w:ascii="Book Antiqua" w:hAnsi="Book Antiqua" w:cs="Times New Roman"/>
          <w:sz w:val="24"/>
          <w:szCs w:val="24"/>
        </w:rPr>
        <w:t xml:space="preserve"> yakni </w:t>
      </w:r>
      <w:r w:rsidRPr="007015A2">
        <w:rPr>
          <w:rFonts w:ascii="Book Antiqua" w:hAnsi="Book Antiqua" w:cs="Times New Roman"/>
          <w:sz w:val="24"/>
          <w:szCs w:val="24"/>
          <w:lang w:val="id-ID"/>
        </w:rPr>
        <w:t>agama, j</w:t>
      </w:r>
      <w:r w:rsidR="008D303E">
        <w:rPr>
          <w:rFonts w:ascii="Book Antiqua" w:hAnsi="Book Antiqua" w:cs="Times New Roman"/>
          <w:sz w:val="24"/>
          <w:szCs w:val="24"/>
          <w:lang w:val="id-ID"/>
        </w:rPr>
        <w:t>iwa, akal, harta dan keturunan</w:t>
      </w:r>
      <w:r w:rsidR="008D303E">
        <w:rPr>
          <w:rFonts w:ascii="Book Antiqua" w:hAnsi="Book Antiqua" w:cs="Times New Roman"/>
          <w:sz w:val="24"/>
          <w:szCs w:val="24"/>
        </w:rPr>
        <w:t xml:space="preserve"> </w:t>
      </w:r>
      <w:r w:rsidR="008D303E">
        <w:rPr>
          <w:rFonts w:ascii="Book Antiqua" w:hAnsi="Book Antiqua" w:cs="Times New Roman"/>
          <w:sz w:val="24"/>
          <w:szCs w:val="24"/>
        </w:rPr>
        <w:lastRenderedPageBreak/>
        <w:t>(</w:t>
      </w:r>
      <w:r w:rsidR="008D303E">
        <w:rPr>
          <w:rFonts w:ascii="Book Antiqua" w:hAnsi="Book Antiqua" w:cs="Times New Roman"/>
          <w:sz w:val="24"/>
          <w:szCs w:val="24"/>
          <w:lang w:val="id-ID"/>
        </w:rPr>
        <w:t>Shidiq, 2011:1</w:t>
      </w:r>
      <w:r w:rsidR="008D303E">
        <w:rPr>
          <w:rFonts w:ascii="Book Antiqua" w:hAnsi="Book Antiqua" w:cs="Times New Roman"/>
          <w:sz w:val="24"/>
          <w:szCs w:val="24"/>
        </w:rPr>
        <w:t>32</w:t>
      </w:r>
      <w:r w:rsidR="008D303E" w:rsidRPr="001B0EE1">
        <w:rPr>
          <w:rFonts w:ascii="Book Antiqua" w:hAnsi="Book Antiqua" w:cs="Times New Roman"/>
          <w:sz w:val="24"/>
          <w:szCs w:val="24"/>
          <w:lang w:val="id-ID"/>
        </w:rPr>
        <w:t>)</w:t>
      </w:r>
      <w:r w:rsidR="008D303E">
        <w:rPr>
          <w:rFonts w:ascii="Book Antiqua" w:hAnsi="Book Antiqua" w:cs="Times New Roman"/>
          <w:sz w:val="24"/>
          <w:szCs w:val="24"/>
        </w:rPr>
        <w:t>,</w:t>
      </w:r>
      <w:r w:rsidR="008D303E" w:rsidRPr="007015A2">
        <w:rPr>
          <w:rFonts w:ascii="Book Antiqua" w:hAnsi="Book Antiqua" w:cs="Times New Roman"/>
          <w:sz w:val="24"/>
          <w:szCs w:val="24"/>
          <w:lang w:val="id-ID"/>
        </w:rPr>
        <w:t xml:space="preserve"> </w:t>
      </w:r>
      <w:r w:rsidRPr="007015A2">
        <w:rPr>
          <w:rFonts w:ascii="Book Antiqua" w:hAnsi="Book Antiqua" w:cs="Times New Roman"/>
          <w:sz w:val="24"/>
          <w:szCs w:val="24"/>
          <w:lang w:val="id-ID"/>
        </w:rPr>
        <w:t>seperti berzina, makan bangkai dan minum arak.</w:t>
      </w:r>
    </w:p>
    <w:p w:rsidR="00172908" w:rsidRPr="007015A2" w:rsidRDefault="00172908" w:rsidP="004D0AEF">
      <w:pPr>
        <w:pStyle w:val="ListParagraph"/>
        <w:numPr>
          <w:ilvl w:val="0"/>
          <w:numId w:val="4"/>
        </w:numPr>
        <w:spacing w:line="240" w:lineRule="auto"/>
        <w:ind w:left="1985"/>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Haram </w:t>
      </w:r>
      <w:r w:rsidRPr="007015A2">
        <w:rPr>
          <w:rFonts w:ascii="Book Antiqua" w:hAnsi="Book Antiqua" w:cs="Times New Roman"/>
          <w:i/>
          <w:iCs/>
          <w:sz w:val="24"/>
          <w:szCs w:val="24"/>
          <w:lang w:val="id-ID"/>
        </w:rPr>
        <w:t>lighairih</w:t>
      </w:r>
      <w:r w:rsidRPr="007015A2">
        <w:rPr>
          <w:rFonts w:ascii="Book Antiqua" w:hAnsi="Book Antiqua" w:cs="Times New Roman"/>
          <w:sz w:val="24"/>
          <w:szCs w:val="24"/>
          <w:lang w:val="id-ID"/>
        </w:rPr>
        <w:t xml:space="preserve">, yaitu keharaman yang ditetapkan oleh </w:t>
      </w:r>
      <w:r w:rsidRPr="007015A2">
        <w:rPr>
          <w:rFonts w:ascii="Book Antiqua" w:hAnsi="Book Antiqua" w:cs="Times New Roman"/>
          <w:i/>
          <w:iCs/>
          <w:sz w:val="24"/>
          <w:szCs w:val="24"/>
          <w:lang w:val="id-ID"/>
        </w:rPr>
        <w:t>syari’</w:t>
      </w:r>
      <w:r w:rsidRPr="007015A2">
        <w:rPr>
          <w:rFonts w:ascii="Book Antiqua" w:hAnsi="Book Antiqua" w:cs="Times New Roman"/>
          <w:sz w:val="24"/>
          <w:szCs w:val="24"/>
          <w:lang w:val="id-ID"/>
        </w:rPr>
        <w:t xml:space="preserve"> yang disebabkan oleh sesuatu yang lain atau hukum yang semulanya bukan haram maka akan menjadi haram dikarenakan adanya sesuatu hal yang datang dari luar, seperti shalat dengan pakaian hasil mencuri, jual beli yang di dalamnya ada unsur tipuan, dan lainnya</w:t>
      </w:r>
      <w:r w:rsidR="004D0AEF" w:rsidRPr="004D0AEF">
        <w:rPr>
          <w:rFonts w:ascii="Book Antiqua" w:hAnsi="Book Antiqua" w:cs="Times New Roman"/>
          <w:sz w:val="24"/>
          <w:szCs w:val="24"/>
          <w:lang w:val="id-ID"/>
        </w:rPr>
        <w:t xml:space="preserve"> (</w:t>
      </w:r>
      <w:r w:rsidR="004D0AEF">
        <w:rPr>
          <w:rFonts w:ascii="Book Antiqua" w:hAnsi="Book Antiqua" w:cs="Times New Roman"/>
          <w:sz w:val="24"/>
          <w:szCs w:val="24"/>
          <w:lang w:val="id-ID"/>
        </w:rPr>
        <w:t>Shidiq, 2011:1</w:t>
      </w:r>
      <w:r w:rsidR="004D0AEF" w:rsidRPr="004D0AEF">
        <w:rPr>
          <w:rFonts w:ascii="Book Antiqua" w:hAnsi="Book Antiqua" w:cs="Times New Roman"/>
          <w:sz w:val="24"/>
          <w:szCs w:val="24"/>
          <w:lang w:val="id-ID"/>
        </w:rPr>
        <w:t>32</w:t>
      </w:r>
      <w:r w:rsidR="004D0AEF" w:rsidRPr="001B0EE1">
        <w:rPr>
          <w:rFonts w:ascii="Book Antiqua" w:hAnsi="Book Antiqua" w:cs="Times New Roman"/>
          <w:sz w:val="24"/>
          <w:szCs w:val="24"/>
          <w:lang w:val="id-ID"/>
        </w:rPr>
        <w:t>)</w:t>
      </w:r>
      <w:r w:rsidR="004D0AEF" w:rsidRPr="004D0AEF">
        <w:rPr>
          <w:rFonts w:ascii="Book Antiqua" w:hAnsi="Book Antiqua" w:cs="Times New Roman"/>
          <w:sz w:val="24"/>
          <w:szCs w:val="24"/>
          <w:lang w:val="id-ID"/>
        </w:rPr>
        <w:t>.</w:t>
      </w:r>
    </w:p>
    <w:p w:rsidR="00172908" w:rsidRPr="007015A2" w:rsidRDefault="00172908" w:rsidP="001E30E4">
      <w:pPr>
        <w:pStyle w:val="ListParagraph"/>
        <w:numPr>
          <w:ilvl w:val="0"/>
          <w:numId w:val="6"/>
        </w:numPr>
        <w:spacing w:after="0" w:line="240" w:lineRule="auto"/>
        <w:ind w:left="1560"/>
        <w:jc w:val="both"/>
        <w:rPr>
          <w:rFonts w:ascii="Book Antiqua" w:hAnsi="Book Antiqua" w:cs="Times New Roman"/>
          <w:sz w:val="24"/>
          <w:szCs w:val="24"/>
          <w:lang w:val="id-ID"/>
        </w:rPr>
      </w:pPr>
      <w:r w:rsidRPr="001E30E4">
        <w:rPr>
          <w:rFonts w:ascii="Book Antiqua" w:hAnsi="Book Antiqua" w:cs="Times New Roman"/>
          <w:i/>
          <w:iCs/>
          <w:sz w:val="24"/>
          <w:szCs w:val="24"/>
          <w:lang w:val="id-ID"/>
        </w:rPr>
        <w:t>Karahah</w:t>
      </w:r>
      <w:r w:rsidRPr="007015A2">
        <w:rPr>
          <w:rFonts w:ascii="Book Antiqua" w:hAnsi="Book Antiqua" w:cs="Times New Roman"/>
          <w:sz w:val="24"/>
          <w:szCs w:val="24"/>
          <w:lang w:val="id-ID"/>
        </w:rPr>
        <w:t xml:space="preserve"> (Makruh)</w:t>
      </w:r>
    </w:p>
    <w:p w:rsidR="00172908" w:rsidRDefault="00172908" w:rsidP="004D0AEF">
      <w:pPr>
        <w:pStyle w:val="ListParagraph"/>
        <w:spacing w:after="0" w:line="240" w:lineRule="auto"/>
        <w:ind w:left="1560"/>
        <w:jc w:val="both"/>
        <w:rPr>
          <w:rFonts w:ascii="Book Antiqua" w:hAnsi="Book Antiqua" w:cs="Times New Roman"/>
          <w:sz w:val="24"/>
          <w:szCs w:val="24"/>
        </w:rPr>
      </w:pPr>
      <w:r w:rsidRPr="007015A2">
        <w:rPr>
          <w:rFonts w:ascii="Book Antiqua" w:hAnsi="Book Antiqua" w:cs="Times New Roman"/>
          <w:sz w:val="24"/>
          <w:szCs w:val="24"/>
          <w:lang w:val="id-ID"/>
        </w:rPr>
        <w:t>Makruh adalah</w:t>
      </w:r>
      <w:r w:rsidRPr="007015A2">
        <w:rPr>
          <w:rFonts w:ascii="Book Antiqua" w:hAnsi="Book Antiqua" w:cs="Times New Roman"/>
          <w:sz w:val="24"/>
          <w:szCs w:val="24"/>
        </w:rPr>
        <w:t xml:space="preserve"> </w:t>
      </w:r>
      <w:r w:rsidRPr="007015A2">
        <w:rPr>
          <w:rFonts w:ascii="Book Antiqua" w:hAnsi="Book Antiqua" w:cs="Times New Roman"/>
          <w:sz w:val="24"/>
          <w:szCs w:val="24"/>
          <w:lang w:val="id-ID"/>
        </w:rPr>
        <w:t>perintah yang mengandung larangan agar seseorang tidak mengerjakannya, tetapi perintah ini sifatnya tidak pasti atau tidak tegas</w:t>
      </w:r>
      <w:r w:rsidR="004D0AEF">
        <w:rPr>
          <w:rFonts w:ascii="Book Antiqua" w:hAnsi="Book Antiqua" w:cs="Times New Roman"/>
          <w:sz w:val="24"/>
          <w:szCs w:val="24"/>
        </w:rPr>
        <w:t xml:space="preserve"> (</w:t>
      </w:r>
      <w:r w:rsidR="004D0AEF">
        <w:rPr>
          <w:rFonts w:ascii="Book Antiqua" w:hAnsi="Book Antiqua" w:cs="Times New Roman"/>
          <w:sz w:val="24"/>
          <w:szCs w:val="24"/>
          <w:lang w:val="id-ID"/>
        </w:rPr>
        <w:t>Shidiq, 2011:1</w:t>
      </w:r>
      <w:r w:rsidR="004D0AEF">
        <w:rPr>
          <w:rFonts w:ascii="Book Antiqua" w:hAnsi="Book Antiqua" w:cs="Times New Roman"/>
          <w:sz w:val="24"/>
          <w:szCs w:val="24"/>
        </w:rPr>
        <w:t>33</w:t>
      </w:r>
      <w:r w:rsidR="004D0AEF" w:rsidRPr="001B0EE1">
        <w:rPr>
          <w:rFonts w:ascii="Book Antiqua" w:hAnsi="Book Antiqua" w:cs="Times New Roman"/>
          <w:sz w:val="24"/>
          <w:szCs w:val="24"/>
          <w:lang w:val="id-ID"/>
        </w:rPr>
        <w:t>)</w:t>
      </w:r>
      <w:r w:rsidRPr="007015A2">
        <w:rPr>
          <w:rFonts w:ascii="Book Antiqua" w:hAnsi="Book Antiqua" w:cs="Times New Roman"/>
          <w:sz w:val="24"/>
          <w:szCs w:val="24"/>
          <w:lang w:val="id-ID"/>
        </w:rPr>
        <w:t>, sebagaimana firman Allah Swt dalam surat al-Jumuah (62):6</w:t>
      </w:r>
      <w:r w:rsidR="004D0AEF">
        <w:rPr>
          <w:rFonts w:ascii="Book Antiqua" w:hAnsi="Book Antiqua" w:cs="Times New Roman"/>
          <w:sz w:val="24"/>
          <w:szCs w:val="24"/>
        </w:rPr>
        <w:t xml:space="preserve"> (</w:t>
      </w:r>
      <w:r w:rsidR="004D0AEF">
        <w:rPr>
          <w:rFonts w:ascii="Book Antiqua" w:hAnsi="Book Antiqua" w:cs="Times New Roman"/>
          <w:sz w:val="24"/>
          <w:szCs w:val="24"/>
          <w:lang w:val="id-ID"/>
        </w:rPr>
        <w:t>Sanusi dan Sohari, 2017:9</w:t>
      </w:r>
      <w:r w:rsidR="004D0AEF">
        <w:rPr>
          <w:rFonts w:ascii="Book Antiqua" w:hAnsi="Book Antiqua" w:cs="Times New Roman"/>
          <w:sz w:val="24"/>
          <w:szCs w:val="24"/>
        </w:rPr>
        <w:t>8).</w:t>
      </w:r>
    </w:p>
    <w:p w:rsidR="004D0AEF" w:rsidRPr="004D0AEF" w:rsidRDefault="004D0AEF" w:rsidP="004D0AEF">
      <w:pPr>
        <w:pStyle w:val="ListParagraph"/>
        <w:spacing w:after="0" w:line="240" w:lineRule="auto"/>
        <w:ind w:left="1560"/>
        <w:jc w:val="both"/>
        <w:rPr>
          <w:rFonts w:ascii="Book Antiqua" w:hAnsi="Book Antiqua" w:cs="Times New Roman"/>
          <w:sz w:val="24"/>
          <w:szCs w:val="24"/>
          <w:lang w:val="id-ID"/>
        </w:rPr>
      </w:pPr>
    </w:p>
    <w:p w:rsidR="00172908" w:rsidRPr="007015A2" w:rsidRDefault="00172908" w:rsidP="00172908">
      <w:pPr>
        <w:bidi/>
        <w:spacing w:after="0" w:line="240" w:lineRule="auto"/>
        <w:jc w:val="both"/>
        <w:rPr>
          <w:rFonts w:ascii="Book Antiqua" w:hAnsi="Book Antiqua" w:cs="Times New Roman"/>
          <w:sz w:val="24"/>
          <w:szCs w:val="24"/>
          <w:lang w:val="id-ID"/>
        </w:rPr>
      </w:pPr>
      <w:r w:rsidRPr="007015A2">
        <w:rPr>
          <w:rFonts w:ascii="Book Antiqua" w:hAnsi="Book Antiqua" w:cs="Times New Roman"/>
          <w:sz w:val="24"/>
          <w:szCs w:val="24"/>
          <w:rtl/>
          <w:lang w:val="id-ID"/>
        </w:rPr>
        <w:t>إِذَا نُوْدِىَ لِلصَّلَوَةِ مِنْ يَوْمِ الْجُمُعَةِ فَاسْعَوْا إِلَى ذِكْرِ اللَّهِ وَذَ رُوْا الْبَيْعَ</w:t>
      </w:r>
    </w:p>
    <w:p w:rsidR="004D0AEF" w:rsidRDefault="004D0AEF" w:rsidP="001E30E4">
      <w:pPr>
        <w:pStyle w:val="ListParagraph"/>
        <w:spacing w:after="0" w:line="240" w:lineRule="auto"/>
        <w:ind w:left="1560"/>
        <w:jc w:val="both"/>
        <w:rPr>
          <w:rFonts w:ascii="Book Antiqua" w:hAnsi="Book Antiqua" w:cs="Times New Roman"/>
          <w:sz w:val="24"/>
          <w:szCs w:val="24"/>
          <w:lang w:val="id-ID"/>
        </w:rPr>
      </w:pPr>
    </w:p>
    <w:p w:rsidR="00172908" w:rsidRDefault="00172908" w:rsidP="001E30E4">
      <w:pPr>
        <w:pStyle w:val="ListParagraph"/>
        <w:spacing w:after="0" w:line="240" w:lineRule="auto"/>
        <w:ind w:left="1560"/>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Artinya: </w:t>
      </w:r>
      <w:r w:rsidRPr="004D0AEF">
        <w:rPr>
          <w:rFonts w:ascii="Book Antiqua" w:hAnsi="Book Antiqua" w:cs="Times New Roman"/>
          <w:i/>
          <w:iCs/>
          <w:sz w:val="24"/>
          <w:szCs w:val="24"/>
          <w:lang w:val="id-ID"/>
        </w:rPr>
        <w:t>“Apabila diseru untuk menunaikan shalat Jum’at, maka bersegeralah kamu kepada mengingat Allah Swt dan tinggalkanlah jual beli.”</w:t>
      </w:r>
    </w:p>
    <w:p w:rsidR="004D0AEF" w:rsidRPr="00B07381" w:rsidRDefault="004D0AEF" w:rsidP="001E30E4">
      <w:pPr>
        <w:pStyle w:val="ListParagraph"/>
        <w:spacing w:after="0" w:line="240" w:lineRule="auto"/>
        <w:ind w:left="1560"/>
        <w:jc w:val="both"/>
        <w:rPr>
          <w:rFonts w:ascii="Book Antiqua" w:hAnsi="Book Antiqua" w:cs="Times New Roman"/>
          <w:sz w:val="24"/>
          <w:szCs w:val="24"/>
        </w:rPr>
      </w:pPr>
    </w:p>
    <w:p w:rsidR="00172908" w:rsidRPr="007015A2" w:rsidRDefault="00172908" w:rsidP="00B07381">
      <w:pPr>
        <w:pStyle w:val="ListParagraph"/>
        <w:spacing w:after="0" w:line="240" w:lineRule="auto"/>
        <w:ind w:left="1560"/>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Dalam ayat diatas, </w:t>
      </w:r>
      <w:r w:rsidRPr="00B07381">
        <w:rPr>
          <w:rFonts w:ascii="Book Antiqua" w:hAnsi="Book Antiqua" w:cs="Times New Roman"/>
          <w:i/>
          <w:iCs/>
          <w:sz w:val="24"/>
          <w:szCs w:val="24"/>
          <w:lang w:val="id-ID"/>
        </w:rPr>
        <w:t>“tinggalkanlah jual beli”</w:t>
      </w:r>
      <w:r w:rsidRPr="007015A2">
        <w:rPr>
          <w:rFonts w:ascii="Book Antiqua" w:hAnsi="Book Antiqua" w:cs="Times New Roman"/>
          <w:sz w:val="24"/>
          <w:szCs w:val="24"/>
          <w:lang w:val="id-ID"/>
        </w:rPr>
        <w:t xml:space="preserve"> berarti jangan kamu berjualan, hanya saja karena larangan jual beli ini sebagai sebab di luar dari pekerjaan itu maka larangan tersebut tidak bersifat mengharam</w:t>
      </w:r>
      <w:r w:rsidR="00B07381">
        <w:rPr>
          <w:rFonts w:ascii="Book Antiqua" w:hAnsi="Book Antiqua" w:cs="Times New Roman"/>
          <w:sz w:val="24"/>
          <w:szCs w:val="24"/>
          <w:lang w:val="id-ID"/>
        </w:rPr>
        <w:t>kan melainkan hanya memakruhkan</w:t>
      </w:r>
      <w:r w:rsidR="00B07381">
        <w:rPr>
          <w:rFonts w:ascii="Book Antiqua" w:hAnsi="Book Antiqua" w:cs="Times New Roman"/>
          <w:sz w:val="24"/>
          <w:szCs w:val="24"/>
        </w:rPr>
        <w:t xml:space="preserve"> (</w:t>
      </w:r>
      <w:r w:rsidR="00B07381">
        <w:rPr>
          <w:rFonts w:ascii="Book Antiqua" w:hAnsi="Book Antiqua" w:cs="Times New Roman"/>
          <w:sz w:val="24"/>
          <w:szCs w:val="24"/>
          <w:lang w:val="id-ID"/>
        </w:rPr>
        <w:t>Sanusi dan Sohari, 2017:9</w:t>
      </w:r>
      <w:r w:rsidR="00B07381">
        <w:rPr>
          <w:rFonts w:ascii="Book Antiqua" w:hAnsi="Book Antiqua" w:cs="Times New Roman"/>
          <w:sz w:val="24"/>
          <w:szCs w:val="24"/>
        </w:rPr>
        <w:t>8).</w:t>
      </w:r>
    </w:p>
    <w:p w:rsidR="00172908" w:rsidRPr="007015A2" w:rsidRDefault="00172908" w:rsidP="00B07381">
      <w:pPr>
        <w:pStyle w:val="ListParagraph"/>
        <w:spacing w:after="0" w:line="240" w:lineRule="auto"/>
        <w:ind w:left="1560"/>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Ulama </w:t>
      </w:r>
      <w:r w:rsidRPr="007015A2">
        <w:rPr>
          <w:rFonts w:ascii="Book Antiqua" w:hAnsi="Book Antiqua" w:cs="Times New Roman"/>
          <w:i/>
          <w:iCs/>
          <w:sz w:val="24"/>
          <w:szCs w:val="24"/>
          <w:lang w:val="id-ID"/>
        </w:rPr>
        <w:t>Hanafiyah</w:t>
      </w:r>
      <w:r w:rsidRPr="007015A2">
        <w:rPr>
          <w:rFonts w:ascii="Book Antiqua" w:hAnsi="Book Antiqua" w:cs="Times New Roman"/>
          <w:sz w:val="24"/>
          <w:szCs w:val="24"/>
          <w:lang w:val="id-ID"/>
        </w:rPr>
        <w:t xml:space="preserve"> membagi makruh menjadi dua, yaitu</w:t>
      </w:r>
      <w:r w:rsidR="00B07381">
        <w:rPr>
          <w:rFonts w:ascii="Book Antiqua" w:hAnsi="Book Antiqua" w:cs="Times New Roman"/>
          <w:sz w:val="24"/>
          <w:szCs w:val="24"/>
        </w:rPr>
        <w:t xml:space="preserve"> </w:t>
      </w:r>
      <w:r w:rsidR="00B07381">
        <w:rPr>
          <w:rFonts w:ascii="Book Antiqua" w:hAnsi="Book Antiqua" w:cs="Times New Roman"/>
          <w:sz w:val="24"/>
          <w:szCs w:val="24"/>
          <w:lang w:val="id-ID"/>
        </w:rPr>
        <w:t>(Hasbiyallah, 2013:3</w:t>
      </w:r>
      <w:r w:rsidR="00B07381">
        <w:rPr>
          <w:rFonts w:ascii="Book Antiqua" w:hAnsi="Book Antiqua" w:cs="Times New Roman"/>
          <w:sz w:val="24"/>
          <w:szCs w:val="24"/>
        </w:rPr>
        <w:t>4</w:t>
      </w:r>
      <w:r w:rsidR="00B07381" w:rsidRPr="00657FD6">
        <w:rPr>
          <w:rFonts w:ascii="Book Antiqua" w:hAnsi="Book Antiqua" w:cs="Times New Roman"/>
          <w:sz w:val="24"/>
          <w:szCs w:val="24"/>
          <w:lang w:val="id-ID"/>
        </w:rPr>
        <w:t>)</w:t>
      </w:r>
      <w:r w:rsidRPr="007015A2">
        <w:rPr>
          <w:rFonts w:ascii="Book Antiqua" w:hAnsi="Book Antiqua" w:cs="Times New Roman"/>
          <w:sz w:val="24"/>
          <w:szCs w:val="24"/>
          <w:lang w:val="id-ID"/>
        </w:rPr>
        <w:t>:</w:t>
      </w:r>
    </w:p>
    <w:p w:rsidR="00172908" w:rsidRPr="007015A2" w:rsidRDefault="00172908" w:rsidP="001E30E4">
      <w:pPr>
        <w:pStyle w:val="ListParagraph"/>
        <w:numPr>
          <w:ilvl w:val="0"/>
          <w:numId w:val="15"/>
        </w:numPr>
        <w:spacing w:after="0" w:line="240" w:lineRule="auto"/>
        <w:ind w:left="1985"/>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Makruh </w:t>
      </w:r>
      <w:r w:rsidRPr="007015A2">
        <w:rPr>
          <w:rFonts w:ascii="Book Antiqua" w:hAnsi="Book Antiqua" w:cs="Times New Roman"/>
          <w:i/>
          <w:iCs/>
          <w:sz w:val="24"/>
          <w:szCs w:val="24"/>
          <w:lang w:val="id-ID"/>
        </w:rPr>
        <w:t>tahrim</w:t>
      </w:r>
      <w:r w:rsidRPr="007015A2">
        <w:rPr>
          <w:rFonts w:ascii="Book Antiqua" w:hAnsi="Book Antiqua" w:cs="Times New Roman"/>
          <w:sz w:val="24"/>
          <w:szCs w:val="24"/>
          <w:lang w:val="id-ID"/>
        </w:rPr>
        <w:t xml:space="preserve">, yaitu sesuatu yang dilarang oleh syariat tetapi dalil yang melarang bersifat </w:t>
      </w:r>
      <w:r w:rsidRPr="007015A2">
        <w:rPr>
          <w:rFonts w:ascii="Book Antiqua" w:hAnsi="Book Antiqua" w:cs="Times New Roman"/>
          <w:i/>
          <w:iCs/>
          <w:sz w:val="24"/>
          <w:szCs w:val="24"/>
          <w:lang w:val="id-ID"/>
        </w:rPr>
        <w:t>zhanni</w:t>
      </w:r>
      <w:r w:rsidRPr="007015A2">
        <w:rPr>
          <w:rFonts w:ascii="Book Antiqua" w:hAnsi="Book Antiqua" w:cs="Times New Roman"/>
          <w:sz w:val="24"/>
          <w:szCs w:val="24"/>
          <w:lang w:val="id-ID"/>
        </w:rPr>
        <w:t xml:space="preserve"> seperti larangan meminang wanita yang sedang dalam pinangan orang lain. Menurut mayoritas ulama makruh tahrim ini sama dengan hukum haram.</w:t>
      </w:r>
    </w:p>
    <w:p w:rsidR="00172908" w:rsidRPr="007015A2" w:rsidRDefault="00172908" w:rsidP="001E30E4">
      <w:pPr>
        <w:pStyle w:val="ListParagraph"/>
        <w:numPr>
          <w:ilvl w:val="0"/>
          <w:numId w:val="15"/>
        </w:numPr>
        <w:spacing w:line="240" w:lineRule="auto"/>
        <w:ind w:left="1985"/>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Makruh </w:t>
      </w:r>
      <w:r w:rsidRPr="007015A2">
        <w:rPr>
          <w:rFonts w:ascii="Book Antiqua" w:hAnsi="Book Antiqua" w:cs="Times New Roman"/>
          <w:i/>
          <w:iCs/>
          <w:sz w:val="24"/>
          <w:szCs w:val="24"/>
          <w:lang w:val="id-ID"/>
        </w:rPr>
        <w:t>tanzih</w:t>
      </w:r>
      <w:r w:rsidRPr="007015A2">
        <w:rPr>
          <w:rFonts w:ascii="Book Antiqua" w:hAnsi="Book Antiqua" w:cs="Times New Roman"/>
          <w:sz w:val="24"/>
          <w:szCs w:val="24"/>
          <w:lang w:val="id-ID"/>
        </w:rPr>
        <w:t>, yaitu sesuatu yang dianjurkan oleh syariat untuk meninggalkannya seperti memakan daging kuda dan meminum susunya pada waktu perang.</w:t>
      </w:r>
    </w:p>
    <w:p w:rsidR="00172908" w:rsidRPr="007015A2" w:rsidRDefault="00172908" w:rsidP="001E30E4">
      <w:pPr>
        <w:pStyle w:val="ListParagraph"/>
        <w:numPr>
          <w:ilvl w:val="0"/>
          <w:numId w:val="6"/>
        </w:numPr>
        <w:spacing w:after="0" w:line="240" w:lineRule="auto"/>
        <w:ind w:left="1560"/>
        <w:jc w:val="both"/>
        <w:rPr>
          <w:rFonts w:ascii="Book Antiqua" w:hAnsi="Book Antiqua" w:cs="Times New Roman"/>
          <w:sz w:val="24"/>
          <w:szCs w:val="24"/>
          <w:lang w:val="id-ID"/>
        </w:rPr>
      </w:pPr>
      <w:r w:rsidRPr="001E30E4">
        <w:rPr>
          <w:rFonts w:ascii="Book Antiqua" w:hAnsi="Book Antiqua" w:cs="Times New Roman"/>
          <w:i/>
          <w:iCs/>
          <w:sz w:val="24"/>
          <w:szCs w:val="24"/>
          <w:lang w:val="id-ID"/>
        </w:rPr>
        <w:t>Ibahah</w:t>
      </w:r>
      <w:r w:rsidRPr="007015A2">
        <w:rPr>
          <w:rFonts w:ascii="Book Antiqua" w:hAnsi="Book Antiqua" w:cs="Times New Roman"/>
          <w:sz w:val="24"/>
          <w:szCs w:val="24"/>
        </w:rPr>
        <w:t xml:space="preserve"> (</w:t>
      </w:r>
      <w:r w:rsidRPr="007015A2">
        <w:rPr>
          <w:rFonts w:ascii="Book Antiqua" w:hAnsi="Book Antiqua" w:cs="Times New Roman"/>
          <w:sz w:val="24"/>
          <w:szCs w:val="24"/>
          <w:lang w:val="id-ID"/>
        </w:rPr>
        <w:t>Mubah</w:t>
      </w:r>
      <w:r w:rsidRPr="007015A2">
        <w:rPr>
          <w:rFonts w:ascii="Book Antiqua" w:hAnsi="Book Antiqua" w:cs="Times New Roman"/>
          <w:sz w:val="24"/>
          <w:szCs w:val="24"/>
        </w:rPr>
        <w:t>)</w:t>
      </w:r>
    </w:p>
    <w:p w:rsidR="00172908" w:rsidRPr="007015A2" w:rsidRDefault="00172908" w:rsidP="009778FB">
      <w:pPr>
        <w:pStyle w:val="ListParagraph"/>
        <w:spacing w:after="0" w:line="240" w:lineRule="auto"/>
        <w:ind w:left="1560"/>
        <w:jc w:val="both"/>
        <w:rPr>
          <w:rFonts w:ascii="Book Antiqua" w:hAnsi="Book Antiqua" w:cs="Times New Roman"/>
          <w:sz w:val="24"/>
          <w:szCs w:val="24"/>
        </w:rPr>
      </w:pPr>
      <w:r w:rsidRPr="007015A2">
        <w:rPr>
          <w:rFonts w:ascii="Book Antiqua" w:hAnsi="Book Antiqua" w:cs="Times New Roman"/>
          <w:sz w:val="24"/>
          <w:szCs w:val="24"/>
          <w:lang w:val="id-ID"/>
        </w:rPr>
        <w:t xml:space="preserve">Mubah adalah sesuatu yang diperbolehkan Allah Swt untuk memilih antara mengerjakan atau meninggalkan. Dengan kata lain, Allah Swt tidak menyuruh dan tidak melarang, namun konsekuensi dari hukum mubah ini adalah jika </w:t>
      </w:r>
      <w:r w:rsidRPr="007015A2">
        <w:rPr>
          <w:rFonts w:ascii="Book Antiqua" w:hAnsi="Book Antiqua" w:cs="Times New Roman"/>
          <w:sz w:val="24"/>
          <w:szCs w:val="24"/>
          <w:lang w:val="id-ID"/>
        </w:rPr>
        <w:lastRenderedPageBreak/>
        <w:t>dikerjakan akan berpahala dan jika ditinggalkan tidak berdosa. Contohnya berburu setelah melakukan haji, bertebaran setelah shalat Jumat, meng</w:t>
      </w:r>
      <w:r w:rsidRPr="007015A2">
        <w:rPr>
          <w:rFonts w:ascii="Book Antiqua" w:hAnsi="Book Antiqua" w:cs="Times New Roman"/>
          <w:i/>
          <w:iCs/>
          <w:sz w:val="24"/>
          <w:szCs w:val="24"/>
          <w:lang w:val="id-ID"/>
        </w:rPr>
        <w:t>qashar</w:t>
      </w:r>
      <w:r w:rsidRPr="007015A2">
        <w:rPr>
          <w:rFonts w:ascii="Book Antiqua" w:hAnsi="Book Antiqua" w:cs="Times New Roman"/>
          <w:sz w:val="24"/>
          <w:szCs w:val="24"/>
          <w:lang w:val="id-ID"/>
        </w:rPr>
        <w:t xml:space="preserve"> shalat ketika bepergian jauh,</w:t>
      </w:r>
      <w:r w:rsidRPr="007015A2">
        <w:rPr>
          <w:rFonts w:ascii="Book Antiqua" w:hAnsi="Book Antiqua" w:cs="Times New Roman"/>
          <w:sz w:val="24"/>
          <w:szCs w:val="24"/>
        </w:rPr>
        <w:t xml:space="preserve"> dan </w:t>
      </w:r>
      <w:r w:rsidRPr="007015A2">
        <w:rPr>
          <w:rFonts w:ascii="Book Antiqua" w:hAnsi="Book Antiqua" w:cs="Times New Roman"/>
          <w:sz w:val="24"/>
          <w:szCs w:val="24"/>
          <w:lang w:val="id-ID"/>
        </w:rPr>
        <w:t>mencatat transaksi utang piutang</w:t>
      </w:r>
      <w:r w:rsidR="009778FB">
        <w:rPr>
          <w:rFonts w:ascii="Book Antiqua" w:hAnsi="Book Antiqua" w:cs="Times New Roman"/>
          <w:sz w:val="24"/>
          <w:szCs w:val="24"/>
        </w:rPr>
        <w:t xml:space="preserve"> </w:t>
      </w:r>
      <w:r w:rsidR="009778FB">
        <w:rPr>
          <w:rFonts w:ascii="Book Antiqua" w:hAnsi="Book Antiqua" w:cs="Times New Roman"/>
          <w:sz w:val="24"/>
          <w:szCs w:val="24"/>
          <w:lang w:val="id-ID"/>
        </w:rPr>
        <w:t>(Hasbiyallah, 2013:3</w:t>
      </w:r>
      <w:r w:rsidR="009778FB">
        <w:rPr>
          <w:rFonts w:ascii="Book Antiqua" w:hAnsi="Book Antiqua" w:cs="Times New Roman"/>
          <w:sz w:val="24"/>
          <w:szCs w:val="24"/>
        </w:rPr>
        <w:t>4).</w:t>
      </w:r>
    </w:p>
    <w:p w:rsidR="00172908" w:rsidRPr="007015A2" w:rsidRDefault="00172908" w:rsidP="000306A6">
      <w:pPr>
        <w:pStyle w:val="ListParagraph"/>
        <w:numPr>
          <w:ilvl w:val="0"/>
          <w:numId w:val="2"/>
        </w:numPr>
        <w:spacing w:after="0" w:line="240" w:lineRule="auto"/>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Hukum </w:t>
      </w:r>
      <w:r w:rsidRPr="007015A2">
        <w:rPr>
          <w:rFonts w:ascii="Book Antiqua" w:hAnsi="Book Antiqua" w:cs="Times New Roman"/>
          <w:i/>
          <w:iCs/>
          <w:sz w:val="24"/>
          <w:szCs w:val="24"/>
          <w:lang w:val="id-ID"/>
        </w:rPr>
        <w:t>Wadh’i</w:t>
      </w:r>
    </w:p>
    <w:p w:rsidR="00172908" w:rsidRPr="007015A2" w:rsidRDefault="00172908" w:rsidP="00B07381">
      <w:pPr>
        <w:pStyle w:val="ListParagraph"/>
        <w:numPr>
          <w:ilvl w:val="0"/>
          <w:numId w:val="8"/>
        </w:numPr>
        <w:spacing w:after="0" w:line="240" w:lineRule="auto"/>
        <w:ind w:left="1134"/>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Pengertian Hukum </w:t>
      </w:r>
      <w:r w:rsidRPr="007015A2">
        <w:rPr>
          <w:rFonts w:ascii="Book Antiqua" w:hAnsi="Book Antiqua" w:cs="Times New Roman"/>
          <w:i/>
          <w:iCs/>
          <w:sz w:val="24"/>
          <w:szCs w:val="24"/>
          <w:lang w:val="id-ID"/>
        </w:rPr>
        <w:t>Wadh’i</w:t>
      </w:r>
    </w:p>
    <w:p w:rsidR="00172908" w:rsidRPr="007015A2" w:rsidRDefault="00172908" w:rsidP="009778FB">
      <w:pPr>
        <w:spacing w:after="0" w:line="240" w:lineRule="auto"/>
        <w:ind w:firstLine="720"/>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Hukum </w:t>
      </w:r>
      <w:r w:rsidRPr="007015A2">
        <w:rPr>
          <w:rFonts w:ascii="Book Antiqua" w:hAnsi="Book Antiqua" w:cs="Times New Roman"/>
          <w:i/>
          <w:iCs/>
          <w:sz w:val="24"/>
          <w:szCs w:val="24"/>
          <w:lang w:val="id-ID"/>
        </w:rPr>
        <w:t>wadh’i</w:t>
      </w:r>
      <w:r w:rsidRPr="007015A2">
        <w:rPr>
          <w:rFonts w:ascii="Book Antiqua" w:hAnsi="Book Antiqua" w:cs="Times New Roman"/>
          <w:sz w:val="24"/>
          <w:szCs w:val="24"/>
          <w:lang w:val="id-ID"/>
        </w:rPr>
        <w:t xml:space="preserve"> adalah hukum yang menjadikan sesuatu sebagai suatu sebab adanya yang lain, atau syarat bagi sesuatu yang lain atau sebagai penghalang bagi sesuatu yang lain. Menurut Abdul Wahab Khalaf dan Wahbah Zuhaili, pembagian hukum </w:t>
      </w:r>
      <w:r w:rsidRPr="007015A2">
        <w:rPr>
          <w:rFonts w:ascii="Book Antiqua" w:hAnsi="Book Antiqua" w:cs="Times New Roman"/>
          <w:i/>
          <w:iCs/>
          <w:sz w:val="24"/>
          <w:szCs w:val="24"/>
          <w:lang w:val="id-ID"/>
        </w:rPr>
        <w:t>wadh’i</w:t>
      </w:r>
      <w:r w:rsidRPr="007015A2">
        <w:rPr>
          <w:rFonts w:ascii="Book Antiqua" w:hAnsi="Book Antiqua" w:cs="Times New Roman"/>
          <w:sz w:val="24"/>
          <w:szCs w:val="24"/>
          <w:lang w:val="id-ID"/>
        </w:rPr>
        <w:t xml:space="preserve"> bukan hanya terbatas kepada tiga bagian tersebut saja (sebab, syarat dan penghalang), namun termasuk juga s</w:t>
      </w:r>
      <w:r w:rsidRPr="007015A2">
        <w:rPr>
          <w:rFonts w:ascii="Book Antiqua" w:hAnsi="Book Antiqua" w:cs="Times New Roman"/>
          <w:i/>
          <w:iCs/>
          <w:sz w:val="24"/>
          <w:szCs w:val="24"/>
          <w:lang w:val="id-ID"/>
        </w:rPr>
        <w:t>ahih</w:t>
      </w:r>
      <w:r w:rsidRPr="007015A2">
        <w:rPr>
          <w:rFonts w:ascii="Book Antiqua" w:hAnsi="Book Antiqua" w:cs="Times New Roman"/>
          <w:sz w:val="24"/>
          <w:szCs w:val="24"/>
          <w:lang w:val="id-ID"/>
        </w:rPr>
        <w:t xml:space="preserve">, </w:t>
      </w:r>
      <w:r w:rsidRPr="007015A2">
        <w:rPr>
          <w:rFonts w:ascii="Book Antiqua" w:hAnsi="Book Antiqua" w:cs="Times New Roman"/>
          <w:i/>
          <w:iCs/>
          <w:sz w:val="24"/>
          <w:szCs w:val="24"/>
          <w:lang w:val="id-ID"/>
        </w:rPr>
        <w:t>buthlan</w:t>
      </w:r>
      <w:r w:rsidRPr="007015A2">
        <w:rPr>
          <w:rFonts w:ascii="Book Antiqua" w:hAnsi="Book Antiqua" w:cs="Times New Roman"/>
          <w:sz w:val="24"/>
          <w:szCs w:val="24"/>
          <w:lang w:val="id-ID"/>
        </w:rPr>
        <w:t>, ‘</w:t>
      </w:r>
      <w:r w:rsidRPr="007015A2">
        <w:rPr>
          <w:rFonts w:ascii="Book Antiqua" w:hAnsi="Book Antiqua" w:cs="Times New Roman"/>
          <w:i/>
          <w:iCs/>
          <w:sz w:val="24"/>
          <w:szCs w:val="24"/>
          <w:lang w:val="id-ID"/>
        </w:rPr>
        <w:t>azimah</w:t>
      </w:r>
      <w:r w:rsidRPr="007015A2">
        <w:rPr>
          <w:rFonts w:ascii="Book Antiqua" w:hAnsi="Book Antiqua" w:cs="Times New Roman"/>
          <w:sz w:val="24"/>
          <w:szCs w:val="24"/>
          <w:lang w:val="id-ID"/>
        </w:rPr>
        <w:t xml:space="preserve"> dan </w:t>
      </w:r>
      <w:r w:rsidRPr="007015A2">
        <w:rPr>
          <w:rFonts w:ascii="Book Antiqua" w:hAnsi="Book Antiqua" w:cs="Times New Roman"/>
          <w:i/>
          <w:iCs/>
          <w:sz w:val="24"/>
          <w:szCs w:val="24"/>
          <w:lang w:val="id-ID"/>
        </w:rPr>
        <w:t>rukhsah</w:t>
      </w:r>
      <w:r w:rsidRPr="007015A2">
        <w:rPr>
          <w:rFonts w:ascii="Book Antiqua" w:hAnsi="Book Antiqua" w:cs="Times New Roman"/>
          <w:sz w:val="24"/>
          <w:szCs w:val="24"/>
          <w:lang w:val="id-ID"/>
        </w:rPr>
        <w:t xml:space="preserve">. Mereka mendefinisikan hukum </w:t>
      </w:r>
      <w:r w:rsidRPr="007015A2">
        <w:rPr>
          <w:rFonts w:ascii="Book Antiqua" w:hAnsi="Book Antiqua" w:cs="Times New Roman"/>
          <w:i/>
          <w:iCs/>
          <w:sz w:val="24"/>
          <w:szCs w:val="24"/>
          <w:lang w:val="id-ID"/>
        </w:rPr>
        <w:t>wadh’i</w:t>
      </w:r>
      <w:r w:rsidRPr="007015A2">
        <w:rPr>
          <w:rFonts w:ascii="Book Antiqua" w:hAnsi="Book Antiqua" w:cs="Times New Roman"/>
          <w:sz w:val="24"/>
          <w:szCs w:val="24"/>
          <w:lang w:val="id-ID"/>
        </w:rPr>
        <w:t xml:space="preserve"> sebagai hukum yang menghendaki adanya sesuatu itu sebagai sebab bagi sesuatu yang lain atau sebagai syarat atau sebagai penghalang atau sebagai sesuatu yang memperkenankan keringanan (</w:t>
      </w:r>
      <w:r w:rsidRPr="007015A2">
        <w:rPr>
          <w:rFonts w:ascii="Book Antiqua" w:hAnsi="Book Antiqua" w:cs="Times New Roman"/>
          <w:i/>
          <w:iCs/>
          <w:sz w:val="24"/>
          <w:szCs w:val="24"/>
          <w:lang w:val="id-ID"/>
        </w:rPr>
        <w:t>rukhsah</w:t>
      </w:r>
      <w:r w:rsidRPr="007015A2">
        <w:rPr>
          <w:rFonts w:ascii="Book Antiqua" w:hAnsi="Book Antiqua" w:cs="Times New Roman"/>
          <w:sz w:val="24"/>
          <w:szCs w:val="24"/>
          <w:lang w:val="id-ID"/>
        </w:rPr>
        <w:t>) atau sebagai pengganti hukum ketetapan pertama (‘</w:t>
      </w:r>
      <w:r w:rsidRPr="007015A2">
        <w:rPr>
          <w:rFonts w:ascii="Book Antiqua" w:hAnsi="Book Antiqua" w:cs="Times New Roman"/>
          <w:i/>
          <w:iCs/>
          <w:sz w:val="24"/>
          <w:szCs w:val="24"/>
          <w:lang w:val="id-ID"/>
        </w:rPr>
        <w:t>azimah</w:t>
      </w:r>
      <w:r w:rsidRPr="007015A2">
        <w:rPr>
          <w:rFonts w:ascii="Book Antiqua" w:hAnsi="Book Antiqua" w:cs="Times New Roman"/>
          <w:sz w:val="24"/>
          <w:szCs w:val="24"/>
          <w:lang w:val="id-ID"/>
        </w:rPr>
        <w:t xml:space="preserve">) atau sebagai yang </w:t>
      </w:r>
      <w:r w:rsidRPr="007015A2">
        <w:rPr>
          <w:rFonts w:ascii="Book Antiqua" w:hAnsi="Book Antiqua" w:cs="Times New Roman"/>
          <w:i/>
          <w:iCs/>
          <w:sz w:val="24"/>
          <w:szCs w:val="24"/>
          <w:lang w:val="id-ID"/>
        </w:rPr>
        <w:t>sahih</w:t>
      </w:r>
      <w:r w:rsidRPr="007015A2">
        <w:rPr>
          <w:rFonts w:ascii="Book Antiqua" w:hAnsi="Book Antiqua" w:cs="Times New Roman"/>
          <w:sz w:val="24"/>
          <w:szCs w:val="24"/>
          <w:lang w:val="id-ID"/>
        </w:rPr>
        <w:t xml:space="preserve"> dan tidak </w:t>
      </w:r>
      <w:r w:rsidRPr="007015A2">
        <w:rPr>
          <w:rFonts w:ascii="Book Antiqua" w:hAnsi="Book Antiqua" w:cs="Times New Roman"/>
          <w:i/>
          <w:iCs/>
          <w:sz w:val="24"/>
          <w:szCs w:val="24"/>
          <w:lang w:val="id-ID"/>
        </w:rPr>
        <w:t>sahih</w:t>
      </w:r>
      <w:r w:rsidR="009778FB" w:rsidRPr="009778FB">
        <w:rPr>
          <w:rFonts w:ascii="Book Antiqua" w:hAnsi="Book Antiqua" w:cs="Times New Roman"/>
          <w:sz w:val="24"/>
          <w:szCs w:val="24"/>
          <w:lang w:val="id-ID"/>
        </w:rPr>
        <w:t xml:space="preserve"> </w:t>
      </w:r>
      <w:r w:rsidR="009778FB">
        <w:rPr>
          <w:rFonts w:ascii="Book Antiqua" w:hAnsi="Book Antiqua" w:cs="Times New Roman"/>
          <w:sz w:val="24"/>
          <w:szCs w:val="24"/>
          <w:lang w:val="id-ID"/>
        </w:rPr>
        <w:t>(Hasbiyallah, 2013:3</w:t>
      </w:r>
      <w:r w:rsidR="009778FB" w:rsidRPr="009778FB">
        <w:rPr>
          <w:rFonts w:ascii="Book Antiqua" w:hAnsi="Book Antiqua" w:cs="Times New Roman"/>
          <w:sz w:val="24"/>
          <w:szCs w:val="24"/>
          <w:lang w:val="id-ID"/>
        </w:rPr>
        <w:t>4).</w:t>
      </w:r>
    </w:p>
    <w:p w:rsidR="00172908" w:rsidRPr="007015A2" w:rsidRDefault="00172908" w:rsidP="00B07381">
      <w:pPr>
        <w:pStyle w:val="ListParagraph"/>
        <w:numPr>
          <w:ilvl w:val="0"/>
          <w:numId w:val="8"/>
        </w:numPr>
        <w:spacing w:after="0" w:line="240" w:lineRule="auto"/>
        <w:ind w:left="1134"/>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Pembagian dan Implementasi Hukum </w:t>
      </w:r>
      <w:r w:rsidRPr="007015A2">
        <w:rPr>
          <w:rFonts w:ascii="Book Antiqua" w:hAnsi="Book Antiqua" w:cs="Times New Roman"/>
          <w:i/>
          <w:iCs/>
          <w:sz w:val="24"/>
          <w:szCs w:val="24"/>
          <w:lang w:val="id-ID"/>
        </w:rPr>
        <w:t>Wadh’i</w:t>
      </w:r>
    </w:p>
    <w:p w:rsidR="00172908" w:rsidRPr="007015A2" w:rsidRDefault="00172908" w:rsidP="00255E27">
      <w:pPr>
        <w:pStyle w:val="ListParagraph"/>
        <w:numPr>
          <w:ilvl w:val="0"/>
          <w:numId w:val="17"/>
        </w:numPr>
        <w:spacing w:after="0" w:line="240" w:lineRule="auto"/>
        <w:ind w:left="1560"/>
        <w:jc w:val="both"/>
        <w:rPr>
          <w:rFonts w:ascii="Book Antiqua" w:hAnsi="Book Antiqua" w:cs="Times New Roman"/>
          <w:sz w:val="24"/>
          <w:szCs w:val="24"/>
          <w:lang w:val="id-ID"/>
        </w:rPr>
      </w:pPr>
      <w:r w:rsidRPr="007015A2">
        <w:rPr>
          <w:rFonts w:ascii="Book Antiqua" w:hAnsi="Book Antiqua" w:cs="Times New Roman"/>
          <w:sz w:val="24"/>
          <w:szCs w:val="24"/>
        </w:rPr>
        <w:t>Sebab</w:t>
      </w:r>
    </w:p>
    <w:p w:rsidR="00172908" w:rsidRPr="001471B8" w:rsidRDefault="00172908" w:rsidP="001471B8">
      <w:pPr>
        <w:pStyle w:val="ListParagraph"/>
        <w:spacing w:after="0" w:line="240" w:lineRule="auto"/>
        <w:ind w:left="1560"/>
        <w:jc w:val="both"/>
        <w:rPr>
          <w:rFonts w:ascii="Book Antiqua" w:hAnsi="Book Antiqua" w:cs="Times New Roman"/>
          <w:sz w:val="24"/>
          <w:szCs w:val="24"/>
          <w:lang w:val="id-ID"/>
        </w:rPr>
      </w:pPr>
      <w:r w:rsidRPr="007015A2">
        <w:rPr>
          <w:rFonts w:ascii="Book Antiqua" w:hAnsi="Book Antiqua" w:cs="Times New Roman"/>
          <w:sz w:val="24"/>
          <w:szCs w:val="24"/>
          <w:lang w:val="id-ID"/>
        </w:rPr>
        <w:t>Sebab adalah sesuatu yang bisa menyampaikan seseorang kepada sesuatu yang lain</w:t>
      </w:r>
      <w:r w:rsidR="001471B8">
        <w:rPr>
          <w:rFonts w:ascii="Book Antiqua" w:hAnsi="Book Antiqua" w:cs="Times New Roman"/>
          <w:sz w:val="24"/>
          <w:szCs w:val="24"/>
        </w:rPr>
        <w:t xml:space="preserve"> </w:t>
      </w:r>
      <w:r w:rsidR="001471B8">
        <w:rPr>
          <w:rFonts w:ascii="Book Antiqua" w:hAnsi="Book Antiqua" w:cs="Times New Roman"/>
          <w:sz w:val="24"/>
          <w:szCs w:val="24"/>
          <w:lang w:val="id-ID"/>
        </w:rPr>
        <w:t>(Hasbiyallah, 2013:3</w:t>
      </w:r>
      <w:r w:rsidR="001471B8">
        <w:rPr>
          <w:rFonts w:ascii="Book Antiqua" w:hAnsi="Book Antiqua" w:cs="Times New Roman"/>
          <w:sz w:val="24"/>
          <w:szCs w:val="24"/>
        </w:rPr>
        <w:t>6</w:t>
      </w:r>
      <w:r w:rsidR="001471B8">
        <w:rPr>
          <w:rFonts w:ascii="Book Antiqua" w:hAnsi="Book Antiqua" w:cs="Times New Roman"/>
          <w:sz w:val="24"/>
          <w:szCs w:val="24"/>
          <w:lang w:val="id-ID"/>
        </w:rPr>
        <w:t>)</w:t>
      </w:r>
      <w:r w:rsidR="001471B8">
        <w:rPr>
          <w:rFonts w:ascii="Book Antiqua" w:hAnsi="Book Antiqua" w:cs="Times New Roman"/>
          <w:sz w:val="24"/>
          <w:szCs w:val="24"/>
        </w:rPr>
        <w:t>,</w:t>
      </w:r>
      <w:r w:rsidRPr="007015A2">
        <w:rPr>
          <w:rFonts w:ascii="Book Antiqua" w:hAnsi="Book Antiqua" w:cs="Times New Roman"/>
          <w:sz w:val="24"/>
          <w:szCs w:val="24"/>
          <w:lang w:val="id-ID"/>
        </w:rPr>
        <w:t xml:space="preserve"> yang menjadi akibatnya. Para ulama mendefinisikan sebagai </w:t>
      </w:r>
      <w:r w:rsidRPr="001471B8">
        <w:rPr>
          <w:rFonts w:ascii="Book Antiqua" w:hAnsi="Book Antiqua" w:cs="Times New Roman"/>
          <w:i/>
          <w:iCs/>
          <w:sz w:val="24"/>
          <w:szCs w:val="24"/>
          <w:lang w:val="id-ID"/>
        </w:rPr>
        <w:t>“sesuatu yang jelas dan dapat diukur, yang dijadikan oleh pembuat hukum sebagai tanda adanya hukum, lazim dengan adanya tanda itu ada hukum dan deng</w:t>
      </w:r>
      <w:r w:rsidR="001471B8" w:rsidRPr="001471B8">
        <w:rPr>
          <w:rFonts w:ascii="Book Antiqua" w:hAnsi="Book Antiqua" w:cs="Times New Roman"/>
          <w:i/>
          <w:iCs/>
          <w:sz w:val="24"/>
          <w:szCs w:val="24"/>
          <w:lang w:val="id-ID"/>
        </w:rPr>
        <w:t>an tidak adanya tidak ada hukum</w:t>
      </w:r>
      <w:r w:rsidRPr="001471B8">
        <w:rPr>
          <w:rFonts w:ascii="Book Antiqua" w:hAnsi="Book Antiqua" w:cs="Times New Roman"/>
          <w:i/>
          <w:iCs/>
          <w:sz w:val="24"/>
          <w:szCs w:val="24"/>
          <w:lang w:val="id-ID"/>
        </w:rPr>
        <w:t>”</w:t>
      </w:r>
      <w:r w:rsidR="001471B8" w:rsidRPr="001471B8">
        <w:rPr>
          <w:rFonts w:ascii="Book Antiqua" w:hAnsi="Book Antiqua" w:cs="Times New Roman"/>
          <w:sz w:val="24"/>
          <w:szCs w:val="24"/>
          <w:lang w:val="id-ID"/>
        </w:rPr>
        <w:t xml:space="preserve"> </w:t>
      </w:r>
      <w:r w:rsidR="001471B8" w:rsidRPr="004D0AEF">
        <w:rPr>
          <w:rFonts w:ascii="Book Antiqua" w:hAnsi="Book Antiqua" w:cs="Times New Roman"/>
          <w:sz w:val="24"/>
          <w:szCs w:val="24"/>
          <w:lang w:val="id-ID"/>
        </w:rPr>
        <w:t>(</w:t>
      </w:r>
      <w:r w:rsidR="001471B8">
        <w:rPr>
          <w:rFonts w:ascii="Book Antiqua" w:hAnsi="Book Antiqua" w:cs="Times New Roman"/>
          <w:sz w:val="24"/>
          <w:szCs w:val="24"/>
          <w:lang w:val="id-ID"/>
        </w:rPr>
        <w:t>Shidiq, 2011:13</w:t>
      </w:r>
      <w:r w:rsidR="001471B8" w:rsidRPr="001471B8">
        <w:rPr>
          <w:rFonts w:ascii="Book Antiqua" w:hAnsi="Book Antiqua" w:cs="Times New Roman"/>
          <w:sz w:val="24"/>
          <w:szCs w:val="24"/>
          <w:lang w:val="id-ID"/>
        </w:rPr>
        <w:t>4-135</w:t>
      </w:r>
      <w:r w:rsidR="001471B8" w:rsidRPr="001B0EE1">
        <w:rPr>
          <w:rFonts w:ascii="Book Antiqua" w:hAnsi="Book Antiqua" w:cs="Times New Roman"/>
          <w:sz w:val="24"/>
          <w:szCs w:val="24"/>
          <w:lang w:val="id-ID"/>
        </w:rPr>
        <w:t>)</w:t>
      </w:r>
      <w:r w:rsidR="001471B8" w:rsidRPr="001471B8">
        <w:rPr>
          <w:rFonts w:ascii="Book Antiqua" w:hAnsi="Book Antiqua" w:cs="Times New Roman"/>
          <w:sz w:val="24"/>
          <w:szCs w:val="24"/>
          <w:lang w:val="id-ID"/>
        </w:rPr>
        <w:t>.</w:t>
      </w:r>
    </w:p>
    <w:p w:rsidR="00172908" w:rsidRPr="009778FB" w:rsidRDefault="00172908" w:rsidP="001471B8">
      <w:pPr>
        <w:pStyle w:val="ListParagraph"/>
        <w:spacing w:after="0" w:line="240" w:lineRule="auto"/>
        <w:ind w:left="1560"/>
        <w:jc w:val="both"/>
        <w:rPr>
          <w:rFonts w:ascii="Book Antiqua" w:hAnsi="Book Antiqua" w:cs="Times New Roman"/>
          <w:sz w:val="24"/>
          <w:szCs w:val="24"/>
        </w:rPr>
      </w:pPr>
      <w:r w:rsidRPr="007015A2">
        <w:rPr>
          <w:rFonts w:ascii="Book Antiqua" w:hAnsi="Book Antiqua" w:cs="Times New Roman"/>
          <w:sz w:val="24"/>
          <w:szCs w:val="24"/>
          <w:lang w:val="id-ID"/>
        </w:rPr>
        <w:t>Contoh masuknya bulan Ramadhan menjadi pertanda adanya kewajiban berpuasa di bulan Ramadhan. Masuknya bulan Ramadhan disebut sebab, sedangkan adanya kewajiban berpuasa disebut akibat hukum. Masuknya bulan Ramadhan adalah sesuatu yang jelas dan dapat diukur</w:t>
      </w:r>
      <w:r w:rsidR="001471B8">
        <w:rPr>
          <w:rFonts w:ascii="Book Antiqua" w:hAnsi="Book Antiqua" w:cs="Times New Roman"/>
          <w:sz w:val="24"/>
          <w:szCs w:val="24"/>
        </w:rPr>
        <w:t xml:space="preserve"> </w:t>
      </w:r>
      <w:r w:rsidR="001471B8" w:rsidRPr="004D0AEF">
        <w:rPr>
          <w:rFonts w:ascii="Book Antiqua" w:hAnsi="Book Antiqua" w:cs="Times New Roman"/>
          <w:sz w:val="24"/>
          <w:szCs w:val="24"/>
          <w:lang w:val="id-ID"/>
        </w:rPr>
        <w:t>(</w:t>
      </w:r>
      <w:r w:rsidR="001471B8">
        <w:rPr>
          <w:rFonts w:ascii="Book Antiqua" w:hAnsi="Book Antiqua" w:cs="Times New Roman"/>
          <w:sz w:val="24"/>
          <w:szCs w:val="24"/>
          <w:lang w:val="id-ID"/>
        </w:rPr>
        <w:t>Shidiq, 2011:13</w:t>
      </w:r>
      <w:r w:rsidR="001471B8" w:rsidRPr="001471B8">
        <w:rPr>
          <w:rFonts w:ascii="Book Antiqua" w:hAnsi="Book Antiqua" w:cs="Times New Roman"/>
          <w:sz w:val="24"/>
          <w:szCs w:val="24"/>
          <w:lang w:val="id-ID"/>
        </w:rPr>
        <w:t>4-135</w:t>
      </w:r>
      <w:r w:rsidR="001471B8" w:rsidRPr="001B0EE1">
        <w:rPr>
          <w:rFonts w:ascii="Book Antiqua" w:hAnsi="Book Antiqua" w:cs="Times New Roman"/>
          <w:sz w:val="24"/>
          <w:szCs w:val="24"/>
          <w:lang w:val="id-ID"/>
        </w:rPr>
        <w:t>)</w:t>
      </w:r>
      <w:r w:rsidR="001471B8" w:rsidRPr="001471B8">
        <w:rPr>
          <w:rFonts w:ascii="Book Antiqua" w:hAnsi="Book Antiqua" w:cs="Times New Roman"/>
          <w:sz w:val="24"/>
          <w:szCs w:val="24"/>
          <w:lang w:val="id-ID"/>
        </w:rPr>
        <w:t>.</w:t>
      </w:r>
      <w:r w:rsidRPr="007015A2">
        <w:rPr>
          <w:rFonts w:ascii="Book Antiqua" w:hAnsi="Book Antiqua" w:cs="Times New Roman"/>
          <w:sz w:val="24"/>
          <w:szCs w:val="24"/>
          <w:lang w:val="id-ID"/>
        </w:rPr>
        <w:t xml:space="preserve"> Sesuai dengan firman Allah Swt dalam surat al-Baqarah (2):185</w:t>
      </w:r>
      <w:r w:rsidR="009778FB">
        <w:rPr>
          <w:rFonts w:ascii="Book Antiqua" w:hAnsi="Book Antiqua" w:cs="Times New Roman"/>
          <w:sz w:val="24"/>
          <w:szCs w:val="24"/>
        </w:rPr>
        <w:t>:</w:t>
      </w:r>
    </w:p>
    <w:p w:rsidR="00172908" w:rsidRPr="00B07381" w:rsidRDefault="00172908" w:rsidP="00172908">
      <w:pPr>
        <w:bidi/>
        <w:spacing w:after="0" w:line="240" w:lineRule="auto"/>
        <w:ind w:firstLine="20"/>
        <w:jc w:val="both"/>
        <w:rPr>
          <w:rFonts w:ascii="Traditional Arabic" w:hAnsi="Traditional Arabic" w:cs="Traditional Arabic"/>
          <w:sz w:val="28"/>
          <w:szCs w:val="28"/>
          <w:lang w:val="id-ID"/>
        </w:rPr>
      </w:pPr>
      <w:r w:rsidRPr="00B07381">
        <w:rPr>
          <w:rFonts w:ascii="Traditional Arabic" w:hAnsi="Traditional Arabic" w:cs="Traditional Arabic"/>
          <w:sz w:val="28"/>
          <w:szCs w:val="28"/>
          <w:rtl/>
          <w:lang w:val="id-ID"/>
        </w:rPr>
        <w:t>فَمَنْ شَهِدَ مِنْكُمُ الشَّهْرَفَلْيَصُمْهُ</w:t>
      </w:r>
    </w:p>
    <w:p w:rsidR="00B07381" w:rsidRPr="007015A2" w:rsidRDefault="00B07381" w:rsidP="00B07381">
      <w:pPr>
        <w:bidi/>
        <w:spacing w:after="0" w:line="240" w:lineRule="auto"/>
        <w:ind w:firstLine="20"/>
        <w:jc w:val="both"/>
        <w:rPr>
          <w:rFonts w:ascii="Book Antiqua" w:hAnsi="Book Antiqua" w:cs="Times New Roman"/>
          <w:sz w:val="24"/>
          <w:szCs w:val="24"/>
          <w:lang w:val="id-ID"/>
        </w:rPr>
      </w:pPr>
    </w:p>
    <w:p w:rsidR="00172908" w:rsidRDefault="00172908" w:rsidP="00255E27">
      <w:pPr>
        <w:pStyle w:val="ListParagraph"/>
        <w:spacing w:after="0" w:line="240" w:lineRule="auto"/>
        <w:ind w:left="1560"/>
        <w:jc w:val="both"/>
        <w:rPr>
          <w:rFonts w:ascii="Book Antiqua" w:hAnsi="Book Antiqua" w:cs="Times New Roman"/>
          <w:i/>
          <w:iCs/>
          <w:sz w:val="24"/>
          <w:szCs w:val="24"/>
          <w:lang w:val="id-ID"/>
        </w:rPr>
      </w:pPr>
      <w:r w:rsidRPr="007015A2">
        <w:rPr>
          <w:rFonts w:ascii="Book Antiqua" w:hAnsi="Book Antiqua" w:cs="Times New Roman"/>
          <w:sz w:val="24"/>
          <w:szCs w:val="24"/>
          <w:lang w:val="id-ID"/>
        </w:rPr>
        <w:t xml:space="preserve">Artinya: </w:t>
      </w:r>
      <w:r w:rsidRPr="00255E27">
        <w:rPr>
          <w:rFonts w:ascii="Book Antiqua" w:hAnsi="Book Antiqua" w:cs="Times New Roman"/>
          <w:i/>
          <w:iCs/>
          <w:sz w:val="24"/>
          <w:szCs w:val="24"/>
          <w:lang w:val="id-ID"/>
        </w:rPr>
        <w:t>“Barangsiapa di antara kamu hadir (di negeri tempat tinggalnya) di bulan itu, maka hendaklah ia berpuasa pada bulan itu.”</w:t>
      </w:r>
    </w:p>
    <w:p w:rsidR="001471B8" w:rsidRPr="007015A2" w:rsidRDefault="001471B8" w:rsidP="00255E27">
      <w:pPr>
        <w:pStyle w:val="ListParagraph"/>
        <w:spacing w:after="0" w:line="240" w:lineRule="auto"/>
        <w:ind w:left="1560"/>
        <w:jc w:val="both"/>
        <w:rPr>
          <w:rFonts w:ascii="Book Antiqua" w:hAnsi="Book Antiqua" w:cs="Times New Roman"/>
          <w:sz w:val="24"/>
          <w:szCs w:val="24"/>
        </w:rPr>
      </w:pPr>
    </w:p>
    <w:p w:rsidR="00172908" w:rsidRPr="007015A2" w:rsidRDefault="00172908" w:rsidP="001471B8">
      <w:pPr>
        <w:pStyle w:val="ListParagraph"/>
        <w:spacing w:after="0" w:line="240" w:lineRule="auto"/>
        <w:ind w:left="1560"/>
        <w:jc w:val="both"/>
        <w:rPr>
          <w:rFonts w:ascii="Book Antiqua" w:hAnsi="Book Antiqua" w:cs="Times New Roman"/>
          <w:sz w:val="24"/>
          <w:szCs w:val="24"/>
          <w:lang w:val="id-ID"/>
        </w:rPr>
      </w:pPr>
      <w:r w:rsidRPr="007015A2">
        <w:rPr>
          <w:rFonts w:ascii="Book Antiqua" w:hAnsi="Book Antiqua" w:cs="Times New Roman"/>
          <w:sz w:val="24"/>
          <w:szCs w:val="24"/>
          <w:lang w:val="id-ID"/>
        </w:rPr>
        <w:t>Dilihat dari sumbernya, Muhammad Abu Zuhrah membagi sebab menjadi dua</w:t>
      </w:r>
      <w:r w:rsidR="001471B8">
        <w:rPr>
          <w:rFonts w:ascii="Book Antiqua" w:hAnsi="Book Antiqua" w:cs="Times New Roman"/>
          <w:sz w:val="24"/>
          <w:szCs w:val="24"/>
        </w:rPr>
        <w:t xml:space="preserve"> </w:t>
      </w:r>
      <w:r w:rsidR="001471B8" w:rsidRPr="004D0AEF">
        <w:rPr>
          <w:rFonts w:ascii="Book Antiqua" w:hAnsi="Book Antiqua" w:cs="Times New Roman"/>
          <w:sz w:val="24"/>
          <w:szCs w:val="24"/>
          <w:lang w:val="id-ID"/>
        </w:rPr>
        <w:t>(</w:t>
      </w:r>
      <w:r w:rsidR="001471B8">
        <w:rPr>
          <w:rFonts w:ascii="Book Antiqua" w:hAnsi="Book Antiqua" w:cs="Times New Roman"/>
          <w:sz w:val="24"/>
          <w:szCs w:val="24"/>
          <w:lang w:val="id-ID"/>
        </w:rPr>
        <w:t>Shidiq, 2011:13</w:t>
      </w:r>
      <w:r w:rsidR="001471B8" w:rsidRPr="001471B8">
        <w:rPr>
          <w:rFonts w:ascii="Book Antiqua" w:hAnsi="Book Antiqua" w:cs="Times New Roman"/>
          <w:sz w:val="24"/>
          <w:szCs w:val="24"/>
          <w:lang w:val="id-ID"/>
        </w:rPr>
        <w:t>4-135</w:t>
      </w:r>
      <w:r w:rsidR="001471B8" w:rsidRPr="001B0EE1">
        <w:rPr>
          <w:rFonts w:ascii="Book Antiqua" w:hAnsi="Book Antiqua" w:cs="Times New Roman"/>
          <w:sz w:val="24"/>
          <w:szCs w:val="24"/>
          <w:lang w:val="id-ID"/>
        </w:rPr>
        <w:t>)</w:t>
      </w:r>
      <w:r w:rsidRPr="007015A2">
        <w:rPr>
          <w:rFonts w:ascii="Book Antiqua" w:hAnsi="Book Antiqua" w:cs="Times New Roman"/>
          <w:sz w:val="24"/>
          <w:szCs w:val="24"/>
          <w:lang w:val="id-ID"/>
        </w:rPr>
        <w:t>:</w:t>
      </w:r>
    </w:p>
    <w:p w:rsidR="00172908" w:rsidRPr="007015A2" w:rsidRDefault="00172908" w:rsidP="009B3577">
      <w:pPr>
        <w:pStyle w:val="ListParagraph"/>
        <w:numPr>
          <w:ilvl w:val="0"/>
          <w:numId w:val="10"/>
        </w:numPr>
        <w:spacing w:after="0" w:line="240" w:lineRule="auto"/>
        <w:ind w:left="1985"/>
        <w:jc w:val="both"/>
        <w:rPr>
          <w:rFonts w:ascii="Book Antiqua" w:hAnsi="Book Antiqua" w:cs="Times New Roman"/>
          <w:sz w:val="24"/>
          <w:szCs w:val="24"/>
          <w:lang w:val="id-ID"/>
        </w:rPr>
      </w:pPr>
      <w:r w:rsidRPr="007015A2">
        <w:rPr>
          <w:rFonts w:ascii="Book Antiqua" w:hAnsi="Book Antiqua" w:cs="Times New Roman"/>
          <w:sz w:val="24"/>
          <w:szCs w:val="24"/>
          <w:lang w:val="id-ID"/>
        </w:rPr>
        <w:lastRenderedPageBreak/>
        <w:t xml:space="preserve">Sebab yang timbul bukan dari perbuatan </w:t>
      </w:r>
      <w:r w:rsidRPr="007015A2">
        <w:rPr>
          <w:rFonts w:ascii="Book Antiqua" w:hAnsi="Book Antiqua" w:cs="Times New Roman"/>
          <w:i/>
          <w:iCs/>
          <w:sz w:val="24"/>
          <w:szCs w:val="24"/>
          <w:lang w:val="id-ID"/>
        </w:rPr>
        <w:t>mukallaf</w:t>
      </w:r>
      <w:r w:rsidRPr="007015A2">
        <w:rPr>
          <w:rFonts w:ascii="Book Antiqua" w:hAnsi="Book Antiqua" w:cs="Times New Roman"/>
          <w:sz w:val="24"/>
          <w:szCs w:val="24"/>
          <w:lang w:val="id-ID"/>
        </w:rPr>
        <w:t xml:space="preserve">. Sebab ini merupakan sesuatu yang dijadikan Allah sebagai pertanda adanya hukum. Contohnya masuk waktu shalat merupakan sebab diwajibkan shalat, </w:t>
      </w:r>
      <w:r w:rsidRPr="007015A2">
        <w:rPr>
          <w:rFonts w:ascii="Book Antiqua" w:hAnsi="Book Antiqua" w:cs="Times New Roman"/>
          <w:i/>
          <w:iCs/>
          <w:sz w:val="24"/>
          <w:szCs w:val="24"/>
          <w:lang w:val="id-ID"/>
        </w:rPr>
        <w:t>dharurat</w:t>
      </w:r>
      <w:r w:rsidRPr="007015A2">
        <w:rPr>
          <w:rFonts w:ascii="Book Antiqua" w:hAnsi="Book Antiqua" w:cs="Times New Roman"/>
          <w:sz w:val="24"/>
          <w:szCs w:val="24"/>
          <w:lang w:val="id-ID"/>
        </w:rPr>
        <w:t xml:space="preserve"> merupakan sebab bolehnya memakan bangkai dan minum arak, kematian merupakan sebab dari pembagian warisan.</w:t>
      </w:r>
    </w:p>
    <w:p w:rsidR="00172908" w:rsidRPr="007015A2" w:rsidRDefault="00172908" w:rsidP="009B3577">
      <w:pPr>
        <w:pStyle w:val="ListParagraph"/>
        <w:numPr>
          <w:ilvl w:val="0"/>
          <w:numId w:val="10"/>
        </w:numPr>
        <w:spacing w:after="0" w:line="240" w:lineRule="auto"/>
        <w:ind w:left="1985"/>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Sebab yang ditimbulkan dari perbuatan </w:t>
      </w:r>
      <w:r w:rsidRPr="007015A2">
        <w:rPr>
          <w:rFonts w:ascii="Book Antiqua" w:hAnsi="Book Antiqua" w:cs="Times New Roman"/>
          <w:i/>
          <w:iCs/>
          <w:sz w:val="24"/>
          <w:szCs w:val="24"/>
          <w:lang w:val="id-ID"/>
        </w:rPr>
        <w:t>mukallaf</w:t>
      </w:r>
      <w:r w:rsidRPr="007015A2">
        <w:rPr>
          <w:rFonts w:ascii="Book Antiqua" w:hAnsi="Book Antiqua" w:cs="Times New Roman"/>
          <w:sz w:val="24"/>
          <w:szCs w:val="24"/>
          <w:lang w:val="id-ID"/>
        </w:rPr>
        <w:t xml:space="preserve">. Seperti pembunuhan yang dilakukan </w:t>
      </w:r>
      <w:r w:rsidRPr="007015A2">
        <w:rPr>
          <w:rFonts w:ascii="Book Antiqua" w:hAnsi="Book Antiqua" w:cs="Times New Roman"/>
          <w:i/>
          <w:iCs/>
          <w:sz w:val="24"/>
          <w:szCs w:val="24"/>
          <w:lang w:val="id-ID"/>
        </w:rPr>
        <w:t>mukallaf</w:t>
      </w:r>
      <w:r w:rsidRPr="007015A2">
        <w:rPr>
          <w:rFonts w:ascii="Book Antiqua" w:hAnsi="Book Antiqua" w:cs="Times New Roman"/>
          <w:sz w:val="24"/>
          <w:szCs w:val="24"/>
          <w:lang w:val="id-ID"/>
        </w:rPr>
        <w:t xml:space="preserve"> dengan sengaja merupakan sebab adanya hukum </w:t>
      </w:r>
      <w:r w:rsidRPr="007015A2">
        <w:rPr>
          <w:rFonts w:ascii="Book Antiqua" w:hAnsi="Book Antiqua" w:cs="Times New Roman"/>
          <w:i/>
          <w:iCs/>
          <w:sz w:val="24"/>
          <w:szCs w:val="24"/>
          <w:lang w:val="id-ID"/>
        </w:rPr>
        <w:t>qishas</w:t>
      </w:r>
      <w:r w:rsidRPr="007015A2">
        <w:rPr>
          <w:rFonts w:ascii="Book Antiqua" w:hAnsi="Book Antiqua" w:cs="Times New Roman"/>
          <w:sz w:val="24"/>
          <w:szCs w:val="24"/>
          <w:lang w:val="id-ID"/>
        </w:rPr>
        <w:t xml:space="preserve"> dan perjalanan jauh merupakan sebab adanya </w:t>
      </w:r>
      <w:r w:rsidRPr="007015A2">
        <w:rPr>
          <w:rFonts w:ascii="Book Antiqua" w:hAnsi="Book Antiqua" w:cs="Times New Roman"/>
          <w:i/>
          <w:iCs/>
          <w:sz w:val="24"/>
          <w:szCs w:val="24"/>
          <w:lang w:val="id-ID"/>
        </w:rPr>
        <w:t>rukhsah</w:t>
      </w:r>
      <w:r w:rsidRPr="007015A2">
        <w:rPr>
          <w:rFonts w:ascii="Book Antiqua" w:hAnsi="Book Antiqua" w:cs="Times New Roman"/>
          <w:sz w:val="24"/>
          <w:szCs w:val="24"/>
          <w:lang w:val="id-ID"/>
        </w:rPr>
        <w:t xml:space="preserve"> bolehnya tidak berpuasa.</w:t>
      </w:r>
    </w:p>
    <w:p w:rsidR="00172908" w:rsidRPr="007015A2" w:rsidRDefault="00172908" w:rsidP="001471B8">
      <w:pPr>
        <w:pStyle w:val="ListParagraph"/>
        <w:spacing w:after="0" w:line="240" w:lineRule="auto"/>
        <w:ind w:left="1560"/>
        <w:jc w:val="both"/>
        <w:rPr>
          <w:rFonts w:ascii="Book Antiqua" w:hAnsi="Book Antiqua" w:cs="Times New Roman"/>
          <w:sz w:val="24"/>
          <w:szCs w:val="24"/>
          <w:lang w:val="id-ID"/>
        </w:rPr>
      </w:pPr>
      <w:r w:rsidRPr="007015A2">
        <w:rPr>
          <w:rFonts w:ascii="Book Antiqua" w:hAnsi="Book Antiqua" w:cs="Times New Roman"/>
          <w:sz w:val="24"/>
          <w:szCs w:val="24"/>
          <w:lang w:val="id-ID"/>
        </w:rPr>
        <w:t>Dilihat dari logis tidaknya, Abdul Karim Zaidan membagi sebab menjadi dua</w:t>
      </w:r>
      <w:r w:rsidR="001471B8">
        <w:rPr>
          <w:rFonts w:ascii="Book Antiqua" w:hAnsi="Book Antiqua" w:cs="Times New Roman"/>
          <w:sz w:val="24"/>
          <w:szCs w:val="24"/>
        </w:rPr>
        <w:t xml:space="preserve"> </w:t>
      </w:r>
      <w:r w:rsidR="001471B8" w:rsidRPr="004D0AEF">
        <w:rPr>
          <w:rFonts w:ascii="Book Antiqua" w:hAnsi="Book Antiqua" w:cs="Times New Roman"/>
          <w:sz w:val="24"/>
          <w:szCs w:val="24"/>
          <w:lang w:val="id-ID"/>
        </w:rPr>
        <w:t>(</w:t>
      </w:r>
      <w:r w:rsidR="001471B8">
        <w:rPr>
          <w:rFonts w:ascii="Book Antiqua" w:hAnsi="Book Antiqua" w:cs="Times New Roman"/>
          <w:sz w:val="24"/>
          <w:szCs w:val="24"/>
          <w:lang w:val="id-ID"/>
        </w:rPr>
        <w:t>Shidiq, 2011:134-13</w:t>
      </w:r>
      <w:r w:rsidR="001471B8">
        <w:rPr>
          <w:rFonts w:ascii="Book Antiqua" w:hAnsi="Book Antiqua" w:cs="Times New Roman"/>
          <w:sz w:val="24"/>
          <w:szCs w:val="24"/>
        </w:rPr>
        <w:t>6</w:t>
      </w:r>
      <w:r w:rsidR="001471B8" w:rsidRPr="001B0EE1">
        <w:rPr>
          <w:rFonts w:ascii="Book Antiqua" w:hAnsi="Book Antiqua" w:cs="Times New Roman"/>
          <w:sz w:val="24"/>
          <w:szCs w:val="24"/>
          <w:lang w:val="id-ID"/>
        </w:rPr>
        <w:t>)</w:t>
      </w:r>
      <w:r w:rsidRPr="007015A2">
        <w:rPr>
          <w:rFonts w:ascii="Book Antiqua" w:hAnsi="Book Antiqua" w:cs="Times New Roman"/>
          <w:sz w:val="24"/>
          <w:szCs w:val="24"/>
          <w:lang w:val="id-ID"/>
        </w:rPr>
        <w:t>:</w:t>
      </w:r>
    </w:p>
    <w:p w:rsidR="00172908" w:rsidRPr="007015A2" w:rsidRDefault="00172908" w:rsidP="009B3577">
      <w:pPr>
        <w:pStyle w:val="ListParagraph"/>
        <w:numPr>
          <w:ilvl w:val="0"/>
          <w:numId w:val="11"/>
        </w:numPr>
        <w:spacing w:after="0" w:line="240" w:lineRule="auto"/>
        <w:ind w:left="1985"/>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Sebab </w:t>
      </w:r>
      <w:r w:rsidRPr="007015A2">
        <w:rPr>
          <w:rFonts w:ascii="Book Antiqua" w:hAnsi="Book Antiqua" w:cs="Times New Roman"/>
          <w:i/>
          <w:iCs/>
          <w:sz w:val="24"/>
          <w:szCs w:val="24"/>
          <w:lang w:val="id-ID"/>
        </w:rPr>
        <w:t>illat</w:t>
      </w:r>
      <w:r w:rsidRPr="007015A2">
        <w:rPr>
          <w:rFonts w:ascii="Book Antiqua" w:hAnsi="Book Antiqua" w:cs="Times New Roman"/>
          <w:sz w:val="24"/>
          <w:szCs w:val="24"/>
          <w:lang w:val="id-ID"/>
        </w:rPr>
        <w:t xml:space="preserve"> (sebab yang logis), yaitu antara</w:t>
      </w:r>
      <w:r w:rsidRPr="007015A2">
        <w:rPr>
          <w:rFonts w:ascii="Book Antiqua" w:hAnsi="Book Antiqua" w:cs="Times New Roman"/>
          <w:sz w:val="24"/>
          <w:szCs w:val="24"/>
        </w:rPr>
        <w:t xml:space="preserve"> </w:t>
      </w:r>
      <w:r w:rsidRPr="007015A2">
        <w:rPr>
          <w:rFonts w:ascii="Book Antiqua" w:hAnsi="Book Antiqua" w:cs="Times New Roman"/>
          <w:sz w:val="24"/>
          <w:szCs w:val="24"/>
          <w:lang w:val="id-ID"/>
        </w:rPr>
        <w:t xml:space="preserve">sebab dan </w:t>
      </w:r>
      <w:r w:rsidRPr="007015A2">
        <w:rPr>
          <w:rFonts w:ascii="Book Antiqua" w:hAnsi="Book Antiqua" w:cs="Times New Roman"/>
          <w:i/>
          <w:iCs/>
          <w:sz w:val="24"/>
          <w:szCs w:val="24"/>
          <w:lang w:val="id-ID"/>
        </w:rPr>
        <w:t>musabab</w:t>
      </w:r>
      <w:r w:rsidRPr="007015A2">
        <w:rPr>
          <w:rFonts w:ascii="Book Antiqua" w:hAnsi="Book Antiqua" w:cs="Times New Roman"/>
          <w:sz w:val="24"/>
          <w:szCs w:val="24"/>
        </w:rPr>
        <w:t xml:space="preserve"> </w:t>
      </w:r>
      <w:r w:rsidRPr="007015A2">
        <w:rPr>
          <w:rFonts w:ascii="Book Antiqua" w:hAnsi="Book Antiqua" w:cs="Times New Roman"/>
          <w:sz w:val="24"/>
          <w:szCs w:val="24"/>
          <w:lang w:val="id-ID"/>
        </w:rPr>
        <w:t>memiliki hubungan yang logis</w:t>
      </w:r>
      <w:r w:rsidRPr="007015A2">
        <w:rPr>
          <w:rFonts w:ascii="Book Antiqua" w:hAnsi="Book Antiqua" w:cs="Times New Roman"/>
          <w:sz w:val="24"/>
          <w:szCs w:val="24"/>
        </w:rPr>
        <w:t xml:space="preserve"> (diterima </w:t>
      </w:r>
      <w:r w:rsidRPr="007015A2">
        <w:rPr>
          <w:rFonts w:ascii="Book Antiqua" w:hAnsi="Book Antiqua" w:cs="Times New Roman"/>
          <w:sz w:val="24"/>
          <w:szCs w:val="24"/>
          <w:lang w:val="id-ID"/>
        </w:rPr>
        <w:t>akal</w:t>
      </w:r>
      <w:r w:rsidRPr="007015A2">
        <w:rPr>
          <w:rFonts w:ascii="Book Antiqua" w:hAnsi="Book Antiqua" w:cs="Times New Roman"/>
          <w:sz w:val="24"/>
          <w:szCs w:val="24"/>
        </w:rPr>
        <w:t>)</w:t>
      </w:r>
      <w:r w:rsidRPr="007015A2">
        <w:rPr>
          <w:rFonts w:ascii="Book Antiqua" w:hAnsi="Book Antiqua" w:cs="Times New Roman"/>
          <w:sz w:val="24"/>
          <w:szCs w:val="24"/>
          <w:lang w:val="id-ID"/>
        </w:rPr>
        <w:t xml:space="preserve">. Seperti memabukkan disebut sebagai sebab sekaligus </w:t>
      </w:r>
      <w:r w:rsidRPr="007015A2">
        <w:rPr>
          <w:rFonts w:ascii="Book Antiqua" w:hAnsi="Book Antiqua" w:cs="Times New Roman"/>
          <w:i/>
          <w:iCs/>
          <w:sz w:val="24"/>
          <w:szCs w:val="24"/>
          <w:lang w:val="id-ID"/>
        </w:rPr>
        <w:t>illat</w:t>
      </w:r>
      <w:r w:rsidRPr="007015A2">
        <w:rPr>
          <w:rFonts w:ascii="Book Antiqua" w:hAnsi="Book Antiqua" w:cs="Times New Roman"/>
          <w:sz w:val="24"/>
          <w:szCs w:val="24"/>
          <w:lang w:val="id-ID"/>
        </w:rPr>
        <w:t xml:space="preserve"> bagi keharaman minum khamar dan perjalanan adalah sebab sekaligus </w:t>
      </w:r>
      <w:r w:rsidRPr="007015A2">
        <w:rPr>
          <w:rFonts w:ascii="Book Antiqua" w:hAnsi="Book Antiqua" w:cs="Times New Roman"/>
          <w:i/>
          <w:iCs/>
          <w:sz w:val="24"/>
          <w:szCs w:val="24"/>
          <w:lang w:val="id-ID"/>
        </w:rPr>
        <w:t>illat</w:t>
      </w:r>
      <w:r w:rsidRPr="007015A2">
        <w:rPr>
          <w:rFonts w:ascii="Book Antiqua" w:hAnsi="Book Antiqua" w:cs="Times New Roman"/>
          <w:sz w:val="24"/>
          <w:szCs w:val="24"/>
          <w:lang w:val="id-ID"/>
        </w:rPr>
        <w:t xml:space="preserve"> bagi bolehnya berbuka puasa di siang hari bulan Ramadhan.</w:t>
      </w:r>
    </w:p>
    <w:p w:rsidR="00172908" w:rsidRPr="007015A2" w:rsidRDefault="00172908" w:rsidP="009B3577">
      <w:pPr>
        <w:pStyle w:val="ListParagraph"/>
        <w:numPr>
          <w:ilvl w:val="0"/>
          <w:numId w:val="11"/>
        </w:numPr>
        <w:spacing w:after="0" w:line="240" w:lineRule="auto"/>
        <w:ind w:left="1985"/>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Sebab bukan </w:t>
      </w:r>
      <w:r w:rsidRPr="007015A2">
        <w:rPr>
          <w:rFonts w:ascii="Book Antiqua" w:hAnsi="Book Antiqua" w:cs="Times New Roman"/>
          <w:i/>
          <w:iCs/>
          <w:sz w:val="24"/>
          <w:szCs w:val="24"/>
          <w:lang w:val="id-ID"/>
        </w:rPr>
        <w:t>illat</w:t>
      </w:r>
      <w:r w:rsidRPr="007015A2">
        <w:rPr>
          <w:rFonts w:ascii="Book Antiqua" w:hAnsi="Book Antiqua" w:cs="Times New Roman"/>
          <w:sz w:val="24"/>
          <w:szCs w:val="24"/>
          <w:lang w:val="id-ID"/>
        </w:rPr>
        <w:t xml:space="preserve"> (sebab yang tidak logis), yaitu antara sebab dan </w:t>
      </w:r>
      <w:r w:rsidRPr="007015A2">
        <w:rPr>
          <w:rFonts w:ascii="Book Antiqua" w:hAnsi="Book Antiqua" w:cs="Times New Roman"/>
          <w:i/>
          <w:iCs/>
          <w:sz w:val="24"/>
          <w:szCs w:val="24"/>
          <w:lang w:val="id-ID"/>
        </w:rPr>
        <w:t>musabab</w:t>
      </w:r>
      <w:r w:rsidRPr="007015A2">
        <w:rPr>
          <w:rFonts w:ascii="Book Antiqua" w:hAnsi="Book Antiqua" w:cs="Times New Roman"/>
          <w:sz w:val="24"/>
          <w:szCs w:val="24"/>
          <w:lang w:val="id-ID"/>
        </w:rPr>
        <w:t xml:space="preserve"> tidak memiliki hubungan yang logis (tidak dapat ditelusuri oleh akal). Seperi terbenamnya matahari menjadi sebab bagi wajibnya melaksanakan shalat Magrib dan terbit fajar menjadi sebab bagi wajibnya melaksanakan shalat Subuh.</w:t>
      </w:r>
    </w:p>
    <w:p w:rsidR="00172908" w:rsidRPr="007015A2" w:rsidRDefault="00172908" w:rsidP="009B3577">
      <w:pPr>
        <w:pStyle w:val="ListParagraph"/>
        <w:numPr>
          <w:ilvl w:val="0"/>
          <w:numId w:val="17"/>
        </w:numPr>
        <w:spacing w:after="0" w:line="240" w:lineRule="auto"/>
        <w:ind w:left="1560"/>
        <w:jc w:val="both"/>
        <w:rPr>
          <w:rFonts w:ascii="Book Antiqua" w:hAnsi="Book Antiqua" w:cs="Times New Roman"/>
          <w:sz w:val="24"/>
          <w:szCs w:val="24"/>
          <w:lang w:val="id-ID"/>
        </w:rPr>
      </w:pPr>
      <w:r w:rsidRPr="009B3577">
        <w:rPr>
          <w:rFonts w:ascii="Book Antiqua" w:hAnsi="Book Antiqua" w:cs="Times New Roman"/>
          <w:sz w:val="24"/>
          <w:szCs w:val="24"/>
        </w:rPr>
        <w:t>Syarat</w:t>
      </w:r>
    </w:p>
    <w:p w:rsidR="00172908" w:rsidRPr="007015A2" w:rsidRDefault="00172908" w:rsidP="001471B8">
      <w:pPr>
        <w:pStyle w:val="ListParagraph"/>
        <w:spacing w:after="0" w:line="240" w:lineRule="auto"/>
        <w:ind w:left="1560"/>
        <w:jc w:val="both"/>
        <w:rPr>
          <w:rFonts w:ascii="Book Antiqua" w:hAnsi="Book Antiqua" w:cs="Times New Roman"/>
          <w:sz w:val="24"/>
          <w:szCs w:val="24"/>
          <w:lang w:val="id-ID"/>
        </w:rPr>
      </w:pPr>
      <w:r w:rsidRPr="007015A2">
        <w:rPr>
          <w:rFonts w:ascii="Book Antiqua" w:hAnsi="Book Antiqua" w:cs="Times New Roman"/>
          <w:sz w:val="24"/>
          <w:szCs w:val="24"/>
          <w:lang w:val="id-ID"/>
        </w:rPr>
        <w:t>Menurut para ulama, syarat adalah sesuatu yang menghendaki adanya sesuatu yang lain sebagai tanda</w:t>
      </w:r>
      <w:r w:rsidR="001471B8" w:rsidRPr="001471B8">
        <w:rPr>
          <w:rFonts w:ascii="Book Antiqua" w:hAnsi="Book Antiqua" w:cs="Times New Roman"/>
          <w:sz w:val="24"/>
          <w:szCs w:val="24"/>
          <w:lang w:val="id-ID"/>
        </w:rPr>
        <w:t xml:space="preserve"> </w:t>
      </w:r>
      <w:r w:rsidR="001471B8">
        <w:rPr>
          <w:rFonts w:ascii="Book Antiqua" w:hAnsi="Book Antiqua" w:cs="Times New Roman"/>
          <w:sz w:val="24"/>
          <w:szCs w:val="24"/>
          <w:lang w:val="id-ID"/>
        </w:rPr>
        <w:t>(Hasbiyallah, 2013:3</w:t>
      </w:r>
      <w:r w:rsidR="001471B8" w:rsidRPr="001471B8">
        <w:rPr>
          <w:rFonts w:ascii="Book Antiqua" w:hAnsi="Book Antiqua" w:cs="Times New Roman"/>
          <w:sz w:val="24"/>
          <w:szCs w:val="24"/>
          <w:lang w:val="id-ID"/>
        </w:rPr>
        <w:t>8)</w:t>
      </w:r>
      <w:r w:rsidRPr="007015A2">
        <w:rPr>
          <w:rFonts w:ascii="Book Antiqua" w:hAnsi="Book Antiqua" w:cs="Times New Roman"/>
          <w:sz w:val="24"/>
          <w:szCs w:val="24"/>
          <w:lang w:val="id-ID"/>
        </w:rPr>
        <w:t>.</w:t>
      </w:r>
      <w:r w:rsidRPr="001471B8">
        <w:rPr>
          <w:rFonts w:ascii="Book Antiqua" w:hAnsi="Book Antiqua" w:cs="Times New Roman"/>
          <w:sz w:val="24"/>
          <w:szCs w:val="24"/>
          <w:lang w:val="id-ID"/>
        </w:rPr>
        <w:t xml:space="preserve"> A</w:t>
      </w:r>
      <w:r w:rsidRPr="007015A2">
        <w:rPr>
          <w:rFonts w:ascii="Book Antiqua" w:hAnsi="Book Antiqua" w:cs="Times New Roman"/>
          <w:sz w:val="24"/>
          <w:szCs w:val="24"/>
          <w:lang w:val="id-ID"/>
        </w:rPr>
        <w:t>da dan tidak adanya hukum tergantung kepada ada dan tidak adanya sesuatu (syarat tersebut).</w:t>
      </w:r>
    </w:p>
    <w:p w:rsidR="00172908" w:rsidRDefault="00172908" w:rsidP="001471B8">
      <w:pPr>
        <w:pStyle w:val="ListParagraph"/>
        <w:spacing w:after="0" w:line="240" w:lineRule="auto"/>
        <w:ind w:left="1560"/>
        <w:jc w:val="both"/>
        <w:rPr>
          <w:rFonts w:ascii="Book Antiqua" w:hAnsi="Book Antiqua" w:cs="Times New Roman"/>
          <w:sz w:val="24"/>
          <w:szCs w:val="24"/>
          <w:lang w:val="id-ID"/>
        </w:rPr>
      </w:pPr>
      <w:r w:rsidRPr="007015A2">
        <w:rPr>
          <w:rFonts w:ascii="Book Antiqua" w:hAnsi="Book Antiqua" w:cs="Times New Roman"/>
          <w:sz w:val="24"/>
          <w:szCs w:val="24"/>
          <w:lang w:val="id-ID"/>
        </w:rPr>
        <w:t>Contohnya hubungan perkawinan suami istri adalah menjadi syarat untuk menjatuhkan talak. Jika tidak ada perkawinan maka tidak adanya talak, tetapi bukan berarti dipahami bahwa dengan adanya hubungan suami istri akan menetapkan adanya talak. Wudhu adalah syarat sahnya shalat, tanpa wudhu maka tidak sah mendirikan shalat, tetapi bukan berarti adanya</w:t>
      </w:r>
      <w:r w:rsidR="001471B8">
        <w:rPr>
          <w:rFonts w:ascii="Book Antiqua" w:hAnsi="Book Antiqua" w:cs="Times New Roman"/>
          <w:sz w:val="24"/>
          <w:szCs w:val="24"/>
          <w:lang w:val="id-ID"/>
        </w:rPr>
        <w:t xml:space="preserve"> wudhu menetapkan adanya shalat</w:t>
      </w:r>
      <w:r w:rsidR="001471B8" w:rsidRPr="001471B8">
        <w:rPr>
          <w:rFonts w:ascii="Book Antiqua" w:hAnsi="Book Antiqua" w:cs="Times New Roman"/>
          <w:sz w:val="24"/>
          <w:szCs w:val="24"/>
          <w:lang w:val="id-ID"/>
        </w:rPr>
        <w:t xml:space="preserve"> (</w:t>
      </w:r>
      <w:r w:rsidR="001471B8">
        <w:rPr>
          <w:rFonts w:ascii="Book Antiqua" w:hAnsi="Book Antiqua" w:cs="Times New Roman"/>
          <w:sz w:val="24"/>
          <w:szCs w:val="24"/>
          <w:lang w:val="id-ID"/>
        </w:rPr>
        <w:t>Shidiq, 2011:13</w:t>
      </w:r>
      <w:r w:rsidR="001471B8" w:rsidRPr="001471B8">
        <w:rPr>
          <w:rFonts w:ascii="Book Antiqua" w:hAnsi="Book Antiqua" w:cs="Times New Roman"/>
          <w:sz w:val="24"/>
          <w:szCs w:val="24"/>
          <w:lang w:val="id-ID"/>
        </w:rPr>
        <w:t>7).</w:t>
      </w:r>
    </w:p>
    <w:p w:rsidR="001471B8" w:rsidRDefault="001471B8" w:rsidP="001471B8">
      <w:pPr>
        <w:pStyle w:val="ListParagraph"/>
        <w:spacing w:after="0" w:line="240" w:lineRule="auto"/>
        <w:ind w:left="1560"/>
        <w:jc w:val="both"/>
        <w:rPr>
          <w:rFonts w:ascii="Book Antiqua" w:hAnsi="Book Antiqua" w:cs="Times New Roman"/>
          <w:sz w:val="24"/>
          <w:szCs w:val="24"/>
          <w:lang w:val="id-ID"/>
        </w:rPr>
      </w:pPr>
    </w:p>
    <w:p w:rsidR="00EC4318" w:rsidRPr="001471B8" w:rsidRDefault="00EC4318" w:rsidP="001471B8">
      <w:pPr>
        <w:pStyle w:val="ListParagraph"/>
        <w:spacing w:after="0" w:line="240" w:lineRule="auto"/>
        <w:ind w:left="1560"/>
        <w:jc w:val="both"/>
        <w:rPr>
          <w:rFonts w:ascii="Book Antiqua" w:hAnsi="Book Antiqua" w:cs="Times New Roman"/>
          <w:sz w:val="24"/>
          <w:szCs w:val="24"/>
          <w:lang w:val="id-ID"/>
        </w:rPr>
      </w:pPr>
    </w:p>
    <w:p w:rsidR="00172908" w:rsidRPr="007015A2" w:rsidRDefault="00172908" w:rsidP="00EC4318">
      <w:pPr>
        <w:pStyle w:val="ListParagraph"/>
        <w:spacing w:after="0" w:line="240" w:lineRule="auto"/>
        <w:ind w:left="1560"/>
        <w:jc w:val="both"/>
        <w:rPr>
          <w:rFonts w:ascii="Book Antiqua" w:hAnsi="Book Antiqua" w:cs="Times New Roman"/>
          <w:sz w:val="24"/>
          <w:szCs w:val="24"/>
          <w:lang w:val="id-ID"/>
        </w:rPr>
      </w:pPr>
      <w:r w:rsidRPr="007015A2">
        <w:rPr>
          <w:rFonts w:ascii="Book Antiqua" w:hAnsi="Book Antiqua" w:cs="Times New Roman"/>
          <w:sz w:val="24"/>
          <w:szCs w:val="24"/>
          <w:lang w:val="id-ID"/>
        </w:rPr>
        <w:lastRenderedPageBreak/>
        <w:t xml:space="preserve">Ulama </w:t>
      </w:r>
      <w:r w:rsidRPr="007015A2">
        <w:rPr>
          <w:rFonts w:ascii="Book Antiqua" w:hAnsi="Book Antiqua" w:cs="Times New Roman"/>
          <w:i/>
          <w:iCs/>
          <w:sz w:val="24"/>
          <w:szCs w:val="24"/>
          <w:lang w:val="id-ID"/>
        </w:rPr>
        <w:t>ushul</w:t>
      </w:r>
      <w:r w:rsidRPr="007015A2">
        <w:rPr>
          <w:rFonts w:ascii="Book Antiqua" w:hAnsi="Book Antiqua" w:cs="Times New Roman"/>
          <w:sz w:val="24"/>
          <w:szCs w:val="24"/>
          <w:lang w:val="id-ID"/>
        </w:rPr>
        <w:t xml:space="preserve"> </w:t>
      </w:r>
      <w:r w:rsidRPr="007015A2">
        <w:rPr>
          <w:rFonts w:ascii="Book Antiqua" w:hAnsi="Book Antiqua" w:cs="Times New Roman"/>
          <w:i/>
          <w:iCs/>
          <w:sz w:val="24"/>
          <w:szCs w:val="24"/>
          <w:lang w:val="id-ID"/>
        </w:rPr>
        <w:t>fiqh</w:t>
      </w:r>
      <w:r w:rsidRPr="007015A2">
        <w:rPr>
          <w:rFonts w:ascii="Book Antiqua" w:hAnsi="Book Antiqua" w:cs="Times New Roman"/>
          <w:sz w:val="24"/>
          <w:szCs w:val="24"/>
          <w:lang w:val="id-ID"/>
        </w:rPr>
        <w:t xml:space="preserve"> membagi syarat menjadi dua, yaitu</w:t>
      </w:r>
      <w:r w:rsidR="00EC4318">
        <w:rPr>
          <w:rFonts w:ascii="Book Antiqua" w:hAnsi="Book Antiqua" w:cs="Times New Roman"/>
          <w:sz w:val="24"/>
          <w:szCs w:val="24"/>
        </w:rPr>
        <w:t xml:space="preserve"> </w:t>
      </w:r>
      <w:r w:rsidR="00EC4318" w:rsidRPr="001471B8">
        <w:rPr>
          <w:rFonts w:ascii="Book Antiqua" w:hAnsi="Book Antiqua" w:cs="Times New Roman"/>
          <w:sz w:val="24"/>
          <w:szCs w:val="24"/>
          <w:lang w:val="id-ID"/>
        </w:rPr>
        <w:t>(</w:t>
      </w:r>
      <w:r w:rsidR="00EC4318">
        <w:rPr>
          <w:rFonts w:ascii="Book Antiqua" w:hAnsi="Book Antiqua" w:cs="Times New Roman"/>
          <w:sz w:val="24"/>
          <w:szCs w:val="24"/>
          <w:lang w:val="id-ID"/>
        </w:rPr>
        <w:t>Shidiq, 2011:13</w:t>
      </w:r>
      <w:r w:rsidR="00EC4318" w:rsidRPr="001471B8">
        <w:rPr>
          <w:rFonts w:ascii="Book Antiqua" w:hAnsi="Book Antiqua" w:cs="Times New Roman"/>
          <w:sz w:val="24"/>
          <w:szCs w:val="24"/>
          <w:lang w:val="id-ID"/>
        </w:rPr>
        <w:t>7</w:t>
      </w:r>
      <w:r w:rsidR="00EC4318">
        <w:rPr>
          <w:rFonts w:ascii="Book Antiqua" w:hAnsi="Book Antiqua" w:cs="Times New Roman"/>
          <w:sz w:val="24"/>
          <w:szCs w:val="24"/>
        </w:rPr>
        <w:t>-138</w:t>
      </w:r>
      <w:r w:rsidR="00EC4318" w:rsidRPr="001471B8">
        <w:rPr>
          <w:rFonts w:ascii="Book Antiqua" w:hAnsi="Book Antiqua" w:cs="Times New Roman"/>
          <w:sz w:val="24"/>
          <w:szCs w:val="24"/>
          <w:lang w:val="id-ID"/>
        </w:rPr>
        <w:t>)</w:t>
      </w:r>
      <w:r w:rsidRPr="007015A2">
        <w:rPr>
          <w:rFonts w:ascii="Book Antiqua" w:hAnsi="Book Antiqua" w:cs="Times New Roman"/>
          <w:sz w:val="24"/>
          <w:szCs w:val="24"/>
          <w:lang w:val="id-ID"/>
        </w:rPr>
        <w:t>:</w:t>
      </w:r>
    </w:p>
    <w:p w:rsidR="00172908" w:rsidRPr="007015A2" w:rsidRDefault="00172908" w:rsidP="009B3577">
      <w:pPr>
        <w:pStyle w:val="ListParagraph"/>
        <w:numPr>
          <w:ilvl w:val="0"/>
          <w:numId w:val="12"/>
        </w:numPr>
        <w:spacing w:after="0" w:line="240" w:lineRule="auto"/>
        <w:ind w:left="1985"/>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Syarat </w:t>
      </w:r>
      <w:r w:rsidRPr="007015A2">
        <w:rPr>
          <w:rFonts w:ascii="Book Antiqua" w:hAnsi="Book Antiqua" w:cs="Times New Roman"/>
          <w:i/>
          <w:iCs/>
          <w:sz w:val="24"/>
          <w:szCs w:val="24"/>
          <w:lang w:val="id-ID"/>
        </w:rPr>
        <w:t>syar’i</w:t>
      </w:r>
      <w:r w:rsidRPr="007015A2">
        <w:rPr>
          <w:rFonts w:ascii="Book Antiqua" w:hAnsi="Book Antiqua" w:cs="Times New Roman"/>
          <w:sz w:val="24"/>
          <w:szCs w:val="24"/>
          <w:lang w:val="id-ID"/>
        </w:rPr>
        <w:t xml:space="preserve">, yaitu syarat yang secara langsung didatangkan oleh syariat. Contohnya membunuh adalah sebab diwajibkannya </w:t>
      </w:r>
      <w:r w:rsidRPr="007015A2">
        <w:rPr>
          <w:rFonts w:ascii="Book Antiqua" w:hAnsi="Book Antiqua" w:cs="Times New Roman"/>
          <w:i/>
          <w:iCs/>
          <w:sz w:val="24"/>
          <w:szCs w:val="24"/>
          <w:lang w:val="id-ID"/>
        </w:rPr>
        <w:t>qishas</w:t>
      </w:r>
      <w:r w:rsidRPr="007015A2">
        <w:rPr>
          <w:rFonts w:ascii="Book Antiqua" w:hAnsi="Book Antiqua" w:cs="Times New Roman"/>
          <w:sz w:val="24"/>
          <w:szCs w:val="24"/>
        </w:rPr>
        <w:t xml:space="preserve">, </w:t>
      </w:r>
      <w:r w:rsidRPr="007015A2">
        <w:rPr>
          <w:rFonts w:ascii="Book Antiqua" w:hAnsi="Book Antiqua" w:cs="Times New Roman"/>
          <w:sz w:val="24"/>
          <w:szCs w:val="24"/>
          <w:lang w:val="id-ID"/>
        </w:rPr>
        <w:t>dengan syarat dilakukan secara sengaja.</w:t>
      </w:r>
    </w:p>
    <w:p w:rsidR="00172908" w:rsidRPr="007015A2" w:rsidRDefault="00172908" w:rsidP="009B3577">
      <w:pPr>
        <w:pStyle w:val="ListParagraph"/>
        <w:numPr>
          <w:ilvl w:val="0"/>
          <w:numId w:val="12"/>
        </w:numPr>
        <w:spacing w:after="0" w:line="240" w:lineRule="auto"/>
        <w:ind w:left="1985"/>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Syarat </w:t>
      </w:r>
      <w:r w:rsidRPr="007015A2">
        <w:rPr>
          <w:rFonts w:ascii="Book Antiqua" w:hAnsi="Book Antiqua" w:cs="Times New Roman"/>
          <w:i/>
          <w:iCs/>
          <w:sz w:val="24"/>
          <w:szCs w:val="24"/>
          <w:lang w:val="id-ID"/>
        </w:rPr>
        <w:t>ja’ly</w:t>
      </w:r>
      <w:r w:rsidRPr="007015A2">
        <w:rPr>
          <w:rFonts w:ascii="Book Antiqua" w:hAnsi="Book Antiqua" w:cs="Times New Roman"/>
          <w:sz w:val="24"/>
          <w:szCs w:val="24"/>
          <w:lang w:val="id-ID"/>
        </w:rPr>
        <w:t xml:space="preserve">, yaitu syarat yang keberadaanya diciptakan oleh </w:t>
      </w:r>
      <w:r w:rsidRPr="007015A2">
        <w:rPr>
          <w:rFonts w:ascii="Book Antiqua" w:hAnsi="Book Antiqua" w:cs="Times New Roman"/>
          <w:i/>
          <w:iCs/>
          <w:sz w:val="24"/>
          <w:szCs w:val="24"/>
          <w:lang w:val="id-ID"/>
        </w:rPr>
        <w:t>mukallaf</w:t>
      </w:r>
      <w:r w:rsidRPr="007015A2">
        <w:rPr>
          <w:rFonts w:ascii="Book Antiqua" w:hAnsi="Book Antiqua" w:cs="Times New Roman"/>
          <w:sz w:val="24"/>
          <w:szCs w:val="24"/>
          <w:lang w:val="id-ID"/>
        </w:rPr>
        <w:t xml:space="preserve">. Contohnya dalam masalah talak. Seorang suami yang berkata kepada istrinya </w:t>
      </w:r>
      <w:r w:rsidRPr="00EC4318">
        <w:rPr>
          <w:rFonts w:ascii="Book Antiqua" w:hAnsi="Book Antiqua" w:cs="Times New Roman"/>
          <w:i/>
          <w:iCs/>
          <w:sz w:val="24"/>
          <w:szCs w:val="24"/>
          <w:lang w:val="id-ID"/>
        </w:rPr>
        <w:t>“Jika kamu ke rumah si fulan tanpa izin dariku maka talakmu jatuh satu”,</w:t>
      </w:r>
      <w:r w:rsidRPr="007015A2">
        <w:rPr>
          <w:rFonts w:ascii="Book Antiqua" w:hAnsi="Book Antiqua" w:cs="Times New Roman"/>
          <w:sz w:val="24"/>
          <w:szCs w:val="24"/>
          <w:lang w:val="id-ID"/>
        </w:rPr>
        <w:t xml:space="preserve"> atau orang yang berpuasa nazar </w:t>
      </w:r>
      <w:r w:rsidRPr="00EC4318">
        <w:rPr>
          <w:rFonts w:ascii="Book Antiqua" w:hAnsi="Book Antiqua" w:cs="Times New Roman"/>
          <w:i/>
          <w:iCs/>
          <w:sz w:val="24"/>
          <w:szCs w:val="24"/>
          <w:lang w:val="id-ID"/>
        </w:rPr>
        <w:t>“Saya akan berpuasa tiga hari jika saya lulus dalam ujian skripsi”.</w:t>
      </w:r>
    </w:p>
    <w:p w:rsidR="00172908" w:rsidRPr="007015A2" w:rsidRDefault="00172908" w:rsidP="009B3577">
      <w:pPr>
        <w:pStyle w:val="ListParagraph"/>
        <w:numPr>
          <w:ilvl w:val="0"/>
          <w:numId w:val="17"/>
        </w:numPr>
        <w:spacing w:after="0" w:line="240" w:lineRule="auto"/>
        <w:ind w:left="1560"/>
        <w:jc w:val="both"/>
        <w:rPr>
          <w:rFonts w:ascii="Book Antiqua" w:hAnsi="Book Antiqua" w:cs="Times New Roman"/>
          <w:sz w:val="24"/>
          <w:szCs w:val="24"/>
          <w:lang w:val="id-ID"/>
        </w:rPr>
      </w:pPr>
      <w:r w:rsidRPr="009B3577">
        <w:rPr>
          <w:rFonts w:ascii="Book Antiqua" w:hAnsi="Book Antiqua" w:cs="Times New Roman"/>
          <w:sz w:val="24"/>
          <w:szCs w:val="24"/>
        </w:rPr>
        <w:t>Penghalang</w:t>
      </w:r>
      <w:r w:rsidRPr="007015A2">
        <w:rPr>
          <w:rFonts w:ascii="Book Antiqua" w:hAnsi="Book Antiqua" w:cs="Times New Roman"/>
          <w:sz w:val="24"/>
          <w:szCs w:val="24"/>
          <w:lang w:val="id-ID"/>
        </w:rPr>
        <w:t xml:space="preserve"> (</w:t>
      </w:r>
      <w:r w:rsidRPr="007015A2">
        <w:rPr>
          <w:rFonts w:ascii="Book Antiqua" w:hAnsi="Book Antiqua" w:cs="Times New Roman"/>
          <w:i/>
          <w:iCs/>
          <w:sz w:val="24"/>
          <w:szCs w:val="24"/>
          <w:lang w:val="id-ID"/>
        </w:rPr>
        <w:t>Mani’</w:t>
      </w:r>
      <w:r w:rsidRPr="007015A2">
        <w:rPr>
          <w:rFonts w:ascii="Book Antiqua" w:hAnsi="Book Antiqua" w:cs="Times New Roman"/>
          <w:sz w:val="24"/>
          <w:szCs w:val="24"/>
          <w:lang w:val="id-ID"/>
        </w:rPr>
        <w:t>)</w:t>
      </w:r>
    </w:p>
    <w:p w:rsidR="00172908" w:rsidRPr="007015A2" w:rsidRDefault="00172908" w:rsidP="00EC4318">
      <w:pPr>
        <w:pStyle w:val="ListParagraph"/>
        <w:spacing w:after="0" w:line="240" w:lineRule="auto"/>
        <w:ind w:left="1560"/>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Secara bahasa </w:t>
      </w:r>
      <w:r w:rsidRPr="007015A2">
        <w:rPr>
          <w:rFonts w:ascii="Book Antiqua" w:hAnsi="Book Antiqua" w:cs="Times New Roman"/>
          <w:i/>
          <w:iCs/>
          <w:sz w:val="24"/>
          <w:szCs w:val="24"/>
          <w:lang w:val="id-ID"/>
        </w:rPr>
        <w:t>mani’</w:t>
      </w:r>
      <w:r w:rsidRPr="007015A2">
        <w:rPr>
          <w:rFonts w:ascii="Book Antiqua" w:hAnsi="Book Antiqua" w:cs="Times New Roman"/>
          <w:sz w:val="24"/>
          <w:szCs w:val="24"/>
          <w:lang w:val="id-ID"/>
        </w:rPr>
        <w:t xml:space="preserve"> artinya penghalang. Dalam istilah </w:t>
      </w:r>
      <w:r w:rsidRPr="007015A2">
        <w:rPr>
          <w:rFonts w:ascii="Book Antiqua" w:hAnsi="Book Antiqua" w:cs="Times New Roman"/>
          <w:i/>
          <w:iCs/>
          <w:sz w:val="24"/>
          <w:szCs w:val="24"/>
          <w:lang w:val="id-ID"/>
        </w:rPr>
        <w:t>ushul fiqh mani’</w:t>
      </w:r>
      <w:r w:rsidRPr="007015A2">
        <w:rPr>
          <w:rFonts w:ascii="Book Antiqua" w:hAnsi="Book Antiqua" w:cs="Times New Roman"/>
          <w:sz w:val="24"/>
          <w:szCs w:val="24"/>
          <w:lang w:val="id-ID"/>
        </w:rPr>
        <w:t xml:space="preserve"> berarti sesuatu yang dengan wujudnya dapat meniadakan hukum atau membatalkannya. Contohnya seorang anak berhak mendapatkan warisan dari ayahnya yang sudah meninggal. Namun karena beberapa hal bisa menjadi penghalang bagi si anak untuk mendapatkan warisan seperti murtad dan kematian ayahnya disebabkan karena dibunuh olehnya</w:t>
      </w:r>
      <w:r w:rsidR="00EC4318" w:rsidRPr="00EC4318">
        <w:rPr>
          <w:rFonts w:ascii="Book Antiqua" w:hAnsi="Book Antiqua" w:cs="Times New Roman"/>
          <w:sz w:val="24"/>
          <w:szCs w:val="24"/>
          <w:lang w:val="id-ID"/>
        </w:rPr>
        <w:t xml:space="preserve"> </w:t>
      </w:r>
      <w:r w:rsidR="00EC4318" w:rsidRPr="001471B8">
        <w:rPr>
          <w:rFonts w:ascii="Book Antiqua" w:hAnsi="Book Antiqua" w:cs="Times New Roman"/>
          <w:sz w:val="24"/>
          <w:szCs w:val="24"/>
          <w:lang w:val="id-ID"/>
        </w:rPr>
        <w:t>(</w:t>
      </w:r>
      <w:r w:rsidR="00EC4318">
        <w:rPr>
          <w:rFonts w:ascii="Book Antiqua" w:hAnsi="Book Antiqua" w:cs="Times New Roman"/>
          <w:sz w:val="24"/>
          <w:szCs w:val="24"/>
          <w:lang w:val="id-ID"/>
        </w:rPr>
        <w:t>Shidiq, 2011:13</w:t>
      </w:r>
      <w:r w:rsidR="00EC4318" w:rsidRPr="00EC4318">
        <w:rPr>
          <w:rFonts w:ascii="Book Antiqua" w:hAnsi="Book Antiqua" w:cs="Times New Roman"/>
          <w:sz w:val="24"/>
          <w:szCs w:val="24"/>
          <w:lang w:val="id-ID"/>
        </w:rPr>
        <w:t>9</w:t>
      </w:r>
      <w:r w:rsidR="00EC4318" w:rsidRPr="001471B8">
        <w:rPr>
          <w:rFonts w:ascii="Book Antiqua" w:hAnsi="Book Antiqua" w:cs="Times New Roman"/>
          <w:sz w:val="24"/>
          <w:szCs w:val="24"/>
          <w:lang w:val="id-ID"/>
        </w:rPr>
        <w:t>)</w:t>
      </w:r>
      <w:r w:rsidRPr="007015A2">
        <w:rPr>
          <w:rFonts w:ascii="Book Antiqua" w:hAnsi="Book Antiqua" w:cs="Times New Roman"/>
          <w:sz w:val="24"/>
          <w:szCs w:val="24"/>
          <w:lang w:val="id-ID"/>
        </w:rPr>
        <w:t>.</w:t>
      </w:r>
    </w:p>
    <w:p w:rsidR="00172908" w:rsidRPr="007015A2" w:rsidRDefault="00172908" w:rsidP="00EC4318">
      <w:pPr>
        <w:pStyle w:val="ListParagraph"/>
        <w:spacing w:after="0" w:line="240" w:lineRule="auto"/>
        <w:ind w:left="1560"/>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Ulama </w:t>
      </w:r>
      <w:r w:rsidRPr="007015A2">
        <w:rPr>
          <w:rFonts w:ascii="Book Antiqua" w:hAnsi="Book Antiqua" w:cs="Times New Roman"/>
          <w:i/>
          <w:iCs/>
          <w:sz w:val="24"/>
          <w:szCs w:val="24"/>
          <w:lang w:val="id-ID"/>
        </w:rPr>
        <w:t>ushul fiqh</w:t>
      </w:r>
      <w:r w:rsidRPr="007015A2">
        <w:rPr>
          <w:rFonts w:ascii="Book Antiqua" w:hAnsi="Book Antiqua" w:cs="Times New Roman"/>
          <w:sz w:val="24"/>
          <w:szCs w:val="24"/>
          <w:lang w:val="id-ID"/>
        </w:rPr>
        <w:t xml:space="preserve"> membagi </w:t>
      </w:r>
      <w:r w:rsidRPr="007015A2">
        <w:rPr>
          <w:rFonts w:ascii="Book Antiqua" w:hAnsi="Book Antiqua" w:cs="Times New Roman"/>
          <w:i/>
          <w:iCs/>
          <w:sz w:val="24"/>
          <w:szCs w:val="24"/>
          <w:lang w:val="id-ID"/>
        </w:rPr>
        <w:t>mani’</w:t>
      </w:r>
      <w:r w:rsidRPr="007015A2">
        <w:rPr>
          <w:rFonts w:ascii="Book Antiqua" w:hAnsi="Book Antiqua" w:cs="Times New Roman"/>
          <w:sz w:val="24"/>
          <w:szCs w:val="24"/>
          <w:lang w:val="id-ID"/>
        </w:rPr>
        <w:t xml:space="preserve"> menjadi dua, yaitu</w:t>
      </w:r>
      <w:r w:rsidR="00EC4318">
        <w:rPr>
          <w:rFonts w:ascii="Book Antiqua" w:hAnsi="Book Antiqua" w:cs="Times New Roman"/>
          <w:sz w:val="24"/>
          <w:szCs w:val="24"/>
        </w:rPr>
        <w:t xml:space="preserve"> </w:t>
      </w:r>
      <w:r w:rsidR="00EC4318" w:rsidRPr="001471B8">
        <w:rPr>
          <w:rFonts w:ascii="Book Antiqua" w:hAnsi="Book Antiqua" w:cs="Times New Roman"/>
          <w:sz w:val="24"/>
          <w:szCs w:val="24"/>
          <w:lang w:val="id-ID"/>
        </w:rPr>
        <w:t>(</w:t>
      </w:r>
      <w:r w:rsidR="00EC4318">
        <w:rPr>
          <w:rFonts w:ascii="Book Antiqua" w:hAnsi="Book Antiqua" w:cs="Times New Roman"/>
          <w:sz w:val="24"/>
          <w:szCs w:val="24"/>
          <w:lang w:val="id-ID"/>
        </w:rPr>
        <w:t>Shidiq, 2011:13</w:t>
      </w:r>
      <w:r w:rsidR="00EC4318">
        <w:rPr>
          <w:rFonts w:ascii="Book Antiqua" w:hAnsi="Book Antiqua" w:cs="Times New Roman"/>
          <w:sz w:val="24"/>
          <w:szCs w:val="24"/>
        </w:rPr>
        <w:t>9-140</w:t>
      </w:r>
      <w:r w:rsidR="00EC4318" w:rsidRPr="001471B8">
        <w:rPr>
          <w:rFonts w:ascii="Book Antiqua" w:hAnsi="Book Antiqua" w:cs="Times New Roman"/>
          <w:sz w:val="24"/>
          <w:szCs w:val="24"/>
          <w:lang w:val="id-ID"/>
        </w:rPr>
        <w:t>).</w:t>
      </w:r>
    </w:p>
    <w:p w:rsidR="00172908" w:rsidRPr="007015A2" w:rsidRDefault="00172908" w:rsidP="00EF5D89">
      <w:pPr>
        <w:pStyle w:val="ListParagraph"/>
        <w:numPr>
          <w:ilvl w:val="0"/>
          <w:numId w:val="13"/>
        </w:numPr>
        <w:spacing w:after="0" w:line="240" w:lineRule="auto"/>
        <w:ind w:left="1985"/>
        <w:jc w:val="both"/>
        <w:rPr>
          <w:rFonts w:ascii="Book Antiqua" w:hAnsi="Book Antiqua" w:cs="Times New Roman"/>
          <w:sz w:val="24"/>
          <w:szCs w:val="24"/>
          <w:lang w:val="id-ID"/>
        </w:rPr>
      </w:pPr>
      <w:r w:rsidRPr="007015A2">
        <w:rPr>
          <w:rFonts w:ascii="Book Antiqua" w:hAnsi="Book Antiqua" w:cs="Times New Roman"/>
          <w:i/>
          <w:iCs/>
          <w:sz w:val="24"/>
          <w:szCs w:val="24"/>
          <w:lang w:val="id-ID"/>
        </w:rPr>
        <w:t>Mani’</w:t>
      </w:r>
      <w:r w:rsidRPr="007015A2">
        <w:rPr>
          <w:rFonts w:ascii="Book Antiqua" w:hAnsi="Book Antiqua" w:cs="Times New Roman"/>
          <w:sz w:val="24"/>
          <w:szCs w:val="24"/>
          <w:lang w:val="id-ID"/>
        </w:rPr>
        <w:t xml:space="preserve"> hukum, yaitu </w:t>
      </w:r>
      <w:r w:rsidRPr="007015A2">
        <w:rPr>
          <w:rFonts w:ascii="Book Antiqua" w:hAnsi="Book Antiqua" w:cs="Times New Roman"/>
          <w:i/>
          <w:iCs/>
          <w:sz w:val="24"/>
          <w:szCs w:val="24"/>
          <w:lang w:val="id-ID"/>
        </w:rPr>
        <w:t>mani’</w:t>
      </w:r>
      <w:r w:rsidRPr="007015A2">
        <w:rPr>
          <w:rFonts w:ascii="Book Antiqua" w:hAnsi="Book Antiqua" w:cs="Times New Roman"/>
          <w:sz w:val="24"/>
          <w:szCs w:val="24"/>
          <w:lang w:val="id-ID"/>
        </w:rPr>
        <w:t xml:space="preserve"> yang keberadaannya diciptakan oleh </w:t>
      </w:r>
      <w:r w:rsidRPr="007015A2">
        <w:rPr>
          <w:rFonts w:ascii="Book Antiqua" w:hAnsi="Book Antiqua" w:cs="Times New Roman"/>
          <w:i/>
          <w:iCs/>
          <w:sz w:val="24"/>
          <w:szCs w:val="24"/>
          <w:lang w:val="id-ID"/>
        </w:rPr>
        <w:t>syara’</w:t>
      </w:r>
      <w:r w:rsidRPr="007015A2">
        <w:rPr>
          <w:rFonts w:ascii="Book Antiqua" w:hAnsi="Book Antiqua" w:cs="Times New Roman"/>
          <w:sz w:val="24"/>
          <w:szCs w:val="24"/>
          <w:lang w:val="id-ID"/>
        </w:rPr>
        <w:t xml:space="preserve"> sebagai penghalang munculnya hukum. Seperti keadaan haid yang menjadi penghalang bagi keharusan seorang wanita untuk melaksanakan shalat.</w:t>
      </w:r>
    </w:p>
    <w:p w:rsidR="00172908" w:rsidRPr="007015A2" w:rsidRDefault="00172908" w:rsidP="00EF5D89">
      <w:pPr>
        <w:pStyle w:val="ListParagraph"/>
        <w:numPr>
          <w:ilvl w:val="0"/>
          <w:numId w:val="13"/>
        </w:numPr>
        <w:spacing w:line="240" w:lineRule="auto"/>
        <w:ind w:left="1985"/>
        <w:jc w:val="both"/>
        <w:rPr>
          <w:rFonts w:ascii="Book Antiqua" w:hAnsi="Book Antiqua" w:cs="Times New Roman"/>
          <w:sz w:val="24"/>
          <w:szCs w:val="24"/>
          <w:lang w:val="id-ID"/>
        </w:rPr>
      </w:pPr>
      <w:r w:rsidRPr="007015A2">
        <w:rPr>
          <w:rFonts w:ascii="Book Antiqua" w:hAnsi="Book Antiqua" w:cs="Times New Roman"/>
          <w:i/>
          <w:iCs/>
          <w:sz w:val="24"/>
          <w:szCs w:val="24"/>
          <w:lang w:val="id-ID"/>
        </w:rPr>
        <w:t>Mani’</w:t>
      </w:r>
      <w:r w:rsidRPr="007015A2">
        <w:rPr>
          <w:rFonts w:ascii="Book Antiqua" w:hAnsi="Book Antiqua" w:cs="Times New Roman"/>
          <w:sz w:val="24"/>
          <w:szCs w:val="24"/>
          <w:lang w:val="id-ID"/>
        </w:rPr>
        <w:t xml:space="preserve"> sebab, yaitu </w:t>
      </w:r>
      <w:r w:rsidRPr="007015A2">
        <w:rPr>
          <w:rFonts w:ascii="Book Antiqua" w:hAnsi="Book Antiqua" w:cs="Times New Roman"/>
          <w:i/>
          <w:iCs/>
          <w:sz w:val="24"/>
          <w:szCs w:val="24"/>
          <w:lang w:val="id-ID"/>
        </w:rPr>
        <w:t>mani’</w:t>
      </w:r>
      <w:r w:rsidRPr="007015A2">
        <w:rPr>
          <w:rFonts w:ascii="Book Antiqua" w:hAnsi="Book Antiqua" w:cs="Times New Roman"/>
          <w:sz w:val="24"/>
          <w:szCs w:val="24"/>
          <w:lang w:val="id-ID"/>
        </w:rPr>
        <w:t xml:space="preserve"> yang ditetapkan oleh </w:t>
      </w:r>
      <w:r w:rsidRPr="007015A2">
        <w:rPr>
          <w:rFonts w:ascii="Book Antiqua" w:hAnsi="Book Antiqua" w:cs="Times New Roman"/>
          <w:i/>
          <w:iCs/>
          <w:sz w:val="24"/>
          <w:szCs w:val="24"/>
          <w:lang w:val="id-ID"/>
        </w:rPr>
        <w:t>syara’</w:t>
      </w:r>
      <w:r w:rsidRPr="007015A2">
        <w:rPr>
          <w:rFonts w:ascii="Book Antiqua" w:hAnsi="Book Antiqua" w:cs="Times New Roman"/>
          <w:sz w:val="24"/>
          <w:szCs w:val="24"/>
          <w:lang w:val="id-ID"/>
        </w:rPr>
        <w:t xml:space="preserve"> sebagai penghalang bagi berfungsinya suatu sebab sehingga sebab itu tidak lagi memiliki akibat hukum. Seperti dalam hal zakat. Jika jumlah utang mengakibatkan berkurangnya harta mencapai </w:t>
      </w:r>
      <w:r w:rsidRPr="007015A2">
        <w:rPr>
          <w:rFonts w:ascii="Book Antiqua" w:hAnsi="Book Antiqua" w:cs="Times New Roman"/>
          <w:i/>
          <w:iCs/>
          <w:sz w:val="24"/>
          <w:szCs w:val="24"/>
          <w:lang w:val="id-ID"/>
        </w:rPr>
        <w:t>nisab</w:t>
      </w:r>
      <w:r w:rsidRPr="007015A2">
        <w:rPr>
          <w:rFonts w:ascii="Book Antiqua" w:hAnsi="Book Antiqua" w:cs="Times New Roman"/>
          <w:sz w:val="24"/>
          <w:szCs w:val="24"/>
          <w:lang w:val="id-ID"/>
        </w:rPr>
        <w:t>, maka hal tersebut menjadi penghalang bagi seseorang untuk membayar zakat.</w:t>
      </w:r>
    </w:p>
    <w:p w:rsidR="00172908" w:rsidRPr="007015A2" w:rsidRDefault="00172908" w:rsidP="009B3577">
      <w:pPr>
        <w:pStyle w:val="ListParagraph"/>
        <w:numPr>
          <w:ilvl w:val="0"/>
          <w:numId w:val="17"/>
        </w:numPr>
        <w:spacing w:after="0" w:line="240" w:lineRule="auto"/>
        <w:ind w:left="1560"/>
        <w:jc w:val="both"/>
        <w:rPr>
          <w:rFonts w:ascii="Book Antiqua" w:hAnsi="Book Antiqua" w:cs="Times New Roman"/>
          <w:sz w:val="24"/>
          <w:szCs w:val="24"/>
        </w:rPr>
      </w:pPr>
      <w:r w:rsidRPr="007015A2">
        <w:rPr>
          <w:rFonts w:ascii="Book Antiqua" w:hAnsi="Book Antiqua" w:cs="Times New Roman"/>
          <w:sz w:val="24"/>
          <w:szCs w:val="24"/>
        </w:rPr>
        <w:t>‘</w:t>
      </w:r>
      <w:r w:rsidRPr="007015A2">
        <w:rPr>
          <w:rFonts w:ascii="Book Antiqua" w:hAnsi="Book Antiqua" w:cs="Times New Roman"/>
          <w:i/>
          <w:iCs/>
          <w:sz w:val="24"/>
          <w:szCs w:val="24"/>
        </w:rPr>
        <w:t>Azimah</w:t>
      </w:r>
    </w:p>
    <w:p w:rsidR="00172908" w:rsidRPr="007015A2" w:rsidRDefault="00172908" w:rsidP="00E4613C">
      <w:pPr>
        <w:pStyle w:val="ListParagraph"/>
        <w:spacing w:after="0" w:line="240" w:lineRule="auto"/>
        <w:ind w:left="1560"/>
        <w:jc w:val="both"/>
        <w:rPr>
          <w:rFonts w:ascii="Book Antiqua" w:hAnsi="Book Antiqua" w:cs="Times New Roman"/>
          <w:sz w:val="24"/>
          <w:szCs w:val="24"/>
        </w:rPr>
      </w:pPr>
      <w:r w:rsidRPr="007015A2">
        <w:rPr>
          <w:rFonts w:ascii="Book Antiqua" w:hAnsi="Book Antiqua" w:cs="Times New Roman"/>
          <w:sz w:val="24"/>
          <w:szCs w:val="24"/>
        </w:rPr>
        <w:t>‘</w:t>
      </w:r>
      <w:r w:rsidRPr="007015A2">
        <w:rPr>
          <w:rFonts w:ascii="Book Antiqua" w:hAnsi="Book Antiqua" w:cs="Times New Roman"/>
          <w:i/>
          <w:iCs/>
          <w:sz w:val="24"/>
          <w:szCs w:val="24"/>
        </w:rPr>
        <w:t>Azimah</w:t>
      </w:r>
      <w:r w:rsidRPr="007015A2">
        <w:rPr>
          <w:rFonts w:ascii="Book Antiqua" w:hAnsi="Book Antiqua" w:cs="Times New Roman"/>
          <w:sz w:val="24"/>
          <w:szCs w:val="24"/>
        </w:rPr>
        <w:t xml:space="preserve"> adalah hukum yang berlaku secara umum yang telah disyariatkan</w:t>
      </w:r>
      <w:r w:rsidRPr="007015A2">
        <w:rPr>
          <w:rFonts w:ascii="Book Antiqua" w:hAnsi="Book Antiqua" w:cs="Times New Roman"/>
          <w:sz w:val="24"/>
          <w:szCs w:val="24"/>
          <w:lang w:val="id-ID"/>
        </w:rPr>
        <w:t xml:space="preserve"> </w:t>
      </w:r>
      <w:r w:rsidRPr="007015A2">
        <w:rPr>
          <w:rFonts w:ascii="Book Antiqua" w:hAnsi="Book Antiqua" w:cs="Times New Roman"/>
          <w:sz w:val="24"/>
          <w:szCs w:val="24"/>
        </w:rPr>
        <w:t xml:space="preserve">Allah Swt sejak semula tidak ada kekhususan lantaran suatu kondisi. </w:t>
      </w:r>
      <w:r w:rsidRPr="007015A2">
        <w:rPr>
          <w:rFonts w:ascii="Book Antiqua" w:hAnsi="Book Antiqua" w:cs="Times New Roman"/>
          <w:sz w:val="24"/>
          <w:szCs w:val="24"/>
          <w:lang w:val="id-ID"/>
        </w:rPr>
        <w:t>“</w:t>
      </w:r>
      <w:r w:rsidRPr="007015A2">
        <w:rPr>
          <w:rFonts w:ascii="Book Antiqua" w:hAnsi="Book Antiqua" w:cs="Times New Roman"/>
          <w:sz w:val="24"/>
          <w:szCs w:val="24"/>
        </w:rPr>
        <w:t>Berlaku secara umum</w:t>
      </w:r>
      <w:r w:rsidRPr="007015A2">
        <w:rPr>
          <w:rFonts w:ascii="Book Antiqua" w:hAnsi="Book Antiqua" w:cs="Times New Roman"/>
          <w:sz w:val="24"/>
          <w:szCs w:val="24"/>
          <w:lang w:val="id-ID"/>
        </w:rPr>
        <w:t>”</w:t>
      </w:r>
      <w:r w:rsidRPr="007015A2">
        <w:rPr>
          <w:rFonts w:ascii="Book Antiqua" w:hAnsi="Book Antiqua" w:cs="Times New Roman"/>
          <w:sz w:val="24"/>
          <w:szCs w:val="24"/>
        </w:rPr>
        <w:t xml:space="preserve"> bermakna berlaku untuk semua </w:t>
      </w:r>
      <w:r w:rsidRPr="007015A2">
        <w:rPr>
          <w:rFonts w:ascii="Book Antiqua" w:hAnsi="Book Antiqua" w:cs="Times New Roman"/>
          <w:i/>
          <w:iCs/>
          <w:sz w:val="24"/>
          <w:szCs w:val="24"/>
        </w:rPr>
        <w:t>mukallaf</w:t>
      </w:r>
      <w:r w:rsidRPr="007015A2">
        <w:rPr>
          <w:rFonts w:ascii="Book Antiqua" w:hAnsi="Book Antiqua" w:cs="Times New Roman"/>
          <w:sz w:val="24"/>
          <w:szCs w:val="24"/>
        </w:rPr>
        <w:t xml:space="preserve"> dan </w:t>
      </w:r>
      <w:r w:rsidRPr="007015A2">
        <w:rPr>
          <w:rFonts w:ascii="Book Antiqua" w:hAnsi="Book Antiqua" w:cs="Times New Roman"/>
          <w:sz w:val="24"/>
          <w:szCs w:val="24"/>
          <w:lang w:val="id-ID"/>
        </w:rPr>
        <w:t>“</w:t>
      </w:r>
      <w:r w:rsidRPr="007015A2">
        <w:rPr>
          <w:rFonts w:ascii="Book Antiqua" w:hAnsi="Book Antiqua" w:cs="Times New Roman"/>
          <w:sz w:val="24"/>
          <w:szCs w:val="24"/>
        </w:rPr>
        <w:t>disyariatkan oleh Allah Swt sejak semula</w:t>
      </w:r>
      <w:r w:rsidRPr="007015A2">
        <w:rPr>
          <w:rFonts w:ascii="Book Antiqua" w:hAnsi="Book Antiqua" w:cs="Times New Roman"/>
          <w:sz w:val="24"/>
          <w:szCs w:val="24"/>
          <w:lang w:val="id-ID"/>
        </w:rPr>
        <w:t>”</w:t>
      </w:r>
      <w:r w:rsidRPr="007015A2">
        <w:rPr>
          <w:rFonts w:ascii="Book Antiqua" w:hAnsi="Book Antiqua" w:cs="Times New Roman"/>
          <w:sz w:val="24"/>
          <w:szCs w:val="24"/>
        </w:rPr>
        <w:t xml:space="preserve"> bermakna bahwa pada awalnya pembuat hukum bermaksud untuk menetapkan hukum </w:t>
      </w:r>
      <w:r w:rsidRPr="007015A2">
        <w:rPr>
          <w:rFonts w:ascii="Book Antiqua" w:hAnsi="Book Antiqua" w:cs="Times New Roman"/>
          <w:i/>
          <w:iCs/>
          <w:sz w:val="24"/>
          <w:szCs w:val="24"/>
        </w:rPr>
        <w:t>taklif</w:t>
      </w:r>
      <w:r w:rsidRPr="007015A2">
        <w:rPr>
          <w:rFonts w:ascii="Book Antiqua" w:hAnsi="Book Antiqua" w:cs="Times New Roman"/>
          <w:sz w:val="24"/>
          <w:szCs w:val="24"/>
        </w:rPr>
        <w:t xml:space="preserve"> kepada hambanya. Contohnya shalat </w:t>
      </w:r>
      <w:proofErr w:type="gramStart"/>
      <w:r w:rsidRPr="007015A2">
        <w:rPr>
          <w:rFonts w:ascii="Book Antiqua" w:hAnsi="Book Antiqua" w:cs="Times New Roman"/>
          <w:sz w:val="24"/>
          <w:szCs w:val="24"/>
        </w:rPr>
        <w:t>lima</w:t>
      </w:r>
      <w:proofErr w:type="gramEnd"/>
      <w:r w:rsidRPr="007015A2">
        <w:rPr>
          <w:rFonts w:ascii="Book Antiqua" w:hAnsi="Book Antiqua" w:cs="Times New Roman"/>
          <w:sz w:val="24"/>
          <w:szCs w:val="24"/>
        </w:rPr>
        <w:t xml:space="preserve"> </w:t>
      </w:r>
      <w:r w:rsidRPr="007015A2">
        <w:rPr>
          <w:rFonts w:ascii="Book Antiqua" w:hAnsi="Book Antiqua" w:cs="Times New Roman"/>
          <w:sz w:val="24"/>
          <w:szCs w:val="24"/>
        </w:rPr>
        <w:lastRenderedPageBreak/>
        <w:t xml:space="preserve">waktu yang diwajibkan kepada semua </w:t>
      </w:r>
      <w:r w:rsidRPr="007015A2">
        <w:rPr>
          <w:rFonts w:ascii="Book Antiqua" w:hAnsi="Book Antiqua" w:cs="Times New Roman"/>
          <w:i/>
          <w:iCs/>
          <w:sz w:val="24"/>
          <w:szCs w:val="24"/>
        </w:rPr>
        <w:t>mukallaf</w:t>
      </w:r>
      <w:r w:rsidRPr="007015A2">
        <w:rPr>
          <w:rFonts w:ascii="Book Antiqua" w:hAnsi="Book Antiqua" w:cs="Times New Roman"/>
          <w:sz w:val="24"/>
          <w:szCs w:val="24"/>
        </w:rPr>
        <w:t xml:space="preserve"> dalam semua situasi dan kondisi, begitu juga kewajiban zakat, puasa, dan lainnya. Semua kewajiban ini berlaku untuk semua </w:t>
      </w:r>
      <w:r w:rsidRPr="007015A2">
        <w:rPr>
          <w:rFonts w:ascii="Book Antiqua" w:hAnsi="Book Antiqua" w:cs="Times New Roman"/>
          <w:i/>
          <w:iCs/>
          <w:sz w:val="24"/>
          <w:szCs w:val="24"/>
        </w:rPr>
        <w:t>mukallaf</w:t>
      </w:r>
      <w:r w:rsidRPr="007015A2">
        <w:rPr>
          <w:rFonts w:ascii="Book Antiqua" w:hAnsi="Book Antiqua" w:cs="Times New Roman"/>
          <w:sz w:val="24"/>
          <w:szCs w:val="24"/>
        </w:rPr>
        <w:t xml:space="preserve"> dan tidak ada hukum yang mendahului hukum wajib tersebut</w:t>
      </w:r>
      <w:r w:rsidR="007F50C0">
        <w:rPr>
          <w:rFonts w:ascii="Book Antiqua" w:hAnsi="Book Antiqua" w:cs="Times New Roman"/>
          <w:sz w:val="24"/>
          <w:szCs w:val="24"/>
        </w:rPr>
        <w:t xml:space="preserve"> </w:t>
      </w:r>
      <w:r w:rsidR="007F50C0" w:rsidRPr="001471B8">
        <w:rPr>
          <w:rFonts w:ascii="Book Antiqua" w:hAnsi="Book Antiqua" w:cs="Times New Roman"/>
          <w:sz w:val="24"/>
          <w:szCs w:val="24"/>
          <w:lang w:val="id-ID"/>
        </w:rPr>
        <w:t>(</w:t>
      </w:r>
      <w:r w:rsidR="007F50C0">
        <w:rPr>
          <w:rFonts w:ascii="Book Antiqua" w:hAnsi="Book Antiqua" w:cs="Times New Roman"/>
          <w:sz w:val="24"/>
          <w:szCs w:val="24"/>
          <w:lang w:val="id-ID"/>
        </w:rPr>
        <w:t>Shidiq, 2011:1</w:t>
      </w:r>
      <w:r w:rsidR="007F50C0">
        <w:rPr>
          <w:rFonts w:ascii="Book Antiqua" w:hAnsi="Book Antiqua" w:cs="Times New Roman"/>
          <w:sz w:val="24"/>
          <w:szCs w:val="24"/>
        </w:rPr>
        <w:t>40</w:t>
      </w:r>
      <w:r w:rsidR="007F50C0" w:rsidRPr="001471B8">
        <w:rPr>
          <w:rFonts w:ascii="Book Antiqua" w:hAnsi="Book Antiqua" w:cs="Times New Roman"/>
          <w:sz w:val="24"/>
          <w:szCs w:val="24"/>
          <w:lang w:val="id-ID"/>
        </w:rPr>
        <w:t>)</w:t>
      </w:r>
      <w:r w:rsidRPr="007015A2">
        <w:rPr>
          <w:rFonts w:ascii="Book Antiqua" w:hAnsi="Book Antiqua" w:cs="Times New Roman"/>
          <w:sz w:val="24"/>
          <w:szCs w:val="24"/>
        </w:rPr>
        <w:t>.</w:t>
      </w:r>
    </w:p>
    <w:p w:rsidR="00172908" w:rsidRPr="007015A2" w:rsidRDefault="00172908" w:rsidP="009B3577">
      <w:pPr>
        <w:pStyle w:val="ListParagraph"/>
        <w:numPr>
          <w:ilvl w:val="0"/>
          <w:numId w:val="17"/>
        </w:numPr>
        <w:spacing w:after="0" w:line="240" w:lineRule="auto"/>
        <w:ind w:left="1560"/>
        <w:jc w:val="both"/>
        <w:rPr>
          <w:rFonts w:ascii="Book Antiqua" w:hAnsi="Book Antiqua" w:cs="Times New Roman"/>
          <w:i/>
          <w:iCs/>
          <w:sz w:val="24"/>
          <w:szCs w:val="24"/>
          <w:lang w:val="id-ID"/>
        </w:rPr>
      </w:pPr>
      <w:r w:rsidRPr="007015A2">
        <w:rPr>
          <w:rFonts w:ascii="Book Antiqua" w:hAnsi="Book Antiqua" w:cs="Times New Roman"/>
          <w:i/>
          <w:iCs/>
          <w:sz w:val="24"/>
          <w:szCs w:val="24"/>
          <w:lang w:val="id-ID"/>
        </w:rPr>
        <w:t>Rukhsah</w:t>
      </w:r>
    </w:p>
    <w:p w:rsidR="00172908" w:rsidRPr="007015A2" w:rsidRDefault="00172908" w:rsidP="00E4613C">
      <w:pPr>
        <w:pStyle w:val="ListParagraph"/>
        <w:spacing w:after="0" w:line="240" w:lineRule="auto"/>
        <w:ind w:left="1560"/>
        <w:jc w:val="both"/>
        <w:rPr>
          <w:rFonts w:ascii="Book Antiqua" w:hAnsi="Book Antiqua" w:cs="Times New Roman"/>
          <w:sz w:val="24"/>
          <w:szCs w:val="24"/>
          <w:lang w:val="id-ID"/>
        </w:rPr>
      </w:pPr>
      <w:r w:rsidRPr="007015A2">
        <w:rPr>
          <w:rFonts w:ascii="Book Antiqua" w:hAnsi="Book Antiqua" w:cs="Times New Roman"/>
          <w:i/>
          <w:iCs/>
          <w:sz w:val="24"/>
          <w:szCs w:val="24"/>
          <w:lang w:val="id-ID"/>
        </w:rPr>
        <w:t>Rukhsah</w:t>
      </w:r>
      <w:r w:rsidRPr="007015A2">
        <w:rPr>
          <w:rFonts w:ascii="Book Antiqua" w:hAnsi="Book Antiqua" w:cs="Times New Roman"/>
          <w:sz w:val="24"/>
          <w:szCs w:val="24"/>
          <w:lang w:val="id-ID"/>
        </w:rPr>
        <w:t xml:space="preserve"> adalah </w:t>
      </w:r>
      <w:r w:rsidRPr="00E4613C">
        <w:rPr>
          <w:rFonts w:ascii="Book Antiqua" w:hAnsi="Book Antiqua" w:cs="Times New Roman"/>
          <w:sz w:val="24"/>
          <w:szCs w:val="24"/>
          <w:lang w:val="id-ID"/>
        </w:rPr>
        <w:t>keringanan</w:t>
      </w:r>
      <w:r w:rsidRPr="007015A2">
        <w:rPr>
          <w:rFonts w:ascii="Book Antiqua" w:hAnsi="Book Antiqua" w:cs="Times New Roman"/>
          <w:sz w:val="24"/>
          <w:szCs w:val="24"/>
          <w:lang w:val="id-ID"/>
        </w:rPr>
        <w:t xml:space="preserve"> hukum yang disyariatkan Allah Swt kepada </w:t>
      </w:r>
      <w:r w:rsidRPr="007015A2">
        <w:rPr>
          <w:rFonts w:ascii="Book Antiqua" w:hAnsi="Book Antiqua" w:cs="Times New Roman"/>
          <w:i/>
          <w:iCs/>
          <w:sz w:val="24"/>
          <w:szCs w:val="24"/>
          <w:lang w:val="id-ID"/>
        </w:rPr>
        <w:t>mukallaf</w:t>
      </w:r>
      <w:r w:rsidRPr="007015A2">
        <w:rPr>
          <w:rFonts w:ascii="Book Antiqua" w:hAnsi="Book Antiqua" w:cs="Times New Roman"/>
          <w:sz w:val="24"/>
          <w:szCs w:val="24"/>
          <w:lang w:val="id-ID"/>
        </w:rPr>
        <w:t xml:space="preserve"> dalam kondisi tertentu yang menghendaki keringanan</w:t>
      </w:r>
      <w:r w:rsidR="00E4613C" w:rsidRPr="00E4613C">
        <w:rPr>
          <w:rFonts w:ascii="Book Antiqua" w:hAnsi="Book Antiqua" w:cs="Times New Roman"/>
          <w:sz w:val="24"/>
          <w:szCs w:val="24"/>
          <w:lang w:val="id-ID"/>
        </w:rPr>
        <w:t xml:space="preserve"> (Wahab Khalaf, 1992:204)</w:t>
      </w:r>
      <w:r w:rsidRPr="007015A2">
        <w:rPr>
          <w:rFonts w:ascii="Book Antiqua" w:hAnsi="Book Antiqua" w:cs="Times New Roman"/>
          <w:sz w:val="24"/>
          <w:szCs w:val="24"/>
          <w:lang w:val="id-ID"/>
        </w:rPr>
        <w:t xml:space="preserve">. </w:t>
      </w:r>
      <w:r w:rsidRPr="007015A2">
        <w:rPr>
          <w:rFonts w:ascii="Book Antiqua" w:hAnsi="Book Antiqua" w:cs="Times New Roman"/>
          <w:i/>
          <w:iCs/>
          <w:sz w:val="24"/>
          <w:szCs w:val="24"/>
          <w:lang w:val="id-ID"/>
        </w:rPr>
        <w:t>Rukhsah</w:t>
      </w:r>
      <w:r w:rsidRPr="007015A2">
        <w:rPr>
          <w:rFonts w:ascii="Book Antiqua" w:hAnsi="Book Antiqua" w:cs="Times New Roman"/>
          <w:sz w:val="24"/>
          <w:szCs w:val="24"/>
          <w:lang w:val="id-ID"/>
        </w:rPr>
        <w:t xml:space="preserve"> dibagi menjadi tiga, yaitu</w:t>
      </w:r>
      <w:r w:rsidR="00E4613C">
        <w:rPr>
          <w:rFonts w:ascii="Book Antiqua" w:hAnsi="Book Antiqua" w:cs="Times New Roman"/>
          <w:sz w:val="24"/>
          <w:szCs w:val="24"/>
        </w:rPr>
        <w:t xml:space="preserve"> </w:t>
      </w:r>
      <w:r w:rsidR="00E4613C" w:rsidRPr="001471B8">
        <w:rPr>
          <w:rFonts w:ascii="Book Antiqua" w:hAnsi="Book Antiqua" w:cs="Times New Roman"/>
          <w:sz w:val="24"/>
          <w:szCs w:val="24"/>
          <w:lang w:val="id-ID"/>
        </w:rPr>
        <w:t>(</w:t>
      </w:r>
      <w:r w:rsidR="00E4613C">
        <w:rPr>
          <w:rFonts w:ascii="Book Antiqua" w:hAnsi="Book Antiqua" w:cs="Times New Roman"/>
          <w:sz w:val="24"/>
          <w:szCs w:val="24"/>
          <w:lang w:val="id-ID"/>
        </w:rPr>
        <w:t>Shidiq, 2011:1</w:t>
      </w:r>
      <w:r w:rsidR="00E4613C">
        <w:rPr>
          <w:rFonts w:ascii="Book Antiqua" w:hAnsi="Book Antiqua" w:cs="Times New Roman"/>
          <w:sz w:val="24"/>
          <w:szCs w:val="24"/>
        </w:rPr>
        <w:t>41</w:t>
      </w:r>
      <w:r w:rsidR="00E4613C" w:rsidRPr="001471B8">
        <w:rPr>
          <w:rFonts w:ascii="Book Antiqua" w:hAnsi="Book Antiqua" w:cs="Times New Roman"/>
          <w:sz w:val="24"/>
          <w:szCs w:val="24"/>
          <w:lang w:val="id-ID"/>
        </w:rPr>
        <w:t>)</w:t>
      </w:r>
      <w:r w:rsidRPr="007015A2">
        <w:rPr>
          <w:rFonts w:ascii="Book Antiqua" w:hAnsi="Book Antiqua" w:cs="Times New Roman"/>
          <w:sz w:val="24"/>
          <w:szCs w:val="24"/>
          <w:lang w:val="id-ID"/>
        </w:rPr>
        <w:t>:</w:t>
      </w:r>
    </w:p>
    <w:p w:rsidR="00172908" w:rsidRPr="007015A2" w:rsidRDefault="00172908" w:rsidP="00EF5D89">
      <w:pPr>
        <w:pStyle w:val="ListParagraph"/>
        <w:numPr>
          <w:ilvl w:val="0"/>
          <w:numId w:val="14"/>
        </w:numPr>
        <w:spacing w:after="0" w:line="240" w:lineRule="auto"/>
        <w:ind w:left="1985"/>
        <w:jc w:val="both"/>
        <w:rPr>
          <w:rFonts w:ascii="Book Antiqua" w:hAnsi="Book Antiqua" w:cs="Times New Roman"/>
          <w:sz w:val="24"/>
          <w:szCs w:val="24"/>
        </w:rPr>
      </w:pPr>
      <w:r w:rsidRPr="007015A2">
        <w:rPr>
          <w:rFonts w:ascii="Book Antiqua" w:hAnsi="Book Antiqua" w:cs="Times New Roman"/>
          <w:sz w:val="24"/>
          <w:szCs w:val="24"/>
          <w:lang w:val="id-ID"/>
        </w:rPr>
        <w:t xml:space="preserve">Menggugurkan kewajiban ketika mendapatkan </w:t>
      </w:r>
      <w:r w:rsidRPr="007015A2">
        <w:rPr>
          <w:rFonts w:ascii="Book Antiqua" w:hAnsi="Book Antiqua" w:cs="Times New Roman"/>
          <w:i/>
          <w:iCs/>
          <w:sz w:val="24"/>
          <w:szCs w:val="24"/>
          <w:lang w:val="id-ID"/>
        </w:rPr>
        <w:t>uzur</w:t>
      </w:r>
      <w:r w:rsidRPr="007015A2">
        <w:rPr>
          <w:rFonts w:ascii="Book Antiqua" w:hAnsi="Book Antiqua" w:cs="Times New Roman"/>
          <w:sz w:val="24"/>
          <w:szCs w:val="24"/>
          <w:lang w:val="id-ID"/>
        </w:rPr>
        <w:t xml:space="preserve"> (kesulitan untuk menunaikan). Contoh seperti orang yang sakit atau dalam perjala</w:t>
      </w:r>
      <w:r w:rsidRPr="00E4613C">
        <w:rPr>
          <w:rFonts w:ascii="Book Antiqua" w:hAnsi="Book Antiqua" w:cs="Times New Roman"/>
          <w:sz w:val="24"/>
          <w:szCs w:val="24"/>
          <w:lang w:val="id-ID"/>
        </w:rPr>
        <w:t>n</w:t>
      </w:r>
      <w:r w:rsidRPr="007015A2">
        <w:rPr>
          <w:rFonts w:ascii="Book Antiqua" w:hAnsi="Book Antiqua" w:cs="Times New Roman"/>
          <w:sz w:val="24"/>
          <w:szCs w:val="24"/>
        </w:rPr>
        <w:t xml:space="preserve">an di siang hari pada bulan Ramadhan maka dibolehkan berbuka. Begitu juga bagi </w:t>
      </w:r>
      <w:r w:rsidRPr="007015A2">
        <w:rPr>
          <w:rFonts w:ascii="Book Antiqua" w:hAnsi="Book Antiqua" w:cs="Times New Roman"/>
          <w:i/>
          <w:iCs/>
          <w:sz w:val="24"/>
          <w:szCs w:val="24"/>
        </w:rPr>
        <w:t>musafir</w:t>
      </w:r>
      <w:r w:rsidRPr="007015A2">
        <w:rPr>
          <w:rFonts w:ascii="Book Antiqua" w:hAnsi="Book Antiqua" w:cs="Times New Roman"/>
          <w:sz w:val="24"/>
          <w:szCs w:val="24"/>
        </w:rPr>
        <w:t xml:space="preserve"> boleh meng</w:t>
      </w:r>
      <w:r w:rsidRPr="007015A2">
        <w:rPr>
          <w:rFonts w:ascii="Book Antiqua" w:hAnsi="Book Antiqua" w:cs="Times New Roman"/>
          <w:i/>
          <w:iCs/>
          <w:sz w:val="24"/>
          <w:szCs w:val="24"/>
        </w:rPr>
        <w:t xml:space="preserve">qashar </w:t>
      </w:r>
      <w:r w:rsidRPr="007015A2">
        <w:rPr>
          <w:rFonts w:ascii="Book Antiqua" w:hAnsi="Book Antiqua" w:cs="Times New Roman"/>
          <w:sz w:val="24"/>
          <w:szCs w:val="24"/>
        </w:rPr>
        <w:t xml:space="preserve">shalat. Orang yang dalam keadaan </w:t>
      </w:r>
      <w:r w:rsidRPr="007015A2">
        <w:rPr>
          <w:rFonts w:ascii="Book Antiqua" w:hAnsi="Book Antiqua" w:cs="Times New Roman"/>
          <w:i/>
          <w:iCs/>
          <w:sz w:val="24"/>
          <w:szCs w:val="24"/>
        </w:rPr>
        <w:t>dharurat</w:t>
      </w:r>
      <w:r w:rsidRPr="007015A2">
        <w:rPr>
          <w:rFonts w:ascii="Book Antiqua" w:hAnsi="Book Antiqua" w:cs="Times New Roman"/>
          <w:sz w:val="24"/>
          <w:szCs w:val="24"/>
        </w:rPr>
        <w:t xml:space="preserve"> boleh makan bangkai at</w:t>
      </w:r>
      <w:r w:rsidRPr="007015A2">
        <w:rPr>
          <w:rFonts w:ascii="Book Antiqua" w:hAnsi="Book Antiqua" w:cs="Times New Roman"/>
          <w:sz w:val="24"/>
          <w:szCs w:val="24"/>
          <w:lang w:val="id-ID"/>
        </w:rPr>
        <w:t>au</w:t>
      </w:r>
      <w:r w:rsidRPr="007015A2">
        <w:rPr>
          <w:rFonts w:ascii="Book Antiqua" w:hAnsi="Book Antiqua" w:cs="Times New Roman"/>
          <w:sz w:val="24"/>
          <w:szCs w:val="24"/>
        </w:rPr>
        <w:t xml:space="preserve"> minum khamar.</w:t>
      </w:r>
    </w:p>
    <w:p w:rsidR="00172908" w:rsidRPr="007015A2" w:rsidRDefault="00172908" w:rsidP="00EF5D89">
      <w:pPr>
        <w:pStyle w:val="ListParagraph"/>
        <w:numPr>
          <w:ilvl w:val="0"/>
          <w:numId w:val="14"/>
        </w:numPr>
        <w:spacing w:after="0" w:line="240" w:lineRule="auto"/>
        <w:ind w:left="1985"/>
        <w:jc w:val="both"/>
        <w:rPr>
          <w:rFonts w:ascii="Book Antiqua" w:hAnsi="Book Antiqua" w:cs="Times New Roman"/>
          <w:sz w:val="24"/>
          <w:szCs w:val="24"/>
        </w:rPr>
      </w:pPr>
      <w:r w:rsidRPr="007015A2">
        <w:rPr>
          <w:rFonts w:ascii="Book Antiqua" w:hAnsi="Book Antiqua" w:cs="Times New Roman"/>
          <w:sz w:val="24"/>
          <w:szCs w:val="24"/>
        </w:rPr>
        <w:t xml:space="preserve">Pengecualian. Contohnya jual beli </w:t>
      </w:r>
      <w:proofErr w:type="gramStart"/>
      <w:r w:rsidRPr="007015A2">
        <w:rPr>
          <w:rFonts w:ascii="Book Antiqua" w:hAnsi="Book Antiqua" w:cs="Times New Roman"/>
          <w:i/>
          <w:iCs/>
          <w:sz w:val="24"/>
          <w:szCs w:val="24"/>
        </w:rPr>
        <w:t>salam</w:t>
      </w:r>
      <w:proofErr w:type="gramEnd"/>
      <w:r w:rsidRPr="007015A2">
        <w:rPr>
          <w:rFonts w:ascii="Book Antiqua" w:hAnsi="Book Antiqua" w:cs="Times New Roman"/>
          <w:sz w:val="24"/>
          <w:szCs w:val="24"/>
        </w:rPr>
        <w:t xml:space="preserve"> yang sah dilakukan karena telah menjadi ‘</w:t>
      </w:r>
      <w:r w:rsidRPr="007015A2">
        <w:rPr>
          <w:rFonts w:ascii="Book Antiqua" w:hAnsi="Book Antiqua" w:cs="Times New Roman"/>
          <w:i/>
          <w:iCs/>
          <w:sz w:val="24"/>
          <w:szCs w:val="24"/>
        </w:rPr>
        <w:t>urf</w:t>
      </w:r>
      <w:r w:rsidRPr="007015A2">
        <w:rPr>
          <w:rFonts w:ascii="Book Antiqua" w:hAnsi="Book Antiqua" w:cs="Times New Roman"/>
          <w:sz w:val="24"/>
          <w:szCs w:val="24"/>
        </w:rPr>
        <w:t xml:space="preserve">. Orang yang dipaksa (kalau tidak melakukan </w:t>
      </w:r>
      <w:proofErr w:type="gramStart"/>
      <w:r w:rsidRPr="007015A2">
        <w:rPr>
          <w:rFonts w:ascii="Book Antiqua" w:hAnsi="Book Antiqua" w:cs="Times New Roman"/>
          <w:sz w:val="24"/>
          <w:szCs w:val="24"/>
        </w:rPr>
        <w:t>akan</w:t>
      </w:r>
      <w:proofErr w:type="gramEnd"/>
      <w:r w:rsidRPr="007015A2">
        <w:rPr>
          <w:rFonts w:ascii="Book Antiqua" w:hAnsi="Book Antiqua" w:cs="Times New Roman"/>
          <w:sz w:val="24"/>
          <w:szCs w:val="24"/>
        </w:rPr>
        <w:t xml:space="preserve"> dibunuh) mengucapkan kata-kata kafir.</w:t>
      </w:r>
    </w:p>
    <w:p w:rsidR="00172908" w:rsidRPr="007015A2" w:rsidRDefault="00172908" w:rsidP="00EF5D89">
      <w:pPr>
        <w:pStyle w:val="ListParagraph"/>
        <w:numPr>
          <w:ilvl w:val="0"/>
          <w:numId w:val="14"/>
        </w:numPr>
        <w:spacing w:after="0" w:line="240" w:lineRule="auto"/>
        <w:ind w:left="1985"/>
        <w:jc w:val="both"/>
        <w:rPr>
          <w:rFonts w:ascii="Book Antiqua" w:hAnsi="Book Antiqua" w:cs="Times New Roman"/>
          <w:sz w:val="24"/>
          <w:szCs w:val="24"/>
          <w:lang w:val="id-ID"/>
        </w:rPr>
      </w:pPr>
      <w:r w:rsidRPr="007015A2">
        <w:rPr>
          <w:rFonts w:ascii="Book Antiqua" w:hAnsi="Book Antiqua" w:cs="Times New Roman"/>
          <w:sz w:val="24"/>
          <w:szCs w:val="24"/>
        </w:rPr>
        <w:t>Penghapusan (</w:t>
      </w:r>
      <w:r w:rsidRPr="007015A2">
        <w:rPr>
          <w:rFonts w:ascii="Book Antiqua" w:hAnsi="Book Antiqua" w:cs="Times New Roman"/>
          <w:i/>
          <w:iCs/>
          <w:sz w:val="24"/>
          <w:szCs w:val="24"/>
        </w:rPr>
        <w:t>nasakh</w:t>
      </w:r>
      <w:r w:rsidRPr="007015A2">
        <w:rPr>
          <w:rFonts w:ascii="Book Antiqua" w:hAnsi="Book Antiqua" w:cs="Times New Roman"/>
          <w:sz w:val="24"/>
          <w:szCs w:val="24"/>
        </w:rPr>
        <w:t>), yaitu hukum Allah Swt yang berlaku bagi umat sebelum kita tetapi tidak berlaku lagi bagi kita. Contoh memotong sebagian pakaian yang terkena najis, membayar seperempat harta dalam zakat, membunuh diri dalam rangka bertaubat dan tidak boleh melakukan shalat selain di masjid.</w:t>
      </w:r>
    </w:p>
    <w:p w:rsidR="00172908" w:rsidRPr="007015A2" w:rsidRDefault="00172908" w:rsidP="009B3577">
      <w:pPr>
        <w:pStyle w:val="ListParagraph"/>
        <w:numPr>
          <w:ilvl w:val="0"/>
          <w:numId w:val="17"/>
        </w:numPr>
        <w:spacing w:after="0" w:line="240" w:lineRule="auto"/>
        <w:ind w:left="1560"/>
        <w:jc w:val="both"/>
        <w:rPr>
          <w:rFonts w:ascii="Book Antiqua" w:hAnsi="Book Antiqua" w:cs="Times New Roman"/>
          <w:sz w:val="24"/>
          <w:szCs w:val="24"/>
        </w:rPr>
      </w:pPr>
      <w:r w:rsidRPr="007015A2">
        <w:rPr>
          <w:rFonts w:ascii="Book Antiqua" w:hAnsi="Book Antiqua" w:cs="Times New Roman"/>
          <w:sz w:val="24"/>
          <w:szCs w:val="24"/>
        </w:rPr>
        <w:t>Sah (</w:t>
      </w:r>
      <w:r w:rsidRPr="007015A2">
        <w:rPr>
          <w:rFonts w:ascii="Book Antiqua" w:hAnsi="Book Antiqua" w:cs="Times New Roman"/>
          <w:i/>
          <w:iCs/>
          <w:sz w:val="24"/>
          <w:szCs w:val="24"/>
        </w:rPr>
        <w:t>Al-Shihhah</w:t>
      </w:r>
      <w:r w:rsidRPr="007015A2">
        <w:rPr>
          <w:rFonts w:ascii="Book Antiqua" w:hAnsi="Book Antiqua" w:cs="Times New Roman"/>
          <w:sz w:val="24"/>
          <w:szCs w:val="24"/>
        </w:rPr>
        <w:t>) dan Batal (</w:t>
      </w:r>
      <w:r w:rsidRPr="007015A2">
        <w:rPr>
          <w:rFonts w:ascii="Book Antiqua" w:hAnsi="Book Antiqua" w:cs="Times New Roman"/>
          <w:i/>
          <w:iCs/>
          <w:sz w:val="24"/>
          <w:szCs w:val="24"/>
        </w:rPr>
        <w:t>Al-Buthlan</w:t>
      </w:r>
      <w:r w:rsidRPr="007015A2">
        <w:rPr>
          <w:rFonts w:ascii="Book Antiqua" w:hAnsi="Book Antiqua" w:cs="Times New Roman"/>
          <w:sz w:val="24"/>
          <w:szCs w:val="24"/>
        </w:rPr>
        <w:t>)</w:t>
      </w:r>
    </w:p>
    <w:p w:rsidR="00EF5D89" w:rsidRDefault="00172908" w:rsidP="00E4613C">
      <w:pPr>
        <w:pStyle w:val="ListParagraph"/>
        <w:spacing w:after="0" w:line="240" w:lineRule="auto"/>
        <w:ind w:left="1560"/>
        <w:jc w:val="both"/>
        <w:rPr>
          <w:rFonts w:ascii="Book Antiqua" w:hAnsi="Book Antiqua" w:cs="Times New Roman"/>
          <w:sz w:val="24"/>
          <w:szCs w:val="24"/>
        </w:rPr>
      </w:pPr>
      <w:r w:rsidRPr="00EF5D89">
        <w:rPr>
          <w:rFonts w:ascii="Book Antiqua" w:hAnsi="Book Antiqua" w:cs="Times New Roman"/>
          <w:sz w:val="24"/>
          <w:szCs w:val="24"/>
          <w:lang w:val="id-ID"/>
        </w:rPr>
        <w:t>Setiap</w:t>
      </w:r>
      <w:r w:rsidRPr="007015A2">
        <w:rPr>
          <w:rFonts w:ascii="Book Antiqua" w:hAnsi="Book Antiqua" w:cs="Times New Roman"/>
          <w:sz w:val="24"/>
          <w:szCs w:val="24"/>
        </w:rPr>
        <w:t xml:space="preserve"> perbuatan </w:t>
      </w:r>
      <w:r w:rsidRPr="007015A2">
        <w:rPr>
          <w:rFonts w:ascii="Book Antiqua" w:hAnsi="Book Antiqua" w:cs="Times New Roman"/>
          <w:i/>
          <w:iCs/>
          <w:sz w:val="24"/>
          <w:szCs w:val="24"/>
        </w:rPr>
        <w:t>mukallaf</w:t>
      </w:r>
      <w:r w:rsidRPr="007015A2">
        <w:rPr>
          <w:rFonts w:ascii="Book Antiqua" w:hAnsi="Book Antiqua" w:cs="Times New Roman"/>
          <w:sz w:val="24"/>
          <w:szCs w:val="24"/>
        </w:rPr>
        <w:t xml:space="preserve"> dapat dihukum sah atau batal. Perbuatan yang dilakukan oleh </w:t>
      </w:r>
      <w:r w:rsidRPr="007015A2">
        <w:rPr>
          <w:rFonts w:ascii="Book Antiqua" w:hAnsi="Book Antiqua" w:cs="Times New Roman"/>
          <w:i/>
          <w:iCs/>
          <w:sz w:val="24"/>
          <w:szCs w:val="24"/>
        </w:rPr>
        <w:t>mukallaf</w:t>
      </w:r>
      <w:r w:rsidRPr="007015A2">
        <w:rPr>
          <w:rFonts w:ascii="Book Antiqua" w:hAnsi="Book Antiqua" w:cs="Times New Roman"/>
          <w:sz w:val="24"/>
          <w:szCs w:val="24"/>
        </w:rPr>
        <w:t xml:space="preserve"> bisa dikatakan sah apabila telah memenuhi dengan sempurna rukun dan syarat serta terlepas dari penghalangnya. Sebaliknya, jika perbuatan itu tidak sesuai dengan tuntutan syariat dan tidak sempurna rukun dan syaratnya makan perbuatan tersebut batal oleh syariat. Contohnya dalam jual beli yang dilakukan sesuai dengan hukum </w:t>
      </w:r>
      <w:r w:rsidRPr="007015A2">
        <w:rPr>
          <w:rFonts w:ascii="Book Antiqua" w:hAnsi="Book Antiqua" w:cs="Times New Roman"/>
          <w:i/>
          <w:iCs/>
          <w:sz w:val="24"/>
          <w:szCs w:val="24"/>
        </w:rPr>
        <w:t>syara’</w:t>
      </w:r>
      <w:r w:rsidRPr="007015A2">
        <w:rPr>
          <w:rFonts w:ascii="Book Antiqua" w:hAnsi="Book Antiqua" w:cs="Times New Roman"/>
          <w:sz w:val="24"/>
          <w:szCs w:val="24"/>
        </w:rPr>
        <w:t xml:space="preserve"> dan telah terpenuhi semua rukun dan syaratnya maka jual beli tersebut sah. Namun jika dalam akad jual beli mengandung unsur </w:t>
      </w:r>
      <w:r w:rsidRPr="007015A2">
        <w:rPr>
          <w:rFonts w:ascii="Book Antiqua" w:hAnsi="Book Antiqua" w:cs="Times New Roman"/>
          <w:i/>
          <w:iCs/>
          <w:sz w:val="24"/>
          <w:szCs w:val="24"/>
        </w:rPr>
        <w:t>gharar</w:t>
      </w:r>
      <w:r w:rsidRPr="007015A2">
        <w:rPr>
          <w:rFonts w:ascii="Book Antiqua" w:hAnsi="Book Antiqua" w:cs="Times New Roman"/>
          <w:sz w:val="24"/>
          <w:szCs w:val="24"/>
        </w:rPr>
        <w:t xml:space="preserve"> dan lainnya maka jual beli tersebut gugur dan batal</w:t>
      </w:r>
      <w:r w:rsidR="00E4613C">
        <w:rPr>
          <w:rFonts w:ascii="Book Antiqua" w:hAnsi="Book Antiqua" w:cs="Times New Roman"/>
          <w:sz w:val="24"/>
          <w:szCs w:val="24"/>
        </w:rPr>
        <w:t xml:space="preserve"> </w:t>
      </w:r>
      <w:r w:rsidR="00E4613C" w:rsidRPr="001471B8">
        <w:rPr>
          <w:rFonts w:ascii="Book Antiqua" w:hAnsi="Book Antiqua" w:cs="Times New Roman"/>
          <w:sz w:val="24"/>
          <w:szCs w:val="24"/>
          <w:lang w:val="id-ID"/>
        </w:rPr>
        <w:t>(</w:t>
      </w:r>
      <w:r w:rsidR="00E4613C">
        <w:rPr>
          <w:rFonts w:ascii="Book Antiqua" w:hAnsi="Book Antiqua" w:cs="Times New Roman"/>
          <w:sz w:val="24"/>
          <w:szCs w:val="24"/>
          <w:lang w:val="id-ID"/>
        </w:rPr>
        <w:t>Shidiq, 2011:1</w:t>
      </w:r>
      <w:r w:rsidR="00E4613C">
        <w:rPr>
          <w:rFonts w:ascii="Book Antiqua" w:hAnsi="Book Antiqua" w:cs="Times New Roman"/>
          <w:sz w:val="24"/>
          <w:szCs w:val="24"/>
        </w:rPr>
        <w:t>41-142</w:t>
      </w:r>
      <w:r w:rsidR="00E4613C" w:rsidRPr="001471B8">
        <w:rPr>
          <w:rFonts w:ascii="Book Antiqua" w:hAnsi="Book Antiqua" w:cs="Times New Roman"/>
          <w:sz w:val="24"/>
          <w:szCs w:val="24"/>
          <w:lang w:val="id-ID"/>
        </w:rPr>
        <w:t>)</w:t>
      </w:r>
      <w:r w:rsidRPr="007015A2">
        <w:rPr>
          <w:rFonts w:ascii="Book Antiqua" w:hAnsi="Book Antiqua" w:cs="Times New Roman"/>
          <w:sz w:val="24"/>
          <w:szCs w:val="24"/>
        </w:rPr>
        <w:t>.</w:t>
      </w:r>
      <w:bookmarkStart w:id="3" w:name="_Toc4419743"/>
    </w:p>
    <w:p w:rsidR="00E4613C" w:rsidRDefault="00E4613C" w:rsidP="00E4613C">
      <w:pPr>
        <w:pStyle w:val="ListParagraph"/>
        <w:spacing w:after="0" w:line="240" w:lineRule="auto"/>
        <w:ind w:left="1560"/>
        <w:jc w:val="both"/>
        <w:rPr>
          <w:rFonts w:ascii="Book Antiqua" w:hAnsi="Book Antiqua" w:cs="Times New Roman"/>
          <w:sz w:val="24"/>
          <w:szCs w:val="24"/>
        </w:rPr>
      </w:pPr>
    </w:p>
    <w:p w:rsidR="00E4613C" w:rsidRDefault="00E4613C" w:rsidP="00E4613C">
      <w:pPr>
        <w:pStyle w:val="ListParagraph"/>
        <w:spacing w:after="0" w:line="240" w:lineRule="auto"/>
        <w:ind w:left="1560"/>
        <w:jc w:val="both"/>
        <w:rPr>
          <w:rFonts w:ascii="Book Antiqua" w:hAnsi="Book Antiqua" w:cs="Times New Roman"/>
          <w:sz w:val="24"/>
          <w:szCs w:val="24"/>
        </w:rPr>
      </w:pPr>
    </w:p>
    <w:p w:rsidR="00E4613C" w:rsidRDefault="00EF5D89" w:rsidP="00E4613C">
      <w:pPr>
        <w:pStyle w:val="ListParagraph"/>
        <w:spacing w:after="0" w:line="240" w:lineRule="auto"/>
        <w:ind w:left="1560"/>
        <w:jc w:val="both"/>
        <w:rPr>
          <w:rFonts w:ascii="Book Antiqua" w:hAnsi="Book Antiqua" w:cs="Times New Roman"/>
          <w:sz w:val="24"/>
          <w:szCs w:val="24"/>
          <w:lang w:val="id-ID"/>
        </w:rPr>
      </w:pPr>
      <w:r w:rsidRPr="007015A2">
        <w:rPr>
          <w:rFonts w:ascii="Book Antiqua" w:hAnsi="Book Antiqua" w:cs="Times New Roman"/>
          <w:sz w:val="24"/>
          <w:szCs w:val="24"/>
          <w:lang w:val="id-ID"/>
        </w:rPr>
        <w:t xml:space="preserve"> </w:t>
      </w:r>
    </w:p>
    <w:p w:rsidR="00172908" w:rsidRPr="00E4613C" w:rsidRDefault="00172908" w:rsidP="00E4613C">
      <w:pPr>
        <w:spacing w:after="0" w:line="240" w:lineRule="auto"/>
        <w:jc w:val="both"/>
        <w:rPr>
          <w:rFonts w:ascii="Book Antiqua" w:hAnsi="Book Antiqua" w:cs="Times New Roman"/>
          <w:sz w:val="24"/>
          <w:szCs w:val="24"/>
          <w:lang w:val="id-ID"/>
        </w:rPr>
      </w:pPr>
      <w:r w:rsidRPr="00E4613C">
        <w:rPr>
          <w:rFonts w:ascii="Book Antiqua" w:hAnsi="Book Antiqua" w:cs="Times New Roman"/>
          <w:b/>
          <w:bCs/>
          <w:sz w:val="24"/>
          <w:szCs w:val="24"/>
          <w:lang w:val="id-ID"/>
        </w:rPr>
        <w:lastRenderedPageBreak/>
        <w:t>P</w:t>
      </w:r>
      <w:bookmarkEnd w:id="3"/>
      <w:r w:rsidRPr="00E4613C">
        <w:rPr>
          <w:rFonts w:ascii="Book Antiqua" w:hAnsi="Book Antiqua" w:cs="Times New Roman"/>
          <w:b/>
          <w:bCs/>
          <w:sz w:val="24"/>
          <w:szCs w:val="24"/>
        </w:rPr>
        <w:t>ENUTUP</w:t>
      </w:r>
    </w:p>
    <w:p w:rsidR="00172908" w:rsidRPr="007015A2" w:rsidRDefault="00172908" w:rsidP="00172908">
      <w:pPr>
        <w:spacing w:after="0" w:line="240" w:lineRule="auto"/>
        <w:ind w:firstLine="720"/>
        <w:jc w:val="both"/>
        <w:rPr>
          <w:rFonts w:ascii="Book Antiqua" w:hAnsi="Book Antiqua" w:cs="Times New Roman"/>
          <w:sz w:val="24"/>
          <w:szCs w:val="24"/>
        </w:rPr>
      </w:pPr>
      <w:r w:rsidRPr="007015A2">
        <w:rPr>
          <w:rFonts w:ascii="Book Antiqua" w:hAnsi="Book Antiqua" w:cs="Times New Roman"/>
          <w:sz w:val="24"/>
          <w:szCs w:val="24"/>
          <w:lang w:val="id-ID"/>
        </w:rPr>
        <w:t xml:space="preserve">Secara bahasa hukum </w:t>
      </w:r>
      <w:r w:rsidRPr="007015A2">
        <w:rPr>
          <w:rFonts w:ascii="Book Antiqua" w:hAnsi="Book Antiqua" w:cs="Times New Roman"/>
          <w:i/>
          <w:iCs/>
          <w:sz w:val="24"/>
          <w:szCs w:val="24"/>
          <w:lang w:val="id-ID"/>
        </w:rPr>
        <w:t>syara’</w:t>
      </w:r>
      <w:r w:rsidRPr="007015A2">
        <w:rPr>
          <w:rFonts w:ascii="Book Antiqua" w:hAnsi="Book Antiqua" w:cs="Times New Roman"/>
          <w:sz w:val="24"/>
          <w:szCs w:val="24"/>
          <w:lang w:val="id-ID"/>
        </w:rPr>
        <w:t xml:space="preserve"> berarti mencegah dan memutuskan. Menurut istilah hukum </w:t>
      </w:r>
      <w:r w:rsidRPr="007015A2">
        <w:rPr>
          <w:rFonts w:ascii="Book Antiqua" w:hAnsi="Book Antiqua" w:cs="Times New Roman"/>
          <w:i/>
          <w:iCs/>
          <w:sz w:val="24"/>
          <w:szCs w:val="24"/>
          <w:lang w:val="id-ID"/>
        </w:rPr>
        <w:t>syara’</w:t>
      </w:r>
      <w:r w:rsidRPr="007015A2">
        <w:rPr>
          <w:rFonts w:ascii="Book Antiqua" w:hAnsi="Book Antiqua" w:cs="Times New Roman"/>
          <w:sz w:val="24"/>
          <w:szCs w:val="24"/>
          <w:lang w:val="id-ID"/>
        </w:rPr>
        <w:t xml:space="preserve"> adalah kitab Allah Swt yang bersangkutan dengan perbuatan </w:t>
      </w:r>
      <w:r w:rsidRPr="007015A2">
        <w:rPr>
          <w:rFonts w:ascii="Book Antiqua" w:hAnsi="Book Antiqua" w:cs="Times New Roman"/>
          <w:i/>
          <w:iCs/>
          <w:sz w:val="24"/>
          <w:szCs w:val="24"/>
          <w:lang w:val="id-ID"/>
        </w:rPr>
        <w:t>mukallaf</w:t>
      </w:r>
      <w:r w:rsidRPr="007015A2">
        <w:rPr>
          <w:rFonts w:ascii="Book Antiqua" w:hAnsi="Book Antiqua" w:cs="Times New Roman"/>
          <w:sz w:val="24"/>
          <w:szCs w:val="24"/>
          <w:lang w:val="id-ID"/>
        </w:rPr>
        <w:t xml:space="preserve"> (orang yang telah </w:t>
      </w:r>
      <w:r w:rsidRPr="007015A2">
        <w:rPr>
          <w:rFonts w:ascii="Book Antiqua" w:hAnsi="Book Antiqua" w:cs="Times New Roman"/>
          <w:i/>
          <w:iCs/>
          <w:sz w:val="24"/>
          <w:szCs w:val="24"/>
          <w:lang w:val="id-ID"/>
        </w:rPr>
        <w:t>baligh</w:t>
      </w:r>
      <w:r w:rsidRPr="007015A2">
        <w:rPr>
          <w:rFonts w:ascii="Book Antiqua" w:hAnsi="Book Antiqua" w:cs="Times New Roman"/>
          <w:sz w:val="24"/>
          <w:szCs w:val="24"/>
          <w:lang w:val="id-ID"/>
        </w:rPr>
        <w:t xml:space="preserve"> dan berakal). Baik titah itu mengandung tuntutan, suruhan atau larangan, atau semata-mata menerangkan kebolehan, atau menjadikan sesuatu itu sebab, atau syarat atau penghalang bagi sesuatu hukum. </w:t>
      </w:r>
      <w:r w:rsidRPr="007015A2">
        <w:rPr>
          <w:rFonts w:ascii="Book Antiqua" w:hAnsi="Book Antiqua" w:cs="Times New Roman"/>
          <w:sz w:val="24"/>
          <w:szCs w:val="24"/>
        </w:rPr>
        <w:t>Adapun tujuan umum adanya hukum Islam adalah untuk meningkatkan kemaslahatan dan menghilangkan kesempitan serta menolak bahaya.</w:t>
      </w:r>
    </w:p>
    <w:p w:rsidR="00172908" w:rsidRDefault="00172908" w:rsidP="00172908">
      <w:pPr>
        <w:spacing w:after="0" w:line="240" w:lineRule="auto"/>
        <w:ind w:firstLine="720"/>
        <w:jc w:val="both"/>
        <w:rPr>
          <w:rFonts w:ascii="Book Antiqua" w:hAnsi="Book Antiqua" w:cs="Times New Roman"/>
          <w:sz w:val="24"/>
          <w:szCs w:val="24"/>
        </w:rPr>
      </w:pPr>
      <w:r w:rsidRPr="007015A2">
        <w:rPr>
          <w:rFonts w:ascii="Book Antiqua" w:hAnsi="Book Antiqua" w:cs="Times New Roman"/>
          <w:sz w:val="24"/>
          <w:szCs w:val="24"/>
          <w:lang w:val="id-ID"/>
        </w:rPr>
        <w:t xml:space="preserve">Hukum </w:t>
      </w:r>
      <w:r w:rsidRPr="007015A2">
        <w:rPr>
          <w:rFonts w:ascii="Book Antiqua" w:hAnsi="Book Antiqua" w:cs="Times New Roman"/>
          <w:i/>
          <w:iCs/>
          <w:sz w:val="24"/>
          <w:szCs w:val="24"/>
          <w:lang w:val="id-ID"/>
        </w:rPr>
        <w:t>syara’</w:t>
      </w:r>
      <w:r w:rsidRPr="007015A2">
        <w:rPr>
          <w:rFonts w:ascii="Book Antiqua" w:hAnsi="Book Antiqua" w:cs="Times New Roman"/>
          <w:sz w:val="24"/>
          <w:szCs w:val="24"/>
          <w:lang w:val="id-ID"/>
        </w:rPr>
        <w:t xml:space="preserve"> terbagi menjadi dua yaitu hukum </w:t>
      </w:r>
      <w:r w:rsidRPr="007015A2">
        <w:rPr>
          <w:rFonts w:ascii="Book Antiqua" w:hAnsi="Book Antiqua" w:cs="Times New Roman"/>
          <w:i/>
          <w:iCs/>
          <w:sz w:val="24"/>
          <w:szCs w:val="24"/>
          <w:lang w:val="id-ID"/>
        </w:rPr>
        <w:t>taklifi</w:t>
      </w:r>
      <w:r w:rsidRPr="007015A2">
        <w:rPr>
          <w:rFonts w:ascii="Book Antiqua" w:hAnsi="Book Antiqua" w:cs="Times New Roman"/>
          <w:sz w:val="24"/>
          <w:szCs w:val="24"/>
          <w:lang w:val="id-ID"/>
        </w:rPr>
        <w:t xml:space="preserve"> dan hukum </w:t>
      </w:r>
      <w:r w:rsidRPr="007015A2">
        <w:rPr>
          <w:rFonts w:ascii="Book Antiqua" w:hAnsi="Book Antiqua" w:cs="Times New Roman"/>
          <w:i/>
          <w:iCs/>
          <w:sz w:val="24"/>
          <w:szCs w:val="24"/>
          <w:lang w:val="id-ID"/>
        </w:rPr>
        <w:t>wadh’i</w:t>
      </w:r>
      <w:r w:rsidRPr="007015A2">
        <w:rPr>
          <w:rFonts w:ascii="Book Antiqua" w:hAnsi="Book Antiqua" w:cs="Times New Roman"/>
          <w:sz w:val="24"/>
          <w:szCs w:val="24"/>
          <w:lang w:val="id-ID"/>
        </w:rPr>
        <w:t xml:space="preserve">. Hukum </w:t>
      </w:r>
      <w:r w:rsidRPr="007015A2">
        <w:rPr>
          <w:rFonts w:ascii="Book Antiqua" w:hAnsi="Book Antiqua" w:cs="Times New Roman"/>
          <w:i/>
          <w:iCs/>
          <w:sz w:val="24"/>
          <w:szCs w:val="24"/>
          <w:lang w:val="id-ID"/>
        </w:rPr>
        <w:t>taklifi</w:t>
      </w:r>
      <w:r w:rsidRPr="007015A2">
        <w:rPr>
          <w:rFonts w:ascii="Book Antiqua" w:hAnsi="Book Antiqua" w:cs="Times New Roman"/>
          <w:sz w:val="24"/>
          <w:szCs w:val="24"/>
          <w:lang w:val="id-ID"/>
        </w:rPr>
        <w:t xml:space="preserve"> adalah hukum yang menghendaki dilakukannya suatu perbuatan oleh </w:t>
      </w:r>
      <w:r w:rsidRPr="007015A2">
        <w:rPr>
          <w:rFonts w:ascii="Book Antiqua" w:hAnsi="Book Antiqua" w:cs="Times New Roman"/>
          <w:i/>
          <w:iCs/>
          <w:sz w:val="24"/>
          <w:szCs w:val="24"/>
          <w:lang w:val="id-ID"/>
        </w:rPr>
        <w:t>mukallaf</w:t>
      </w:r>
      <w:r w:rsidRPr="007015A2">
        <w:rPr>
          <w:rFonts w:ascii="Book Antiqua" w:hAnsi="Book Antiqua" w:cs="Times New Roman"/>
          <w:sz w:val="24"/>
          <w:szCs w:val="24"/>
          <w:lang w:val="id-ID"/>
        </w:rPr>
        <w:t xml:space="preserve"> atau melarang mengerjakannya atau suruhan untuk memilih antara melakukan atau meninggalkannya. </w:t>
      </w:r>
      <w:r w:rsidRPr="007015A2">
        <w:rPr>
          <w:rFonts w:ascii="Book Antiqua" w:hAnsi="Book Antiqua" w:cs="Times New Roman"/>
          <w:sz w:val="24"/>
          <w:szCs w:val="24"/>
        </w:rPr>
        <w:t xml:space="preserve">Hukum </w:t>
      </w:r>
      <w:r w:rsidRPr="007015A2">
        <w:rPr>
          <w:rFonts w:ascii="Book Antiqua" w:hAnsi="Book Antiqua" w:cs="Times New Roman"/>
          <w:i/>
          <w:iCs/>
          <w:sz w:val="24"/>
          <w:szCs w:val="24"/>
        </w:rPr>
        <w:t>taklif</w:t>
      </w:r>
      <w:r w:rsidRPr="007015A2">
        <w:rPr>
          <w:rFonts w:ascii="Book Antiqua" w:hAnsi="Book Antiqua" w:cs="Times New Roman"/>
          <w:i/>
          <w:iCs/>
          <w:sz w:val="24"/>
          <w:szCs w:val="24"/>
          <w:lang w:val="id-ID"/>
        </w:rPr>
        <w:t>i</w:t>
      </w:r>
      <w:r w:rsidRPr="007015A2">
        <w:rPr>
          <w:rFonts w:ascii="Book Antiqua" w:hAnsi="Book Antiqua" w:cs="Times New Roman"/>
          <w:sz w:val="24"/>
          <w:szCs w:val="24"/>
        </w:rPr>
        <w:t xml:space="preserve"> ada </w:t>
      </w:r>
      <w:proofErr w:type="gramStart"/>
      <w:r w:rsidRPr="007015A2">
        <w:rPr>
          <w:rFonts w:ascii="Book Antiqua" w:hAnsi="Book Antiqua" w:cs="Times New Roman"/>
          <w:sz w:val="24"/>
          <w:szCs w:val="24"/>
        </w:rPr>
        <w:t>lima</w:t>
      </w:r>
      <w:proofErr w:type="gramEnd"/>
      <w:r w:rsidRPr="007015A2">
        <w:rPr>
          <w:rFonts w:ascii="Book Antiqua" w:hAnsi="Book Antiqua" w:cs="Times New Roman"/>
          <w:sz w:val="24"/>
          <w:szCs w:val="24"/>
        </w:rPr>
        <w:t xml:space="preserve"> yaitu wajib, sunah, haram, makruh dan mubah. Sedangkan hukum </w:t>
      </w:r>
      <w:r w:rsidRPr="007015A2">
        <w:rPr>
          <w:rFonts w:ascii="Book Antiqua" w:hAnsi="Book Antiqua" w:cs="Times New Roman"/>
          <w:i/>
          <w:iCs/>
          <w:sz w:val="24"/>
          <w:szCs w:val="24"/>
        </w:rPr>
        <w:t>wadh’</w:t>
      </w:r>
      <w:r w:rsidRPr="007015A2">
        <w:rPr>
          <w:rFonts w:ascii="Book Antiqua" w:hAnsi="Book Antiqua" w:cs="Times New Roman"/>
          <w:i/>
          <w:iCs/>
          <w:sz w:val="24"/>
          <w:szCs w:val="24"/>
          <w:lang w:val="id-ID"/>
        </w:rPr>
        <w:t>i</w:t>
      </w:r>
      <w:r w:rsidRPr="007015A2">
        <w:rPr>
          <w:rFonts w:ascii="Book Antiqua" w:hAnsi="Book Antiqua" w:cs="Times New Roman"/>
          <w:sz w:val="24"/>
          <w:szCs w:val="24"/>
        </w:rPr>
        <w:t xml:space="preserve"> adalah hukum yang menjadikan sesuatu itu sebagai sebab adanya yang lain atau syarat bagi sesuatu yang lain atau sebagai penghalang bagi sesuatu yang lain. Hukum </w:t>
      </w:r>
      <w:r w:rsidRPr="007015A2">
        <w:rPr>
          <w:rFonts w:ascii="Book Antiqua" w:hAnsi="Book Antiqua" w:cs="Times New Roman"/>
          <w:i/>
          <w:iCs/>
          <w:sz w:val="24"/>
          <w:szCs w:val="24"/>
        </w:rPr>
        <w:t>wadh’</w:t>
      </w:r>
      <w:r w:rsidRPr="007015A2">
        <w:rPr>
          <w:rFonts w:ascii="Book Antiqua" w:hAnsi="Book Antiqua" w:cs="Times New Roman"/>
          <w:i/>
          <w:iCs/>
          <w:sz w:val="24"/>
          <w:szCs w:val="24"/>
          <w:lang w:val="id-ID"/>
        </w:rPr>
        <w:t>i</w:t>
      </w:r>
      <w:r w:rsidRPr="007015A2">
        <w:rPr>
          <w:rFonts w:ascii="Book Antiqua" w:hAnsi="Book Antiqua" w:cs="Times New Roman"/>
          <w:sz w:val="24"/>
          <w:szCs w:val="24"/>
        </w:rPr>
        <w:t xml:space="preserve"> ada tujuh yaitu sebab, syarat, penghalang, ‘</w:t>
      </w:r>
      <w:r w:rsidRPr="007015A2">
        <w:rPr>
          <w:rFonts w:ascii="Book Antiqua" w:hAnsi="Book Antiqua" w:cs="Times New Roman"/>
          <w:i/>
          <w:iCs/>
          <w:sz w:val="24"/>
          <w:szCs w:val="24"/>
        </w:rPr>
        <w:t>azimah</w:t>
      </w:r>
      <w:r w:rsidRPr="007015A2">
        <w:rPr>
          <w:rFonts w:ascii="Book Antiqua" w:hAnsi="Book Antiqua" w:cs="Times New Roman"/>
          <w:sz w:val="24"/>
          <w:szCs w:val="24"/>
        </w:rPr>
        <w:t xml:space="preserve">, </w:t>
      </w:r>
      <w:r w:rsidRPr="007015A2">
        <w:rPr>
          <w:rFonts w:ascii="Book Antiqua" w:hAnsi="Book Antiqua" w:cs="Times New Roman"/>
          <w:i/>
          <w:iCs/>
          <w:sz w:val="24"/>
          <w:szCs w:val="24"/>
        </w:rPr>
        <w:t>rukhsah</w:t>
      </w:r>
      <w:r w:rsidRPr="007015A2">
        <w:rPr>
          <w:rFonts w:ascii="Book Antiqua" w:hAnsi="Book Antiqua" w:cs="Times New Roman"/>
          <w:sz w:val="24"/>
          <w:szCs w:val="24"/>
        </w:rPr>
        <w:t>, sah dan batal.</w:t>
      </w:r>
      <w:bookmarkStart w:id="4" w:name="_Toc4419744"/>
    </w:p>
    <w:p w:rsidR="00172908" w:rsidRPr="007015A2" w:rsidRDefault="00172908" w:rsidP="00172908">
      <w:pPr>
        <w:spacing w:after="0" w:line="240" w:lineRule="auto"/>
        <w:ind w:firstLine="720"/>
        <w:jc w:val="both"/>
        <w:rPr>
          <w:rFonts w:ascii="Book Antiqua" w:hAnsi="Book Antiqua" w:cs="Times New Roman"/>
          <w:sz w:val="24"/>
          <w:szCs w:val="24"/>
          <w:lang w:val="id-ID"/>
        </w:rPr>
      </w:pPr>
    </w:p>
    <w:p w:rsidR="00172908" w:rsidRPr="007015A2" w:rsidRDefault="00172908" w:rsidP="00E4613C">
      <w:pPr>
        <w:spacing w:after="0" w:line="240" w:lineRule="auto"/>
        <w:jc w:val="both"/>
        <w:rPr>
          <w:rFonts w:ascii="Times New Roman" w:hAnsi="Times New Roman" w:cs="Times New Roman"/>
          <w:b/>
          <w:bCs/>
        </w:rPr>
      </w:pPr>
      <w:r w:rsidRPr="007015A2">
        <w:rPr>
          <w:rFonts w:ascii="Book Antiqua" w:hAnsi="Book Antiqua" w:cs="Times New Roman"/>
          <w:b/>
          <w:bCs/>
          <w:sz w:val="24"/>
          <w:szCs w:val="24"/>
          <w:lang w:val="id-ID"/>
        </w:rPr>
        <w:t>DAFTAR PUSTAKA</w:t>
      </w:r>
      <w:bookmarkEnd w:id="4"/>
    </w:p>
    <w:p w:rsidR="00172908" w:rsidRPr="00416787" w:rsidRDefault="00172908" w:rsidP="00172908">
      <w:pPr>
        <w:spacing w:after="0" w:line="240" w:lineRule="auto"/>
        <w:jc w:val="both"/>
        <w:rPr>
          <w:rFonts w:ascii="Book Antiqua" w:hAnsi="Book Antiqua" w:cs="Times New Roman"/>
          <w:sz w:val="24"/>
          <w:szCs w:val="24"/>
        </w:rPr>
      </w:pPr>
      <w:r w:rsidRPr="00416787">
        <w:rPr>
          <w:rFonts w:ascii="Book Antiqua" w:hAnsi="Book Antiqua" w:cs="Times New Roman"/>
          <w:sz w:val="24"/>
          <w:szCs w:val="24"/>
          <w:lang w:val="id-ID"/>
        </w:rPr>
        <w:t>Bakry, Nazar</w:t>
      </w:r>
      <w:r w:rsidRPr="00416787">
        <w:rPr>
          <w:rFonts w:ascii="Book Antiqua" w:hAnsi="Book Antiqua" w:cs="Times New Roman"/>
          <w:sz w:val="24"/>
          <w:szCs w:val="24"/>
        </w:rPr>
        <w:t>.</w:t>
      </w:r>
      <w:r w:rsidRPr="00416787">
        <w:rPr>
          <w:rFonts w:ascii="Book Antiqua" w:hAnsi="Book Antiqua" w:cs="Times New Roman"/>
          <w:sz w:val="24"/>
          <w:szCs w:val="24"/>
          <w:lang w:val="id-ID"/>
        </w:rPr>
        <w:t xml:space="preserve"> </w:t>
      </w:r>
      <w:r>
        <w:rPr>
          <w:rFonts w:ascii="Book Antiqua" w:hAnsi="Book Antiqua" w:cs="Times New Roman"/>
          <w:sz w:val="24"/>
          <w:szCs w:val="24"/>
        </w:rPr>
        <w:t>(</w:t>
      </w:r>
      <w:r w:rsidRPr="00416787">
        <w:rPr>
          <w:rFonts w:ascii="Book Antiqua" w:hAnsi="Book Antiqua" w:cs="Times New Roman"/>
          <w:sz w:val="24"/>
          <w:szCs w:val="24"/>
        </w:rPr>
        <w:t>1994</w:t>
      </w:r>
      <w:r>
        <w:rPr>
          <w:rFonts w:ascii="Book Antiqua" w:hAnsi="Book Antiqua" w:cs="Times New Roman"/>
          <w:sz w:val="24"/>
          <w:szCs w:val="24"/>
        </w:rPr>
        <w:t xml:space="preserve">). </w:t>
      </w:r>
      <w:r w:rsidRPr="00416787">
        <w:rPr>
          <w:rFonts w:ascii="Book Antiqua" w:hAnsi="Book Antiqua" w:cs="Times New Roman"/>
          <w:i/>
          <w:iCs/>
          <w:sz w:val="24"/>
          <w:szCs w:val="24"/>
          <w:lang w:val="id-ID"/>
        </w:rPr>
        <w:t>Fiqh dan Ushul Fiqh</w:t>
      </w:r>
      <w:r w:rsidRPr="00416787">
        <w:rPr>
          <w:rFonts w:ascii="Book Antiqua" w:hAnsi="Book Antiqua" w:cs="Times New Roman"/>
          <w:sz w:val="24"/>
          <w:szCs w:val="24"/>
          <w:lang w:val="id-ID"/>
        </w:rPr>
        <w:t>. Jakarta: Raja Grafindo</w:t>
      </w:r>
      <w:r w:rsidRPr="00416787">
        <w:rPr>
          <w:rFonts w:ascii="Book Antiqua" w:hAnsi="Book Antiqua" w:cs="Times New Roman"/>
          <w:sz w:val="24"/>
          <w:szCs w:val="24"/>
        </w:rPr>
        <w:t>.</w:t>
      </w:r>
    </w:p>
    <w:p w:rsidR="00172908" w:rsidRPr="00416787" w:rsidRDefault="00172908" w:rsidP="00172908">
      <w:pPr>
        <w:spacing w:after="0" w:line="240" w:lineRule="auto"/>
        <w:jc w:val="both"/>
        <w:rPr>
          <w:rFonts w:ascii="Book Antiqua" w:hAnsi="Book Antiqua" w:cs="Times New Roman"/>
          <w:sz w:val="24"/>
          <w:szCs w:val="24"/>
        </w:rPr>
      </w:pPr>
      <w:r w:rsidRPr="00416787">
        <w:rPr>
          <w:rFonts w:ascii="Book Antiqua" w:hAnsi="Book Antiqua" w:cs="Times New Roman"/>
          <w:sz w:val="24"/>
          <w:szCs w:val="24"/>
        </w:rPr>
        <w:t>Djazuli, HA.</w:t>
      </w:r>
      <w:r>
        <w:rPr>
          <w:rFonts w:ascii="Book Antiqua" w:hAnsi="Book Antiqua" w:cs="Times New Roman"/>
          <w:sz w:val="24"/>
          <w:szCs w:val="24"/>
        </w:rPr>
        <w:t xml:space="preserve"> (</w:t>
      </w:r>
      <w:r w:rsidRPr="00416787">
        <w:rPr>
          <w:rFonts w:ascii="Book Antiqua" w:hAnsi="Book Antiqua" w:cs="Times New Roman"/>
          <w:sz w:val="24"/>
          <w:szCs w:val="24"/>
        </w:rPr>
        <w:t>2010</w:t>
      </w:r>
      <w:r>
        <w:rPr>
          <w:rFonts w:ascii="Book Antiqua" w:hAnsi="Book Antiqua" w:cs="Times New Roman"/>
          <w:sz w:val="24"/>
          <w:szCs w:val="24"/>
        </w:rPr>
        <w:t xml:space="preserve">). </w:t>
      </w:r>
      <w:r w:rsidRPr="00416787">
        <w:rPr>
          <w:rFonts w:ascii="Book Antiqua" w:hAnsi="Book Antiqua" w:cs="Times New Roman"/>
          <w:i/>
          <w:iCs/>
          <w:sz w:val="24"/>
          <w:szCs w:val="24"/>
        </w:rPr>
        <w:t>Kaidah-Kaidah Fikih</w:t>
      </w:r>
      <w:r w:rsidRPr="00416787">
        <w:rPr>
          <w:rFonts w:ascii="Book Antiqua" w:hAnsi="Book Antiqua" w:cs="Times New Roman"/>
          <w:sz w:val="24"/>
          <w:szCs w:val="24"/>
        </w:rPr>
        <w:t>. Jakarta: Prenada Media Group.</w:t>
      </w:r>
    </w:p>
    <w:p w:rsidR="00172908" w:rsidRPr="00416787" w:rsidRDefault="00172908" w:rsidP="00172908">
      <w:pPr>
        <w:spacing w:after="0" w:line="240" w:lineRule="auto"/>
        <w:jc w:val="both"/>
        <w:rPr>
          <w:rFonts w:ascii="Book Antiqua" w:hAnsi="Book Antiqua" w:cs="Times New Roman"/>
          <w:sz w:val="24"/>
          <w:szCs w:val="24"/>
        </w:rPr>
      </w:pPr>
      <w:r w:rsidRPr="00416787">
        <w:rPr>
          <w:rFonts w:ascii="Book Antiqua" w:hAnsi="Book Antiqua" w:cs="Times New Roman"/>
          <w:sz w:val="24"/>
          <w:szCs w:val="24"/>
        </w:rPr>
        <w:t xml:space="preserve">Hanafie, A. </w:t>
      </w:r>
      <w:r>
        <w:rPr>
          <w:rFonts w:ascii="Book Antiqua" w:hAnsi="Book Antiqua" w:cs="Times New Roman"/>
          <w:sz w:val="24"/>
          <w:szCs w:val="24"/>
        </w:rPr>
        <w:t>(</w:t>
      </w:r>
      <w:r w:rsidRPr="00416787">
        <w:rPr>
          <w:rFonts w:ascii="Book Antiqua" w:hAnsi="Book Antiqua" w:cs="Times New Roman"/>
          <w:sz w:val="24"/>
          <w:szCs w:val="24"/>
        </w:rPr>
        <w:t>1961</w:t>
      </w:r>
      <w:r>
        <w:rPr>
          <w:rFonts w:ascii="Book Antiqua" w:hAnsi="Book Antiqua" w:cs="Times New Roman"/>
          <w:sz w:val="24"/>
          <w:szCs w:val="24"/>
        </w:rPr>
        <w:t xml:space="preserve">). </w:t>
      </w:r>
      <w:r w:rsidRPr="00416787">
        <w:rPr>
          <w:rFonts w:ascii="Book Antiqua" w:hAnsi="Book Antiqua" w:cs="Times New Roman"/>
          <w:i/>
          <w:iCs/>
          <w:sz w:val="24"/>
          <w:szCs w:val="24"/>
        </w:rPr>
        <w:t>Ushul Fiqh</w:t>
      </w:r>
      <w:r w:rsidRPr="00416787">
        <w:rPr>
          <w:rFonts w:ascii="Book Antiqua" w:hAnsi="Book Antiqua" w:cs="Times New Roman"/>
          <w:sz w:val="24"/>
          <w:szCs w:val="24"/>
        </w:rPr>
        <w:t>. Jakarta: Wijaya.</w:t>
      </w:r>
    </w:p>
    <w:p w:rsidR="00172908" w:rsidRPr="00416787" w:rsidRDefault="00172908" w:rsidP="00172908">
      <w:pPr>
        <w:spacing w:after="0" w:line="240" w:lineRule="auto"/>
        <w:jc w:val="both"/>
        <w:rPr>
          <w:rFonts w:ascii="Book Antiqua" w:hAnsi="Book Antiqua" w:cs="Times New Roman"/>
          <w:sz w:val="24"/>
          <w:szCs w:val="24"/>
        </w:rPr>
      </w:pPr>
      <w:r w:rsidRPr="00416787">
        <w:rPr>
          <w:rFonts w:ascii="Book Antiqua" w:hAnsi="Book Antiqua" w:cs="Times New Roman"/>
          <w:sz w:val="24"/>
          <w:szCs w:val="24"/>
          <w:lang w:val="id-ID"/>
        </w:rPr>
        <w:t xml:space="preserve">Haroen, Nasrun. </w:t>
      </w:r>
      <w:r>
        <w:rPr>
          <w:rFonts w:ascii="Book Antiqua" w:hAnsi="Book Antiqua" w:cs="Times New Roman"/>
          <w:sz w:val="24"/>
          <w:szCs w:val="24"/>
        </w:rPr>
        <w:t>(</w:t>
      </w:r>
      <w:r w:rsidRPr="00416787">
        <w:rPr>
          <w:rFonts w:ascii="Book Antiqua" w:hAnsi="Book Antiqua" w:cs="Times New Roman"/>
          <w:sz w:val="24"/>
          <w:szCs w:val="24"/>
        </w:rPr>
        <w:t>1996</w:t>
      </w:r>
      <w:r>
        <w:rPr>
          <w:rFonts w:ascii="Book Antiqua" w:hAnsi="Book Antiqua" w:cs="Times New Roman"/>
          <w:sz w:val="24"/>
          <w:szCs w:val="24"/>
        </w:rPr>
        <w:t xml:space="preserve">). </w:t>
      </w:r>
      <w:r w:rsidRPr="00416787">
        <w:rPr>
          <w:rFonts w:ascii="Book Antiqua" w:hAnsi="Book Antiqua" w:cs="Times New Roman"/>
          <w:i/>
          <w:iCs/>
          <w:sz w:val="24"/>
          <w:szCs w:val="24"/>
          <w:lang w:val="id-ID"/>
        </w:rPr>
        <w:t>Ushul Fiqh</w:t>
      </w:r>
      <w:r w:rsidRPr="00416787">
        <w:rPr>
          <w:rFonts w:ascii="Book Antiqua" w:hAnsi="Book Antiqua" w:cs="Times New Roman"/>
          <w:sz w:val="24"/>
          <w:szCs w:val="24"/>
          <w:lang w:val="id-ID"/>
        </w:rPr>
        <w:t>. Jakarta: Logos Publishing House</w:t>
      </w:r>
      <w:r w:rsidRPr="00416787">
        <w:rPr>
          <w:rFonts w:ascii="Book Antiqua" w:hAnsi="Book Antiqua" w:cs="Times New Roman"/>
          <w:sz w:val="24"/>
          <w:szCs w:val="24"/>
        </w:rPr>
        <w:t>.</w:t>
      </w:r>
    </w:p>
    <w:p w:rsidR="00172908" w:rsidRPr="00416787" w:rsidRDefault="00172908" w:rsidP="00172908">
      <w:pPr>
        <w:spacing w:after="0" w:line="240" w:lineRule="auto"/>
        <w:jc w:val="both"/>
        <w:rPr>
          <w:rFonts w:ascii="Book Antiqua" w:hAnsi="Book Antiqua" w:cs="Times New Roman"/>
          <w:sz w:val="24"/>
          <w:szCs w:val="24"/>
        </w:rPr>
      </w:pPr>
      <w:r w:rsidRPr="00416787">
        <w:rPr>
          <w:rFonts w:ascii="Book Antiqua" w:hAnsi="Book Antiqua" w:cs="Times New Roman"/>
          <w:sz w:val="24"/>
          <w:szCs w:val="24"/>
          <w:lang w:val="id-ID"/>
        </w:rPr>
        <w:t>Hasbiyallah.</w:t>
      </w:r>
      <w:r>
        <w:rPr>
          <w:rFonts w:ascii="Book Antiqua" w:hAnsi="Book Antiqua" w:cs="Times New Roman"/>
          <w:sz w:val="24"/>
          <w:szCs w:val="24"/>
        </w:rPr>
        <w:t xml:space="preserve"> (</w:t>
      </w:r>
      <w:r w:rsidRPr="00416787">
        <w:rPr>
          <w:rFonts w:ascii="Book Antiqua" w:hAnsi="Book Antiqua" w:cs="Times New Roman"/>
          <w:sz w:val="24"/>
          <w:szCs w:val="24"/>
        </w:rPr>
        <w:t>2013</w:t>
      </w:r>
      <w:r>
        <w:rPr>
          <w:rFonts w:ascii="Book Antiqua" w:hAnsi="Book Antiqua" w:cs="Times New Roman"/>
          <w:sz w:val="24"/>
          <w:szCs w:val="24"/>
        </w:rPr>
        <w:t>).</w:t>
      </w:r>
      <w:r w:rsidRPr="00416787">
        <w:rPr>
          <w:rFonts w:ascii="Book Antiqua" w:hAnsi="Book Antiqua" w:cs="Times New Roman"/>
          <w:sz w:val="24"/>
          <w:szCs w:val="24"/>
          <w:lang w:val="id-ID"/>
        </w:rPr>
        <w:t xml:space="preserve"> </w:t>
      </w:r>
      <w:r w:rsidRPr="00416787">
        <w:rPr>
          <w:rFonts w:ascii="Book Antiqua" w:hAnsi="Book Antiqua" w:cs="Times New Roman"/>
          <w:i/>
          <w:iCs/>
          <w:sz w:val="24"/>
          <w:szCs w:val="24"/>
          <w:lang w:val="id-ID"/>
        </w:rPr>
        <w:t>Fiqh dan Ushul Fiqh</w:t>
      </w:r>
      <w:r w:rsidRPr="00416787">
        <w:rPr>
          <w:rFonts w:ascii="Book Antiqua" w:hAnsi="Book Antiqua" w:cs="Times New Roman"/>
          <w:sz w:val="24"/>
          <w:szCs w:val="24"/>
          <w:lang w:val="id-ID"/>
        </w:rPr>
        <w:t>. Bandung: Remaja Rosdakarya</w:t>
      </w:r>
      <w:r>
        <w:rPr>
          <w:rFonts w:ascii="Book Antiqua" w:hAnsi="Book Antiqua" w:cs="Times New Roman"/>
          <w:sz w:val="24"/>
          <w:szCs w:val="24"/>
        </w:rPr>
        <w:t>.</w:t>
      </w:r>
    </w:p>
    <w:p w:rsidR="00172908" w:rsidRDefault="00172908" w:rsidP="00D5560F">
      <w:pPr>
        <w:spacing w:after="0" w:line="240" w:lineRule="auto"/>
        <w:ind w:left="709" w:hanging="709"/>
        <w:jc w:val="both"/>
        <w:rPr>
          <w:rFonts w:ascii="Book Antiqua" w:hAnsi="Book Antiqua" w:cs="Times New Roman"/>
          <w:sz w:val="24"/>
          <w:szCs w:val="24"/>
          <w:lang w:val="id-ID"/>
        </w:rPr>
      </w:pPr>
      <w:r w:rsidRPr="00416787">
        <w:rPr>
          <w:rFonts w:ascii="Book Antiqua" w:hAnsi="Book Antiqua" w:cs="Times New Roman"/>
          <w:sz w:val="24"/>
          <w:szCs w:val="24"/>
          <w:lang w:val="id-ID"/>
        </w:rPr>
        <w:t xml:space="preserve">Kamali, Muhammad Hashim. </w:t>
      </w:r>
      <w:r w:rsidRPr="00416787">
        <w:rPr>
          <w:rFonts w:ascii="Book Antiqua" w:hAnsi="Book Antiqua" w:cs="Times New Roman"/>
          <w:i/>
          <w:iCs/>
          <w:sz w:val="24"/>
          <w:szCs w:val="24"/>
          <w:lang w:val="id-ID"/>
        </w:rPr>
        <w:t>Prinsip dan Teori-Teori Hukum Islam (Usul Al-Fiqh)</w:t>
      </w:r>
      <w:r w:rsidRPr="00416787">
        <w:rPr>
          <w:rFonts w:ascii="Book Antiqua" w:hAnsi="Book Antiqua" w:cs="Times New Roman"/>
          <w:sz w:val="24"/>
          <w:szCs w:val="24"/>
          <w:lang w:val="id-ID"/>
        </w:rPr>
        <w:t xml:space="preserve">. </w:t>
      </w:r>
    </w:p>
    <w:p w:rsidR="00172908" w:rsidRPr="00416787" w:rsidRDefault="00172908" w:rsidP="00D5560F">
      <w:pPr>
        <w:spacing w:after="0" w:line="240" w:lineRule="auto"/>
        <w:ind w:left="709" w:hanging="709"/>
        <w:jc w:val="both"/>
        <w:rPr>
          <w:rFonts w:ascii="Book Antiqua" w:hAnsi="Book Antiqua" w:cs="Times New Roman"/>
          <w:sz w:val="24"/>
          <w:szCs w:val="24"/>
          <w:lang w:val="id-ID"/>
        </w:rPr>
      </w:pPr>
      <w:r w:rsidRPr="00416787">
        <w:rPr>
          <w:rFonts w:ascii="Book Antiqua" w:hAnsi="Book Antiqua" w:cs="Times New Roman"/>
          <w:sz w:val="24"/>
          <w:szCs w:val="24"/>
          <w:lang w:val="id-ID"/>
        </w:rPr>
        <w:t>Noorhai</w:t>
      </w:r>
      <w:r w:rsidRPr="00416787">
        <w:rPr>
          <w:rFonts w:ascii="Book Antiqua" w:hAnsi="Book Antiqua" w:cs="Times New Roman"/>
          <w:sz w:val="24"/>
          <w:szCs w:val="24"/>
        </w:rPr>
        <w:t>di, penerjemah.</w:t>
      </w:r>
      <w:r>
        <w:rPr>
          <w:rFonts w:ascii="Book Antiqua" w:hAnsi="Book Antiqua" w:cs="Times New Roman"/>
          <w:sz w:val="24"/>
          <w:szCs w:val="24"/>
        </w:rPr>
        <w:t xml:space="preserve"> (</w:t>
      </w:r>
      <w:r w:rsidRPr="00416787">
        <w:rPr>
          <w:rFonts w:ascii="Book Antiqua" w:hAnsi="Book Antiqua" w:cs="Times New Roman"/>
          <w:sz w:val="24"/>
          <w:szCs w:val="24"/>
        </w:rPr>
        <w:t>1996</w:t>
      </w:r>
      <w:r>
        <w:rPr>
          <w:rFonts w:ascii="Book Antiqua" w:hAnsi="Book Antiqua" w:cs="Times New Roman"/>
          <w:sz w:val="24"/>
          <w:szCs w:val="24"/>
        </w:rPr>
        <w:t>)</w:t>
      </w:r>
      <w:r w:rsidRPr="00416787">
        <w:rPr>
          <w:rFonts w:ascii="Book Antiqua" w:hAnsi="Book Antiqua" w:cs="Times New Roman"/>
          <w:sz w:val="24"/>
          <w:szCs w:val="24"/>
        </w:rPr>
        <w:t xml:space="preserve"> Yogyakarta: Pustaka Pelajar. Terjemahan dari: </w:t>
      </w:r>
      <w:r w:rsidRPr="00D5560F">
        <w:rPr>
          <w:rFonts w:ascii="Book Antiqua" w:hAnsi="Book Antiqua" w:cs="Times New Roman"/>
          <w:sz w:val="24"/>
          <w:szCs w:val="24"/>
          <w:lang w:val="id-ID"/>
        </w:rPr>
        <w:t>Principles</w:t>
      </w:r>
      <w:r w:rsidRPr="00416787">
        <w:rPr>
          <w:rFonts w:ascii="Book Antiqua" w:hAnsi="Book Antiqua" w:cs="Times New Roman"/>
          <w:sz w:val="24"/>
          <w:szCs w:val="24"/>
        </w:rPr>
        <w:t xml:space="preserve"> of Islamic Jurisprudence (The Islamic Texts Society).</w:t>
      </w:r>
    </w:p>
    <w:p w:rsidR="00172908" w:rsidRPr="00416787" w:rsidRDefault="00172908" w:rsidP="00D5560F">
      <w:pPr>
        <w:spacing w:after="0" w:line="240" w:lineRule="auto"/>
        <w:ind w:left="709" w:hanging="709"/>
        <w:jc w:val="both"/>
        <w:rPr>
          <w:rFonts w:ascii="Book Antiqua" w:hAnsi="Book Antiqua" w:cs="Times New Roman"/>
          <w:sz w:val="24"/>
          <w:szCs w:val="24"/>
          <w:lang w:val="id-ID"/>
        </w:rPr>
      </w:pPr>
      <w:r w:rsidRPr="00416787">
        <w:rPr>
          <w:rFonts w:ascii="Book Antiqua" w:hAnsi="Book Antiqua" w:cs="Times New Roman"/>
          <w:sz w:val="24"/>
          <w:szCs w:val="24"/>
          <w:lang w:val="id-ID"/>
        </w:rPr>
        <w:t>Khalaf, Abdul Wahab.</w:t>
      </w:r>
      <w:r>
        <w:rPr>
          <w:rFonts w:ascii="Book Antiqua" w:hAnsi="Book Antiqua" w:cs="Times New Roman"/>
          <w:sz w:val="24"/>
          <w:szCs w:val="24"/>
        </w:rPr>
        <w:t xml:space="preserve"> (</w:t>
      </w:r>
      <w:r w:rsidRPr="00416787">
        <w:rPr>
          <w:rFonts w:ascii="Book Antiqua" w:hAnsi="Book Antiqua" w:cs="Times New Roman"/>
          <w:sz w:val="24"/>
          <w:szCs w:val="24"/>
        </w:rPr>
        <w:t>1992</w:t>
      </w:r>
      <w:r>
        <w:rPr>
          <w:rFonts w:ascii="Book Antiqua" w:hAnsi="Book Antiqua" w:cs="Times New Roman"/>
          <w:sz w:val="24"/>
          <w:szCs w:val="24"/>
        </w:rPr>
        <w:t>)</w:t>
      </w:r>
      <w:r w:rsidRPr="00416787">
        <w:rPr>
          <w:rFonts w:ascii="Book Antiqua" w:hAnsi="Book Antiqua" w:cs="Times New Roman"/>
          <w:sz w:val="24"/>
          <w:szCs w:val="24"/>
          <w:lang w:val="id-ID"/>
        </w:rPr>
        <w:t xml:space="preserve"> </w:t>
      </w:r>
      <w:r w:rsidRPr="00416787">
        <w:rPr>
          <w:rFonts w:ascii="Book Antiqua" w:hAnsi="Book Antiqua" w:cs="Times New Roman"/>
          <w:i/>
          <w:iCs/>
          <w:sz w:val="24"/>
          <w:szCs w:val="24"/>
          <w:lang w:val="id-ID"/>
        </w:rPr>
        <w:t>Ilmu Ushulul Fiqh</w:t>
      </w:r>
      <w:r w:rsidRPr="00416787">
        <w:rPr>
          <w:rFonts w:ascii="Book Antiqua" w:hAnsi="Book Antiqua" w:cs="Times New Roman"/>
          <w:sz w:val="24"/>
          <w:szCs w:val="24"/>
          <w:lang w:val="id-ID"/>
        </w:rPr>
        <w:t>. Bandung: Gema Risalah Press.</w:t>
      </w:r>
    </w:p>
    <w:p w:rsidR="00172908" w:rsidRPr="00416787" w:rsidRDefault="00172908" w:rsidP="00172908">
      <w:pPr>
        <w:spacing w:after="0" w:line="240" w:lineRule="auto"/>
        <w:jc w:val="both"/>
        <w:rPr>
          <w:rFonts w:ascii="Book Antiqua" w:hAnsi="Book Antiqua" w:cs="Times New Roman"/>
          <w:sz w:val="24"/>
          <w:szCs w:val="24"/>
          <w:lang w:val="id-ID"/>
        </w:rPr>
      </w:pPr>
      <w:r w:rsidRPr="00416787">
        <w:rPr>
          <w:rFonts w:ascii="Book Antiqua" w:hAnsi="Book Antiqua" w:cs="Times New Roman"/>
          <w:sz w:val="24"/>
          <w:szCs w:val="24"/>
          <w:lang w:val="id-ID"/>
        </w:rPr>
        <w:t xml:space="preserve">Sanusi, Ahmad dan Sohari. (2017). </w:t>
      </w:r>
      <w:r w:rsidRPr="00416787">
        <w:rPr>
          <w:rFonts w:ascii="Book Antiqua" w:hAnsi="Book Antiqua" w:cs="Times New Roman"/>
          <w:i/>
          <w:iCs/>
          <w:sz w:val="24"/>
          <w:szCs w:val="24"/>
          <w:lang w:val="id-ID"/>
        </w:rPr>
        <w:t>Ushul Fiqh</w:t>
      </w:r>
      <w:r w:rsidRPr="00416787">
        <w:rPr>
          <w:rFonts w:ascii="Book Antiqua" w:hAnsi="Book Antiqua" w:cs="Times New Roman"/>
          <w:sz w:val="24"/>
          <w:szCs w:val="24"/>
          <w:lang w:val="id-ID"/>
        </w:rPr>
        <w:t>. Jakarta: Rajawali Pers.</w:t>
      </w:r>
    </w:p>
    <w:p w:rsidR="00172908" w:rsidRPr="00416787" w:rsidRDefault="00172908" w:rsidP="00172908">
      <w:pPr>
        <w:spacing w:after="0" w:line="240" w:lineRule="auto"/>
        <w:jc w:val="both"/>
        <w:rPr>
          <w:rFonts w:ascii="Book Antiqua" w:hAnsi="Book Antiqua" w:cs="Times New Roman"/>
          <w:sz w:val="24"/>
          <w:szCs w:val="24"/>
          <w:lang w:val="id-ID"/>
        </w:rPr>
      </w:pPr>
      <w:r w:rsidRPr="00416787">
        <w:rPr>
          <w:rFonts w:ascii="Book Antiqua" w:hAnsi="Book Antiqua" w:cs="Times New Roman"/>
          <w:sz w:val="24"/>
          <w:szCs w:val="24"/>
          <w:lang w:val="id-ID"/>
        </w:rPr>
        <w:t xml:space="preserve">Syarifuddin, Amir. </w:t>
      </w:r>
      <w:r>
        <w:rPr>
          <w:rFonts w:ascii="Book Antiqua" w:hAnsi="Book Antiqua" w:cs="Times New Roman"/>
          <w:sz w:val="24"/>
          <w:szCs w:val="24"/>
        </w:rPr>
        <w:t>(</w:t>
      </w:r>
      <w:r w:rsidRPr="00416787">
        <w:rPr>
          <w:rFonts w:ascii="Book Antiqua" w:hAnsi="Book Antiqua" w:cs="Times New Roman"/>
          <w:sz w:val="24"/>
          <w:szCs w:val="24"/>
          <w:lang w:val="id-ID"/>
        </w:rPr>
        <w:t>2009</w:t>
      </w:r>
      <w:r>
        <w:rPr>
          <w:rFonts w:ascii="Book Antiqua" w:hAnsi="Book Antiqua" w:cs="Times New Roman"/>
          <w:sz w:val="24"/>
          <w:szCs w:val="24"/>
        </w:rPr>
        <w:t xml:space="preserve">). </w:t>
      </w:r>
      <w:r w:rsidRPr="00416787">
        <w:rPr>
          <w:rFonts w:ascii="Book Antiqua" w:hAnsi="Book Antiqua" w:cs="Times New Roman"/>
          <w:i/>
          <w:iCs/>
          <w:sz w:val="24"/>
          <w:szCs w:val="24"/>
          <w:lang w:val="id-ID"/>
        </w:rPr>
        <w:t>Ushul Fiqh</w:t>
      </w:r>
      <w:r w:rsidRPr="00416787">
        <w:rPr>
          <w:rFonts w:ascii="Book Antiqua" w:hAnsi="Book Antiqua" w:cs="Times New Roman"/>
          <w:sz w:val="24"/>
          <w:szCs w:val="24"/>
          <w:lang w:val="id-ID"/>
        </w:rPr>
        <w:t>. Jakarta: Kencana.</w:t>
      </w:r>
    </w:p>
    <w:p w:rsidR="00172908" w:rsidRPr="00416787" w:rsidRDefault="00172908" w:rsidP="00172908">
      <w:pPr>
        <w:spacing w:after="0" w:line="240" w:lineRule="auto"/>
        <w:jc w:val="both"/>
        <w:rPr>
          <w:rFonts w:ascii="Book Antiqua" w:hAnsi="Book Antiqua" w:cs="Times New Roman"/>
          <w:sz w:val="24"/>
          <w:szCs w:val="24"/>
        </w:rPr>
      </w:pPr>
      <w:r w:rsidRPr="00416787">
        <w:rPr>
          <w:rFonts w:ascii="Book Antiqua" w:hAnsi="Book Antiqua" w:cs="Times New Roman"/>
          <w:sz w:val="24"/>
          <w:szCs w:val="24"/>
          <w:lang w:val="id-ID"/>
        </w:rPr>
        <w:t>Shidiq, Sapiudin.</w:t>
      </w:r>
      <w:r>
        <w:rPr>
          <w:rFonts w:ascii="Book Antiqua" w:hAnsi="Book Antiqua" w:cs="Times New Roman"/>
          <w:sz w:val="24"/>
          <w:szCs w:val="24"/>
        </w:rPr>
        <w:t xml:space="preserve"> (</w:t>
      </w:r>
      <w:r w:rsidRPr="00416787">
        <w:rPr>
          <w:rFonts w:ascii="Book Antiqua" w:hAnsi="Book Antiqua" w:cs="Times New Roman"/>
          <w:sz w:val="24"/>
          <w:szCs w:val="24"/>
        </w:rPr>
        <w:t>2011</w:t>
      </w:r>
      <w:r>
        <w:rPr>
          <w:rFonts w:ascii="Book Antiqua" w:hAnsi="Book Antiqua" w:cs="Times New Roman"/>
          <w:sz w:val="24"/>
          <w:szCs w:val="24"/>
        </w:rPr>
        <w:t xml:space="preserve">). </w:t>
      </w:r>
      <w:r w:rsidRPr="00416787">
        <w:rPr>
          <w:rFonts w:ascii="Book Antiqua" w:hAnsi="Book Antiqua" w:cs="Times New Roman"/>
          <w:i/>
          <w:iCs/>
          <w:sz w:val="24"/>
          <w:szCs w:val="24"/>
          <w:lang w:val="id-ID"/>
        </w:rPr>
        <w:t>Ushul Fiqh</w:t>
      </w:r>
      <w:r w:rsidRPr="00416787">
        <w:rPr>
          <w:rFonts w:ascii="Book Antiqua" w:hAnsi="Book Antiqua" w:cs="Times New Roman"/>
          <w:sz w:val="24"/>
          <w:szCs w:val="24"/>
          <w:lang w:val="id-ID"/>
        </w:rPr>
        <w:t>. Jakarta: Kencana</w:t>
      </w:r>
      <w:r w:rsidRPr="00416787">
        <w:rPr>
          <w:rFonts w:ascii="Book Antiqua" w:hAnsi="Book Antiqua" w:cs="Times New Roman"/>
          <w:sz w:val="24"/>
          <w:szCs w:val="24"/>
        </w:rPr>
        <w:t>.</w:t>
      </w:r>
    </w:p>
    <w:p w:rsidR="00172908" w:rsidRPr="007015A2" w:rsidRDefault="00172908" w:rsidP="00D5560F">
      <w:pPr>
        <w:spacing w:after="0" w:line="240" w:lineRule="auto"/>
        <w:ind w:left="709" w:hanging="709"/>
        <w:jc w:val="both"/>
        <w:rPr>
          <w:rFonts w:ascii="Times New Roman" w:hAnsi="Times New Roman" w:cs="Times New Roman"/>
        </w:rPr>
      </w:pPr>
      <w:r w:rsidRPr="00416787">
        <w:rPr>
          <w:rFonts w:ascii="Book Antiqua" w:hAnsi="Book Antiqua" w:cs="Times New Roman"/>
          <w:sz w:val="24"/>
          <w:szCs w:val="24"/>
          <w:lang w:val="id-ID"/>
        </w:rPr>
        <w:t xml:space="preserve">Zahrah, Muhammad Abu. </w:t>
      </w:r>
      <w:r w:rsidRPr="00416787">
        <w:rPr>
          <w:rFonts w:ascii="Book Antiqua" w:hAnsi="Book Antiqua" w:cs="Times New Roman"/>
          <w:i/>
          <w:iCs/>
          <w:sz w:val="24"/>
          <w:szCs w:val="24"/>
          <w:lang w:val="id-ID"/>
        </w:rPr>
        <w:t>Ushul Fiqih</w:t>
      </w:r>
      <w:r w:rsidRPr="00416787">
        <w:rPr>
          <w:rFonts w:ascii="Book Antiqua" w:hAnsi="Book Antiqua" w:cs="Times New Roman"/>
          <w:sz w:val="24"/>
          <w:szCs w:val="24"/>
          <w:lang w:val="id-ID"/>
        </w:rPr>
        <w:t>. Saefullah Ma’shum, Slamet Basyir, Mujib Rahmat, dkk, penerjemah. Jakarta: Pustaka Fir</w:t>
      </w:r>
      <w:r w:rsidRPr="00416787">
        <w:rPr>
          <w:rFonts w:ascii="Book Antiqua" w:hAnsi="Book Antiqua" w:cs="Times New Roman"/>
          <w:sz w:val="24"/>
          <w:szCs w:val="24"/>
        </w:rPr>
        <w:t xml:space="preserve">daus. Terjemahan dari: </w:t>
      </w:r>
      <w:r w:rsidRPr="00416787">
        <w:rPr>
          <w:rFonts w:ascii="Book Antiqua" w:hAnsi="Book Antiqua" w:cs="Times New Roman"/>
          <w:i/>
          <w:iCs/>
          <w:sz w:val="24"/>
          <w:szCs w:val="24"/>
        </w:rPr>
        <w:t>Ushul al-Fiqh</w:t>
      </w:r>
      <w:r>
        <w:rPr>
          <w:rFonts w:ascii="Book Antiqua" w:hAnsi="Book Antiqua" w:cs="Times New Roman"/>
          <w:i/>
          <w:iCs/>
          <w:sz w:val="24"/>
          <w:szCs w:val="24"/>
        </w:rPr>
        <w:t xml:space="preserve">, </w:t>
      </w:r>
      <w:r w:rsidRPr="007015A2">
        <w:rPr>
          <w:rFonts w:ascii="Book Antiqua" w:hAnsi="Book Antiqua" w:cs="Times New Roman"/>
          <w:sz w:val="24"/>
          <w:szCs w:val="24"/>
        </w:rPr>
        <w:t>19</w:t>
      </w:r>
      <w:r>
        <w:rPr>
          <w:rFonts w:ascii="Book Antiqua" w:hAnsi="Book Antiqua" w:cs="Times New Roman"/>
          <w:i/>
          <w:iCs/>
          <w:sz w:val="24"/>
          <w:szCs w:val="24"/>
        </w:rPr>
        <w:t>.</w:t>
      </w:r>
    </w:p>
    <w:p w:rsidR="007F047F" w:rsidRPr="008C35C9" w:rsidRDefault="007F047F" w:rsidP="00172908">
      <w:pPr>
        <w:spacing w:after="0" w:line="240" w:lineRule="auto"/>
        <w:ind w:firstLine="720"/>
        <w:jc w:val="both"/>
        <w:rPr>
          <w:rFonts w:ascii="Book Antiqua" w:eastAsia="Times New Roman" w:hAnsi="Book Antiqua" w:cs="Times New Roman"/>
          <w:sz w:val="24"/>
          <w:szCs w:val="24"/>
          <w:lang w:val="sv-SE"/>
        </w:rPr>
      </w:pPr>
    </w:p>
    <w:sectPr w:rsidR="007F047F" w:rsidRPr="008C35C9" w:rsidSect="00480452">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268" w:right="1701" w:bottom="1701" w:left="2268" w:header="708" w:footer="708" w:gutter="0"/>
      <w:pgNumType w:start="18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B58" w:rsidRDefault="005A1B58" w:rsidP="00CE1B12">
      <w:pPr>
        <w:spacing w:after="0" w:line="240" w:lineRule="auto"/>
      </w:pPr>
      <w:r>
        <w:separator/>
      </w:r>
    </w:p>
  </w:endnote>
  <w:endnote w:type="continuationSeparator" w:id="0">
    <w:p w:rsidR="005A1B58" w:rsidRDefault="005A1B58" w:rsidP="00CE1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EF4" w:rsidRDefault="00AB5EF4" w:rsidP="002031EC">
    <w:r w:rsidRPr="00600A55">
      <w:rPr>
        <w:rFonts w:ascii="Book Antiqua" w:eastAsia="Calibri" w:hAnsi="Book Antiqua" w:cs="Book Antiqua"/>
        <w:i/>
        <w:iCs/>
        <w:color w:val="231F20"/>
      </w:rPr>
      <w:t xml:space="preserve">Tawazun: Journal of Sharia Economic Law Vol. </w:t>
    </w:r>
    <w:r>
      <w:rPr>
        <w:rFonts w:ascii="Book Antiqua" w:eastAsia="Calibri" w:hAnsi="Book Antiqua" w:cs="Book Antiqua"/>
        <w:i/>
        <w:iCs/>
        <w:color w:val="231F20"/>
      </w:rPr>
      <w:t>4</w:t>
    </w:r>
    <w:r w:rsidR="00F715DA">
      <w:rPr>
        <w:rFonts w:ascii="Book Antiqua" w:eastAsia="Calibri" w:hAnsi="Book Antiqua" w:cs="Book Antiqua"/>
        <w:i/>
        <w:iCs/>
        <w:color w:val="231F20"/>
      </w:rPr>
      <w:t xml:space="preserve"> No.2</w:t>
    </w:r>
    <w:r w:rsidRPr="00600A55">
      <w:rPr>
        <w:rFonts w:ascii="Book Antiqua" w:eastAsia="Calibri" w:hAnsi="Book Antiqua" w:cs="Book Antiqua"/>
        <w:i/>
        <w:iCs/>
        <w:color w:val="231F20"/>
      </w:rPr>
      <w:t xml:space="preserve"> </w:t>
    </w:r>
    <w:r w:rsidRPr="007F04A7">
      <w:rPr>
        <w:rFonts w:ascii="Book Antiqua" w:eastAsia="Calibri" w:hAnsi="Book Antiqua" w:cs="Book Antiqua"/>
        <w:i/>
        <w:iCs/>
        <w:color w:val="231F20"/>
      </w:rPr>
      <w:t>2021</w:t>
    </w:r>
    <w:r w:rsidR="002031EC">
      <w:rPr>
        <w:rFonts w:ascii="Book Antiqua" w:eastAsia="Calibri" w:hAnsi="Book Antiqua" w:cs="Book Antiqua"/>
        <w:i/>
        <w:iCs/>
        <w:color w:val="231F20"/>
      </w:rPr>
      <w:tab/>
    </w:r>
    <w:r w:rsidR="002031EC">
      <w:rPr>
        <w:rFonts w:ascii="Book Antiqua" w:eastAsia="Calibri" w:hAnsi="Book Antiqua" w:cs="Book Antiqua"/>
        <w:i/>
        <w:iCs/>
        <w:color w:val="231F20"/>
      </w:rPr>
      <w:tab/>
    </w:r>
    <w:r w:rsidR="002031EC">
      <w:rPr>
        <w:rFonts w:ascii="Book Antiqua" w:eastAsia="Calibri" w:hAnsi="Book Antiqua" w:cs="Book Antiqua"/>
        <w:i/>
        <w:iCs/>
        <w:color w:val="231F20"/>
      </w:rPr>
      <w:tab/>
    </w:r>
    <w:r w:rsidR="00480452">
      <w:rPr>
        <w:rFonts w:ascii="Book Antiqua" w:eastAsia="Calibri" w:hAnsi="Book Antiqua" w:cs="Book Antiqua"/>
        <w:i/>
        <w:iCs/>
        <w:color w:val="231F20"/>
      </w:rPr>
      <w:t xml:space="preserve">    </w:t>
    </w:r>
    <w:r w:rsidR="002031EC">
      <w:rPr>
        <w:rFonts w:ascii="Book Antiqua" w:eastAsia="Calibri" w:hAnsi="Book Antiqua" w:cs="Book Antiqua"/>
        <w:i/>
        <w:iCs/>
        <w:color w:val="231F20"/>
      </w:rPr>
      <w:t xml:space="preserve"> </w:t>
    </w:r>
    <w:r w:rsidR="002031EC" w:rsidRPr="002031EC">
      <w:rPr>
        <w:rFonts w:ascii="Book Antiqua" w:eastAsia="Calibri" w:hAnsi="Book Antiqua" w:cs="Book Antiqua"/>
        <w:color w:val="231F20"/>
      </w:rPr>
      <w:t xml:space="preserve">  </w:t>
    </w:r>
    <w:r w:rsidR="002031EC" w:rsidRPr="002031EC">
      <w:rPr>
        <w:rFonts w:ascii="Book Antiqua" w:eastAsia="Calibri" w:hAnsi="Book Antiqua" w:cs="Book Antiqua"/>
        <w:color w:val="231F20"/>
      </w:rPr>
      <w:fldChar w:fldCharType="begin"/>
    </w:r>
    <w:r w:rsidR="002031EC" w:rsidRPr="002031EC">
      <w:rPr>
        <w:rFonts w:ascii="Book Antiqua" w:eastAsia="Calibri" w:hAnsi="Book Antiqua" w:cs="Book Antiqua"/>
        <w:color w:val="231F20"/>
      </w:rPr>
      <w:instrText xml:space="preserve"> PAGE   \* MERGEFORMAT </w:instrText>
    </w:r>
    <w:r w:rsidR="002031EC" w:rsidRPr="002031EC">
      <w:rPr>
        <w:rFonts w:ascii="Book Antiqua" w:eastAsia="Calibri" w:hAnsi="Book Antiqua" w:cs="Book Antiqua"/>
        <w:color w:val="231F20"/>
      </w:rPr>
      <w:fldChar w:fldCharType="separate"/>
    </w:r>
    <w:r w:rsidR="00480452">
      <w:rPr>
        <w:rFonts w:ascii="Book Antiqua" w:eastAsia="Calibri" w:hAnsi="Book Antiqua" w:cs="Book Antiqua"/>
        <w:noProof/>
        <w:color w:val="231F20"/>
      </w:rPr>
      <w:t>194</w:t>
    </w:r>
    <w:r w:rsidR="002031EC" w:rsidRPr="002031EC">
      <w:rPr>
        <w:rFonts w:ascii="Book Antiqua" w:eastAsia="Calibri" w:hAnsi="Book Antiqua" w:cs="Book Antiqua"/>
        <w:noProof/>
        <w:color w:val="231F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B12" w:rsidRPr="0077525D" w:rsidRDefault="002031EC" w:rsidP="002031EC">
    <w:r w:rsidRPr="002031EC">
      <w:rPr>
        <w:rFonts w:ascii="Book Antiqua" w:eastAsia="Calibri" w:hAnsi="Book Antiqua" w:cs="Book Antiqua"/>
        <w:color w:val="231F20"/>
      </w:rPr>
      <w:fldChar w:fldCharType="begin"/>
    </w:r>
    <w:r w:rsidRPr="002031EC">
      <w:rPr>
        <w:rFonts w:ascii="Book Antiqua" w:eastAsia="Calibri" w:hAnsi="Book Antiqua" w:cs="Book Antiqua"/>
        <w:color w:val="231F20"/>
      </w:rPr>
      <w:instrText xml:space="preserve"> PAGE   \* MERGEFORMAT </w:instrText>
    </w:r>
    <w:r w:rsidRPr="002031EC">
      <w:rPr>
        <w:rFonts w:ascii="Book Antiqua" w:eastAsia="Calibri" w:hAnsi="Book Antiqua" w:cs="Book Antiqua"/>
        <w:color w:val="231F20"/>
      </w:rPr>
      <w:fldChar w:fldCharType="separate"/>
    </w:r>
    <w:r w:rsidR="00480452">
      <w:rPr>
        <w:rFonts w:ascii="Book Antiqua" w:eastAsia="Calibri" w:hAnsi="Book Antiqua" w:cs="Book Antiqua"/>
        <w:noProof/>
        <w:color w:val="231F20"/>
      </w:rPr>
      <w:t>195</w:t>
    </w:r>
    <w:r w:rsidRPr="002031EC">
      <w:rPr>
        <w:rFonts w:ascii="Book Antiqua" w:eastAsia="Calibri" w:hAnsi="Book Antiqua" w:cs="Book Antiqua"/>
        <w:noProof/>
        <w:color w:val="231F20"/>
      </w:rPr>
      <w:fldChar w:fldCharType="end"/>
    </w:r>
    <w:r>
      <w:rPr>
        <w:rFonts w:ascii="Book Antiqua" w:eastAsia="Calibri" w:hAnsi="Book Antiqua" w:cs="Book Antiqua"/>
        <w:noProof/>
        <w:color w:val="231F20"/>
      </w:rPr>
      <w:t xml:space="preserve">   </w:t>
    </w:r>
    <w:r>
      <w:rPr>
        <w:rFonts w:ascii="Book Antiqua" w:eastAsia="Calibri" w:hAnsi="Book Antiqua" w:cs="Book Antiqua"/>
        <w:noProof/>
        <w:color w:val="231F20"/>
      </w:rPr>
      <w:tab/>
    </w:r>
    <w:r>
      <w:rPr>
        <w:rFonts w:ascii="Book Antiqua" w:eastAsia="Calibri" w:hAnsi="Book Antiqua" w:cs="Book Antiqua"/>
        <w:noProof/>
        <w:color w:val="231F20"/>
      </w:rPr>
      <w:tab/>
    </w:r>
    <w:r>
      <w:rPr>
        <w:rFonts w:ascii="Book Antiqua" w:eastAsia="Calibri" w:hAnsi="Book Antiqua" w:cs="Book Antiqua"/>
        <w:noProof/>
        <w:color w:val="231F20"/>
      </w:rPr>
      <w:tab/>
      <w:t xml:space="preserve">       </w:t>
    </w:r>
    <w:r w:rsidR="00CE1B12" w:rsidRPr="00600A55">
      <w:rPr>
        <w:rFonts w:ascii="Book Antiqua" w:eastAsia="Calibri" w:hAnsi="Book Antiqua" w:cs="Book Antiqua"/>
        <w:i/>
        <w:iCs/>
        <w:color w:val="231F20"/>
      </w:rPr>
      <w:t xml:space="preserve">Tawazun: Journal of Sharia Economic Law Vol. </w:t>
    </w:r>
    <w:r w:rsidR="00CE1B12">
      <w:rPr>
        <w:rFonts w:ascii="Book Antiqua" w:eastAsia="Calibri" w:hAnsi="Book Antiqua" w:cs="Book Antiqua"/>
        <w:i/>
        <w:iCs/>
        <w:color w:val="231F20"/>
      </w:rPr>
      <w:t>4</w:t>
    </w:r>
    <w:r w:rsidR="00F715DA">
      <w:rPr>
        <w:rFonts w:ascii="Book Antiqua" w:eastAsia="Calibri" w:hAnsi="Book Antiqua" w:cs="Book Antiqua"/>
        <w:i/>
        <w:iCs/>
        <w:color w:val="231F20"/>
      </w:rPr>
      <w:t xml:space="preserve"> No.2</w:t>
    </w:r>
    <w:r w:rsidR="00CE1B12" w:rsidRPr="00600A55">
      <w:rPr>
        <w:rFonts w:ascii="Book Antiqua" w:eastAsia="Calibri" w:hAnsi="Book Antiqua" w:cs="Book Antiqua"/>
        <w:i/>
        <w:iCs/>
        <w:color w:val="231F20"/>
      </w:rPr>
      <w:t xml:space="preserve"> </w:t>
    </w:r>
    <w:r w:rsidR="00CE1B12" w:rsidRPr="007F04A7">
      <w:rPr>
        <w:rFonts w:ascii="Book Antiqua" w:eastAsia="Calibri" w:hAnsi="Book Antiqua" w:cs="Book Antiqua"/>
        <w:i/>
        <w:iCs/>
        <w:color w:val="231F20"/>
      </w:rPr>
      <w:t>2021</w:t>
    </w:r>
  </w:p>
  <w:p w:rsidR="00CE1B12" w:rsidRDefault="00CE1B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B12" w:rsidRPr="002031EC" w:rsidRDefault="00CE1B12" w:rsidP="00480452">
    <w:r w:rsidRPr="00600A55">
      <w:rPr>
        <w:rFonts w:ascii="Book Antiqua" w:eastAsia="Calibri" w:hAnsi="Book Antiqua" w:cs="Book Antiqua"/>
        <w:i/>
        <w:iCs/>
        <w:color w:val="231F20"/>
      </w:rPr>
      <w:t xml:space="preserve">Tawazun: Journal of Sharia Economic Law Vol. </w:t>
    </w:r>
    <w:r>
      <w:rPr>
        <w:rFonts w:ascii="Book Antiqua" w:eastAsia="Calibri" w:hAnsi="Book Antiqua" w:cs="Book Antiqua"/>
        <w:i/>
        <w:iCs/>
        <w:color w:val="231F20"/>
      </w:rPr>
      <w:t>4</w:t>
    </w:r>
    <w:r w:rsidR="00F715DA">
      <w:rPr>
        <w:rFonts w:ascii="Book Antiqua" w:eastAsia="Calibri" w:hAnsi="Book Antiqua" w:cs="Book Antiqua"/>
        <w:i/>
        <w:iCs/>
        <w:color w:val="231F20"/>
      </w:rPr>
      <w:t xml:space="preserve"> No.2</w:t>
    </w:r>
    <w:r w:rsidRPr="00600A55">
      <w:rPr>
        <w:rFonts w:ascii="Book Antiqua" w:eastAsia="Calibri" w:hAnsi="Book Antiqua" w:cs="Book Antiqua"/>
        <w:i/>
        <w:iCs/>
        <w:color w:val="231F20"/>
      </w:rPr>
      <w:t xml:space="preserve"> </w:t>
    </w:r>
    <w:r w:rsidRPr="007F04A7">
      <w:rPr>
        <w:rFonts w:ascii="Book Antiqua" w:eastAsia="Calibri" w:hAnsi="Book Antiqua" w:cs="Book Antiqua"/>
        <w:i/>
        <w:iCs/>
        <w:color w:val="231F20"/>
      </w:rPr>
      <w:t>2021</w:t>
    </w:r>
    <w:r w:rsidR="00480452">
      <w:rPr>
        <w:rFonts w:ascii="Book Antiqua" w:eastAsia="Calibri" w:hAnsi="Book Antiqua" w:cs="Book Antiqua"/>
        <w:i/>
        <w:iCs/>
        <w:color w:val="231F20"/>
      </w:rPr>
      <w:tab/>
    </w:r>
    <w:r w:rsidR="002031EC">
      <w:rPr>
        <w:rFonts w:ascii="Book Antiqua" w:eastAsia="Calibri" w:hAnsi="Book Antiqua" w:cs="Book Antiqua"/>
        <w:i/>
        <w:iCs/>
        <w:color w:val="231F20"/>
      </w:rPr>
      <w:tab/>
      <w:t xml:space="preserve">      </w:t>
    </w:r>
    <w:r w:rsidR="00480452">
      <w:rPr>
        <w:rFonts w:ascii="Book Antiqua" w:eastAsia="Calibri" w:hAnsi="Book Antiqua" w:cs="Book Antiqua"/>
        <w:i/>
        <w:iCs/>
        <w:color w:val="231F20"/>
      </w:rPr>
      <w:tab/>
      <w:t xml:space="preserve">     </w:t>
    </w:r>
    <w:r w:rsidR="002031EC">
      <w:rPr>
        <w:rFonts w:ascii="Book Antiqua" w:eastAsia="Calibri" w:hAnsi="Book Antiqua" w:cs="Book Antiqua"/>
        <w:i/>
        <w:iCs/>
        <w:color w:val="231F20"/>
      </w:rPr>
      <w:t xml:space="preserve">  </w:t>
    </w:r>
    <w:r w:rsidR="002031EC" w:rsidRPr="002031EC">
      <w:rPr>
        <w:rFonts w:ascii="Book Antiqua" w:eastAsia="Calibri" w:hAnsi="Book Antiqua" w:cs="Book Antiqua"/>
        <w:color w:val="231F20"/>
      </w:rPr>
      <w:fldChar w:fldCharType="begin"/>
    </w:r>
    <w:r w:rsidR="002031EC" w:rsidRPr="002031EC">
      <w:rPr>
        <w:rFonts w:ascii="Book Antiqua" w:eastAsia="Calibri" w:hAnsi="Book Antiqua" w:cs="Book Antiqua"/>
        <w:color w:val="231F20"/>
      </w:rPr>
      <w:instrText xml:space="preserve"> PAGE   \* MERGEFORMAT </w:instrText>
    </w:r>
    <w:r w:rsidR="002031EC" w:rsidRPr="002031EC">
      <w:rPr>
        <w:rFonts w:ascii="Book Antiqua" w:eastAsia="Calibri" w:hAnsi="Book Antiqua" w:cs="Book Antiqua"/>
        <w:color w:val="231F20"/>
      </w:rPr>
      <w:fldChar w:fldCharType="separate"/>
    </w:r>
    <w:r w:rsidR="00480452">
      <w:rPr>
        <w:rFonts w:ascii="Book Antiqua" w:eastAsia="Calibri" w:hAnsi="Book Antiqua" w:cs="Book Antiqua"/>
        <w:noProof/>
        <w:color w:val="231F20"/>
      </w:rPr>
      <w:t>184</w:t>
    </w:r>
    <w:r w:rsidR="002031EC" w:rsidRPr="002031EC">
      <w:rPr>
        <w:rFonts w:ascii="Book Antiqua" w:eastAsia="Calibri" w:hAnsi="Book Antiqua" w:cs="Book Antiqua"/>
        <w:noProof/>
        <w:color w:val="231F20"/>
      </w:rPr>
      <w:fldChar w:fldCharType="end"/>
    </w:r>
  </w:p>
  <w:p w:rsidR="00CE1B12" w:rsidRDefault="00CE1B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B58" w:rsidRDefault="005A1B58" w:rsidP="00CE1B12">
      <w:pPr>
        <w:spacing w:after="0" w:line="240" w:lineRule="auto"/>
      </w:pPr>
      <w:r>
        <w:separator/>
      </w:r>
    </w:p>
  </w:footnote>
  <w:footnote w:type="continuationSeparator" w:id="0">
    <w:p w:rsidR="005A1B58" w:rsidRDefault="005A1B58" w:rsidP="00CE1B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959" w:rsidRDefault="00DC2959" w:rsidP="00DC2959">
    <w:pPr>
      <w:pStyle w:val="Header"/>
      <w:rPr>
        <w:rFonts w:ascii="Book Antiqua" w:hAnsi="Book Antiqua" w:cs="Times New Roman"/>
        <w:bCs/>
      </w:rPr>
    </w:pPr>
  </w:p>
  <w:p w:rsidR="00DC2959" w:rsidRDefault="00DC2959" w:rsidP="00DC2959">
    <w:pPr>
      <w:pStyle w:val="Header"/>
      <w:rPr>
        <w:rFonts w:ascii="Book Antiqua" w:hAnsi="Book Antiqua" w:cs="Times New Roman"/>
        <w:bCs/>
      </w:rPr>
    </w:pPr>
  </w:p>
  <w:p w:rsidR="00DC2959" w:rsidRDefault="00DC2959" w:rsidP="00DC2959">
    <w:pPr>
      <w:pStyle w:val="Header"/>
      <w:rPr>
        <w:rFonts w:ascii="Book Antiqua" w:hAnsi="Book Antiqua" w:cs="Times New Roman"/>
        <w:bCs/>
      </w:rPr>
    </w:pPr>
  </w:p>
  <w:p w:rsidR="00DC2959" w:rsidRPr="00DC2959" w:rsidRDefault="00DC2959" w:rsidP="00F715DA">
    <w:pPr>
      <w:pStyle w:val="Header"/>
      <w:rPr>
        <w:bCs/>
      </w:rPr>
    </w:pPr>
    <w:r w:rsidRPr="00DC2959">
      <w:rPr>
        <w:bCs/>
        <w:noProof/>
      </w:rPr>
      <mc:AlternateContent>
        <mc:Choice Requires="wps">
          <w:drawing>
            <wp:anchor distT="4294967295" distB="4294967295" distL="114300" distR="114300" simplePos="0" relativeHeight="251662336" behindDoc="0" locked="0" layoutInCell="1" allowOverlap="1" wp14:anchorId="1221A9D5" wp14:editId="307D0009">
              <wp:simplePos x="0" y="0"/>
              <wp:positionH relativeFrom="column">
                <wp:posOffset>0</wp:posOffset>
              </wp:positionH>
              <wp:positionV relativeFrom="paragraph">
                <wp:posOffset>218440</wp:posOffset>
              </wp:positionV>
              <wp:extent cx="504825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825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DA1B00C" id="Straight Connector 1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7.2pt" to="39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" strokecolor="windowText" strokeweight="1.5pt">
              <o:lock v:ext="edit" shapetype="f"/>
            </v:line>
          </w:pict>
        </mc:Fallback>
      </mc:AlternateContent>
    </w:r>
    <w:r w:rsidR="0045150C">
      <w:rPr>
        <w:rFonts w:ascii="Book Antiqua" w:hAnsi="Book Antiqua" w:cs="Times New Roman"/>
        <w:bCs/>
      </w:rPr>
      <w:t>Dhaifina Fitriani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959" w:rsidRDefault="00DC2959" w:rsidP="00DC2959">
    <w:pPr>
      <w:spacing w:after="0" w:line="240" w:lineRule="auto"/>
      <w:jc w:val="both"/>
      <w:rPr>
        <w:rFonts w:ascii="Book Antiqua" w:hAnsi="Book Antiqua" w:cs="Times New Roman"/>
        <w:bCs/>
        <w:lang w:val="en-ID"/>
      </w:rPr>
    </w:pPr>
  </w:p>
  <w:p w:rsidR="00DC2959" w:rsidRDefault="00DC2959" w:rsidP="00DC2959">
    <w:pPr>
      <w:spacing w:after="0" w:line="240" w:lineRule="auto"/>
      <w:jc w:val="both"/>
      <w:rPr>
        <w:rFonts w:ascii="Book Antiqua" w:hAnsi="Book Antiqua" w:cs="Times New Roman"/>
        <w:bCs/>
        <w:lang w:val="en-ID"/>
      </w:rPr>
    </w:pPr>
  </w:p>
  <w:p w:rsidR="009B7623" w:rsidRDefault="0045150C" w:rsidP="009B7623">
    <w:pPr>
      <w:spacing w:after="0" w:line="240" w:lineRule="auto"/>
      <w:jc w:val="both"/>
      <w:rPr>
        <w:rFonts w:ascii="Book Antiqua" w:hAnsi="Book Antiqua" w:cs="Times New Roman"/>
        <w:bCs/>
        <w:lang w:val="en-ID"/>
      </w:rPr>
    </w:pPr>
    <w:r w:rsidRPr="0045150C">
      <w:rPr>
        <w:rFonts w:ascii="Book Antiqua" w:hAnsi="Book Antiqua" w:cs="Times New Roman"/>
        <w:bCs/>
        <w:i/>
        <w:iCs/>
        <w:lang w:val="en-ID"/>
      </w:rPr>
      <w:t>Al-Ahkam</w:t>
    </w:r>
    <w:r>
      <w:rPr>
        <w:rFonts w:ascii="Book Antiqua" w:hAnsi="Book Antiqua" w:cs="Times New Roman"/>
        <w:bCs/>
        <w:lang w:val="en-ID"/>
      </w:rPr>
      <w:t>: Kategori dan Implementasi</w:t>
    </w:r>
  </w:p>
  <w:p w:rsidR="00A04412" w:rsidRPr="009B7623" w:rsidRDefault="00DC2959" w:rsidP="009B7623">
    <w:pPr>
      <w:spacing w:after="0" w:line="240" w:lineRule="auto"/>
      <w:jc w:val="both"/>
      <w:rPr>
        <w:rStyle w:val="Hyperlink"/>
        <w:rFonts w:ascii="Book Antiqua" w:hAnsi="Book Antiqua" w:cs="Times New Roman"/>
        <w:bCs/>
        <w:color w:val="auto"/>
        <w:u w:val="none"/>
        <w:lang w:val="en-ID"/>
      </w:rPr>
    </w:pPr>
    <w:r w:rsidRPr="00DC2959">
      <w:rPr>
        <w:bCs/>
        <w:noProof/>
      </w:rPr>
      <mc:AlternateContent>
        <mc:Choice Requires="wps">
          <w:drawing>
            <wp:anchor distT="4294967295" distB="4294967295" distL="114300" distR="114300" simplePos="0" relativeHeight="251664384" behindDoc="0" locked="0" layoutInCell="1" allowOverlap="1" wp14:anchorId="66BCA7F9" wp14:editId="6E84F5AA">
              <wp:simplePos x="0" y="0"/>
              <wp:positionH relativeFrom="column">
                <wp:posOffset>0</wp:posOffset>
              </wp:positionH>
              <wp:positionV relativeFrom="paragraph">
                <wp:posOffset>46990</wp:posOffset>
              </wp:positionV>
              <wp:extent cx="504825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825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C12BAB4" id="Straight Connector 1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3.7pt" to="39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" strokecolor="windowText" strokeweight="1.5pt">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B12" w:rsidRPr="00D8317A" w:rsidRDefault="00313770" w:rsidP="00313770">
    <w:pPr>
      <w:autoSpaceDE w:val="0"/>
      <w:autoSpaceDN w:val="0"/>
      <w:adjustRightInd w:val="0"/>
      <w:spacing w:after="0" w:line="240" w:lineRule="auto"/>
      <w:ind w:left="1843"/>
      <w:rPr>
        <w:rFonts w:ascii="Cambria" w:eastAsia="Calibri" w:hAnsi="Cambria"/>
        <w:b/>
        <w:bCs/>
        <w:color w:val="231F20"/>
        <w:sz w:val="24"/>
        <w:szCs w:val="24"/>
      </w:rPr>
    </w:pPr>
    <w:r>
      <w:rPr>
        <w:rFonts w:ascii="Cambria" w:eastAsia="Calibri" w:hAnsi="Cambria"/>
        <w:b/>
        <w:bCs/>
        <w:noProof/>
        <w:color w:val="231F20"/>
        <w:sz w:val="24"/>
        <w:szCs w:val="24"/>
      </w:rPr>
      <mc:AlternateContent>
        <mc:Choice Requires="wps">
          <w:drawing>
            <wp:anchor distT="0" distB="0" distL="114299" distR="114299" simplePos="0" relativeHeight="251665408" behindDoc="0" locked="0" layoutInCell="1" allowOverlap="1" wp14:anchorId="3AEECE5F" wp14:editId="766FF677">
              <wp:simplePos x="0" y="0"/>
              <wp:positionH relativeFrom="column">
                <wp:posOffset>1093470</wp:posOffset>
              </wp:positionH>
              <wp:positionV relativeFrom="paragraph">
                <wp:posOffset>35560</wp:posOffset>
              </wp:positionV>
              <wp:extent cx="0" cy="733425"/>
              <wp:effectExtent l="57150" t="19050" r="76200" b="857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7334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25B6E20" id="Straight Connector 5" o:spid="_x0000_s1026"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86.1pt,2.8pt" to="86.1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" strokecolor="windowText" strokeweight="1.5pt">
              <v:shadow on="t" color="black" opacity="24903f" origin=",.5" offset="0,.55556mm"/>
              <o:lock v:ext="edit" shapetype="f"/>
            </v:line>
          </w:pict>
        </mc:Fallback>
      </mc:AlternateContent>
    </w:r>
    <w:r>
      <w:rPr>
        <w:rFonts w:ascii="Cambria" w:eastAsia="Calibri" w:hAnsi="Cambria"/>
        <w:b/>
        <w:bCs/>
        <w:noProof/>
        <w:color w:val="231F20"/>
        <w:sz w:val="24"/>
        <w:szCs w:val="24"/>
      </w:rPr>
      <w:drawing>
        <wp:anchor distT="0" distB="0" distL="114300" distR="114300" simplePos="0" relativeHeight="251659264" behindDoc="0" locked="0" layoutInCell="1" allowOverlap="1" wp14:anchorId="4F2DAF84" wp14:editId="26B33FA9">
          <wp:simplePos x="0" y="0"/>
          <wp:positionH relativeFrom="column">
            <wp:posOffset>74295</wp:posOffset>
          </wp:positionH>
          <wp:positionV relativeFrom="paragraph">
            <wp:posOffset>36195</wp:posOffset>
          </wp:positionV>
          <wp:extent cx="939800" cy="733425"/>
          <wp:effectExtent l="0" t="0" r="0"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9601" t="3200" r="65199" b="79199"/>
                  <a:stretch>
                    <a:fillRect/>
                  </a:stretch>
                </pic:blipFill>
                <pic:spPr bwMode="auto">
                  <a:xfrm>
                    <a:off x="0" y="0"/>
                    <a:ext cx="9398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CE1B12" w:rsidRPr="00D8317A">
      <w:rPr>
        <w:rFonts w:ascii="Cambria" w:eastAsia="Calibri" w:hAnsi="Cambria"/>
        <w:b/>
        <w:bCs/>
        <w:color w:val="231F20"/>
        <w:sz w:val="24"/>
        <w:szCs w:val="24"/>
      </w:rPr>
      <w:t>Tawazun: Journal of Sharia Economic Law</w:t>
    </w:r>
  </w:p>
  <w:p w:rsidR="00CE1B12" w:rsidRPr="00D8317A" w:rsidRDefault="00CE1B12" w:rsidP="00313770">
    <w:pPr>
      <w:autoSpaceDE w:val="0"/>
      <w:autoSpaceDN w:val="0"/>
      <w:adjustRightInd w:val="0"/>
      <w:spacing w:after="0" w:line="240" w:lineRule="auto"/>
      <w:ind w:left="1843"/>
      <w:rPr>
        <w:rFonts w:ascii="Cambria" w:eastAsia="Calibri" w:hAnsi="Cambria"/>
        <w:color w:val="231F20"/>
        <w:sz w:val="24"/>
        <w:szCs w:val="24"/>
      </w:rPr>
    </w:pPr>
    <w:r w:rsidRPr="00D8317A">
      <w:rPr>
        <w:rFonts w:ascii="Cambria" w:eastAsia="Calibri" w:hAnsi="Cambria"/>
        <w:color w:val="231F20"/>
        <w:sz w:val="24"/>
        <w:szCs w:val="24"/>
      </w:rPr>
      <w:t>P-ISSN: 2655-9021, E-ISSN: 2502-8316</w:t>
    </w:r>
  </w:p>
  <w:p w:rsidR="00CE1B12" w:rsidRPr="008C7DC1" w:rsidRDefault="00CE1B12" w:rsidP="00313770">
    <w:pPr>
      <w:autoSpaceDE w:val="0"/>
      <w:autoSpaceDN w:val="0"/>
      <w:adjustRightInd w:val="0"/>
      <w:spacing w:after="0" w:line="240" w:lineRule="auto"/>
      <w:ind w:left="1843"/>
      <w:rPr>
        <w:rFonts w:ascii="Cambria" w:eastAsia="Calibri" w:hAnsi="Cambria"/>
        <w:color w:val="231F20"/>
        <w:sz w:val="24"/>
        <w:szCs w:val="24"/>
      </w:rPr>
    </w:pPr>
    <w:r w:rsidRPr="00D8317A">
      <w:rPr>
        <w:rFonts w:ascii="Cambria" w:eastAsia="Calibri" w:hAnsi="Cambria"/>
        <w:color w:val="231F20"/>
        <w:sz w:val="24"/>
        <w:szCs w:val="24"/>
      </w:rPr>
      <w:t xml:space="preserve">Volume </w:t>
    </w:r>
    <w:r>
      <w:rPr>
        <w:rFonts w:ascii="Cambria" w:eastAsia="Calibri" w:hAnsi="Cambria"/>
        <w:color w:val="231F20"/>
        <w:sz w:val="24"/>
        <w:szCs w:val="24"/>
      </w:rPr>
      <w:t>4</w:t>
    </w:r>
    <w:r w:rsidR="00F715DA">
      <w:rPr>
        <w:rFonts w:ascii="Cambria" w:eastAsia="Calibri" w:hAnsi="Cambria"/>
        <w:color w:val="231F20"/>
        <w:sz w:val="24"/>
        <w:szCs w:val="24"/>
      </w:rPr>
      <w:t>, Nomor 2</w:t>
    </w:r>
    <w:r w:rsidRPr="00D8317A">
      <w:rPr>
        <w:rFonts w:ascii="Cambria" w:eastAsia="Calibri" w:hAnsi="Cambria"/>
        <w:color w:val="231F20"/>
        <w:sz w:val="24"/>
        <w:szCs w:val="24"/>
      </w:rPr>
      <w:t>, 20</w:t>
    </w:r>
    <w:r>
      <w:rPr>
        <w:rFonts w:ascii="Cambria" w:eastAsia="Calibri" w:hAnsi="Cambria"/>
        <w:color w:val="231F20"/>
        <w:sz w:val="24"/>
        <w:szCs w:val="24"/>
      </w:rPr>
      <w:t>21</w:t>
    </w:r>
  </w:p>
  <w:p w:rsidR="00CE1B12" w:rsidRPr="009B7623" w:rsidRDefault="005A1B58" w:rsidP="00313770">
    <w:pPr>
      <w:spacing w:after="0" w:line="240" w:lineRule="auto"/>
      <w:ind w:left="1843"/>
      <w:rPr>
        <w:rFonts w:ascii="Cambria" w:hAnsi="Cambria"/>
        <w:sz w:val="16"/>
        <w:szCs w:val="16"/>
      </w:rPr>
    </w:pPr>
    <w:hyperlink r:id="rId2" w:history="1">
      <w:r w:rsidR="009B7623" w:rsidRPr="009B7623">
        <w:rPr>
          <w:rStyle w:val="Hyperlink"/>
          <w:rFonts w:ascii="Cambria" w:hAnsi="Cambria"/>
          <w:color w:val="auto"/>
          <w:sz w:val="16"/>
          <w:szCs w:val="16"/>
          <w:u w:val="none"/>
        </w:rPr>
        <w:t>http://journal.iainkudus.ac.id/index.php/tawazun/index</w:t>
      </w:r>
    </w:hyperlink>
  </w:p>
  <w:p w:rsidR="00D1135A" w:rsidRPr="009B7623" w:rsidRDefault="00D1135A" w:rsidP="00313770">
    <w:pPr>
      <w:spacing w:after="0" w:line="240" w:lineRule="auto"/>
      <w:ind w:left="1843"/>
      <w:rPr>
        <w:rStyle w:val="Hyperlink"/>
        <w:rFonts w:ascii="Cambria" w:hAnsi="Cambria"/>
        <w:color w:val="auto"/>
        <w:sz w:val="16"/>
        <w:szCs w:val="16"/>
        <w:u w:val="none"/>
      </w:rPr>
    </w:pPr>
    <w:r w:rsidRPr="009B7623">
      <w:rPr>
        <w:rStyle w:val="Hyperlink"/>
        <w:rFonts w:ascii="Cambria" w:hAnsi="Cambria"/>
        <w:color w:val="auto"/>
        <w:sz w:val="16"/>
        <w:szCs w:val="16"/>
        <w:u w:val="none"/>
      </w:rPr>
      <w:t>DOI: </w:t>
    </w:r>
    <w:hyperlink r:id="rId3" w:history="1">
      <w:r w:rsidRPr="009B7623">
        <w:rPr>
          <w:rStyle w:val="Hyperlink"/>
          <w:rFonts w:ascii="Cambria" w:hAnsi="Cambria"/>
          <w:color w:val="auto"/>
          <w:sz w:val="16"/>
          <w:szCs w:val="16"/>
          <w:u w:val="none"/>
        </w:rPr>
        <w:t>http://dx.doi.org/10.21043/tawazun.v4i1</w:t>
      </w:r>
    </w:hyperlink>
  </w:p>
  <w:p w:rsidR="00CE1B12" w:rsidRDefault="00CE1B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020D2"/>
    <w:multiLevelType w:val="hybridMultilevel"/>
    <w:tmpl w:val="0054E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2278D"/>
    <w:multiLevelType w:val="hybridMultilevel"/>
    <w:tmpl w:val="A2648786"/>
    <w:lvl w:ilvl="0" w:tplc="961AFA1A">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8E17B5"/>
    <w:multiLevelType w:val="hybridMultilevel"/>
    <w:tmpl w:val="5FC683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0E2D53"/>
    <w:multiLevelType w:val="hybridMultilevel"/>
    <w:tmpl w:val="F346525E"/>
    <w:lvl w:ilvl="0" w:tplc="95DA68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A23DB6"/>
    <w:multiLevelType w:val="hybridMultilevel"/>
    <w:tmpl w:val="9294D860"/>
    <w:lvl w:ilvl="0" w:tplc="6D745A8A">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8A07A9"/>
    <w:multiLevelType w:val="hybridMultilevel"/>
    <w:tmpl w:val="2C90FAAA"/>
    <w:lvl w:ilvl="0" w:tplc="5B820F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FBD242B"/>
    <w:multiLevelType w:val="hybridMultilevel"/>
    <w:tmpl w:val="F8E4D33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740AEE"/>
    <w:multiLevelType w:val="hybridMultilevel"/>
    <w:tmpl w:val="B1E2B9CA"/>
    <w:lvl w:ilvl="0" w:tplc="760417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0213E8"/>
    <w:multiLevelType w:val="hybridMultilevel"/>
    <w:tmpl w:val="535AF944"/>
    <w:lvl w:ilvl="0" w:tplc="54D02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5A01E9"/>
    <w:multiLevelType w:val="hybridMultilevel"/>
    <w:tmpl w:val="E14494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823AC2"/>
    <w:multiLevelType w:val="hybridMultilevel"/>
    <w:tmpl w:val="D6286034"/>
    <w:lvl w:ilvl="0" w:tplc="2C2A8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893C43"/>
    <w:multiLevelType w:val="hybridMultilevel"/>
    <w:tmpl w:val="37DC4B44"/>
    <w:lvl w:ilvl="0" w:tplc="D4F0A584">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3567FF"/>
    <w:multiLevelType w:val="hybridMultilevel"/>
    <w:tmpl w:val="24F2D830"/>
    <w:lvl w:ilvl="0" w:tplc="309AF88C">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F913AD"/>
    <w:multiLevelType w:val="hybridMultilevel"/>
    <w:tmpl w:val="2FE4C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044C3"/>
    <w:multiLevelType w:val="hybridMultilevel"/>
    <w:tmpl w:val="AC50201A"/>
    <w:lvl w:ilvl="0" w:tplc="C7A6AB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CEC3A54"/>
    <w:multiLevelType w:val="hybridMultilevel"/>
    <w:tmpl w:val="1462428C"/>
    <w:lvl w:ilvl="0" w:tplc="340E78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E03FBB"/>
    <w:multiLevelType w:val="hybridMultilevel"/>
    <w:tmpl w:val="EBEE8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12"/>
  </w:num>
  <w:num w:numId="4">
    <w:abstractNumId w:val="1"/>
  </w:num>
  <w:num w:numId="5">
    <w:abstractNumId w:val="2"/>
  </w:num>
  <w:num w:numId="6">
    <w:abstractNumId w:val="8"/>
  </w:num>
  <w:num w:numId="7">
    <w:abstractNumId w:val="6"/>
  </w:num>
  <w:num w:numId="8">
    <w:abstractNumId w:val="0"/>
  </w:num>
  <w:num w:numId="9">
    <w:abstractNumId w:val="4"/>
  </w:num>
  <w:num w:numId="10">
    <w:abstractNumId w:val="3"/>
  </w:num>
  <w:num w:numId="11">
    <w:abstractNumId w:val="10"/>
  </w:num>
  <w:num w:numId="12">
    <w:abstractNumId w:val="7"/>
  </w:num>
  <w:num w:numId="13">
    <w:abstractNumId w:val="15"/>
  </w:num>
  <w:num w:numId="14">
    <w:abstractNumId w:val="14"/>
  </w:num>
  <w:num w:numId="15">
    <w:abstractNumId w:val="5"/>
  </w:num>
  <w:num w:numId="16">
    <w:abstractNumId w:val="9"/>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B8"/>
    <w:rsid w:val="00001269"/>
    <w:rsid w:val="000306A6"/>
    <w:rsid w:val="00051C1F"/>
    <w:rsid w:val="00055316"/>
    <w:rsid w:val="00092AE3"/>
    <w:rsid w:val="000A02D7"/>
    <w:rsid w:val="000A0785"/>
    <w:rsid w:val="000E3B50"/>
    <w:rsid w:val="001128A7"/>
    <w:rsid w:val="0011660E"/>
    <w:rsid w:val="001471B8"/>
    <w:rsid w:val="00147A1B"/>
    <w:rsid w:val="0015103A"/>
    <w:rsid w:val="00157354"/>
    <w:rsid w:val="001616DA"/>
    <w:rsid w:val="00167CBA"/>
    <w:rsid w:val="00172908"/>
    <w:rsid w:val="001753CE"/>
    <w:rsid w:val="00177EB8"/>
    <w:rsid w:val="00182018"/>
    <w:rsid w:val="001930D0"/>
    <w:rsid w:val="001961AE"/>
    <w:rsid w:val="001B0EE1"/>
    <w:rsid w:val="001B3293"/>
    <w:rsid w:val="001E30E4"/>
    <w:rsid w:val="001F5685"/>
    <w:rsid w:val="002031EC"/>
    <w:rsid w:val="002212D0"/>
    <w:rsid w:val="00253A4B"/>
    <w:rsid w:val="0025585C"/>
    <w:rsid w:val="00255E27"/>
    <w:rsid w:val="0026464B"/>
    <w:rsid w:val="002708E5"/>
    <w:rsid w:val="002765C4"/>
    <w:rsid w:val="002924E2"/>
    <w:rsid w:val="0029666E"/>
    <w:rsid w:val="002A46E8"/>
    <w:rsid w:val="002B1A02"/>
    <w:rsid w:val="0030318A"/>
    <w:rsid w:val="0030398A"/>
    <w:rsid w:val="0031234A"/>
    <w:rsid w:val="00313770"/>
    <w:rsid w:val="00345E8F"/>
    <w:rsid w:val="0035668A"/>
    <w:rsid w:val="00363CCA"/>
    <w:rsid w:val="003667B6"/>
    <w:rsid w:val="00374C87"/>
    <w:rsid w:val="003A50D3"/>
    <w:rsid w:val="0040691C"/>
    <w:rsid w:val="00423343"/>
    <w:rsid w:val="0042650F"/>
    <w:rsid w:val="004453B0"/>
    <w:rsid w:val="0045150C"/>
    <w:rsid w:val="0045364D"/>
    <w:rsid w:val="004558E1"/>
    <w:rsid w:val="00472FD7"/>
    <w:rsid w:val="00480452"/>
    <w:rsid w:val="0048241F"/>
    <w:rsid w:val="004D0AEF"/>
    <w:rsid w:val="004D3345"/>
    <w:rsid w:val="004E1987"/>
    <w:rsid w:val="004F5F70"/>
    <w:rsid w:val="004F6F00"/>
    <w:rsid w:val="00511BD2"/>
    <w:rsid w:val="00527290"/>
    <w:rsid w:val="0054254A"/>
    <w:rsid w:val="00545D59"/>
    <w:rsid w:val="00546782"/>
    <w:rsid w:val="00554B95"/>
    <w:rsid w:val="00555439"/>
    <w:rsid w:val="00572FE9"/>
    <w:rsid w:val="005A19B4"/>
    <w:rsid w:val="005A1B58"/>
    <w:rsid w:val="005A7ABA"/>
    <w:rsid w:val="005C63B9"/>
    <w:rsid w:val="005E3ACF"/>
    <w:rsid w:val="005F3301"/>
    <w:rsid w:val="006032EA"/>
    <w:rsid w:val="006229B0"/>
    <w:rsid w:val="00637790"/>
    <w:rsid w:val="00657FD6"/>
    <w:rsid w:val="00685C8E"/>
    <w:rsid w:val="00692DE8"/>
    <w:rsid w:val="006C1221"/>
    <w:rsid w:val="006C1DEE"/>
    <w:rsid w:val="006D53C9"/>
    <w:rsid w:val="006F1BE9"/>
    <w:rsid w:val="006F4AF0"/>
    <w:rsid w:val="00737546"/>
    <w:rsid w:val="00766975"/>
    <w:rsid w:val="007715B3"/>
    <w:rsid w:val="0078558D"/>
    <w:rsid w:val="00790514"/>
    <w:rsid w:val="007B3590"/>
    <w:rsid w:val="007E603F"/>
    <w:rsid w:val="007E7249"/>
    <w:rsid w:val="007F047F"/>
    <w:rsid w:val="007F50C0"/>
    <w:rsid w:val="00827882"/>
    <w:rsid w:val="00854E16"/>
    <w:rsid w:val="00880B6E"/>
    <w:rsid w:val="00890A76"/>
    <w:rsid w:val="0089455E"/>
    <w:rsid w:val="008B1FDB"/>
    <w:rsid w:val="008B75E5"/>
    <w:rsid w:val="008C35C9"/>
    <w:rsid w:val="008D303E"/>
    <w:rsid w:val="008E3832"/>
    <w:rsid w:val="00903C58"/>
    <w:rsid w:val="00932DC0"/>
    <w:rsid w:val="00934EB7"/>
    <w:rsid w:val="00945CD6"/>
    <w:rsid w:val="00950570"/>
    <w:rsid w:val="009778FB"/>
    <w:rsid w:val="00982CCE"/>
    <w:rsid w:val="00994ABF"/>
    <w:rsid w:val="009A1DF4"/>
    <w:rsid w:val="009A4179"/>
    <w:rsid w:val="009B3577"/>
    <w:rsid w:val="009B75F3"/>
    <w:rsid w:val="009B7623"/>
    <w:rsid w:val="009E476B"/>
    <w:rsid w:val="009E72AC"/>
    <w:rsid w:val="009F5321"/>
    <w:rsid w:val="00A04412"/>
    <w:rsid w:val="00A17E92"/>
    <w:rsid w:val="00A4054F"/>
    <w:rsid w:val="00A6768A"/>
    <w:rsid w:val="00A7152D"/>
    <w:rsid w:val="00A81243"/>
    <w:rsid w:val="00AA4EFC"/>
    <w:rsid w:val="00AB5EF4"/>
    <w:rsid w:val="00AD7049"/>
    <w:rsid w:val="00AE74D3"/>
    <w:rsid w:val="00B06CCF"/>
    <w:rsid w:val="00B07381"/>
    <w:rsid w:val="00B24AA5"/>
    <w:rsid w:val="00B252B1"/>
    <w:rsid w:val="00B53734"/>
    <w:rsid w:val="00B5423D"/>
    <w:rsid w:val="00B56F07"/>
    <w:rsid w:val="00B70927"/>
    <w:rsid w:val="00B9768A"/>
    <w:rsid w:val="00BA6703"/>
    <w:rsid w:val="00BA6DE8"/>
    <w:rsid w:val="00BD27C5"/>
    <w:rsid w:val="00C2493C"/>
    <w:rsid w:val="00C2714E"/>
    <w:rsid w:val="00C53662"/>
    <w:rsid w:val="00C65B17"/>
    <w:rsid w:val="00C66AC5"/>
    <w:rsid w:val="00C80C4D"/>
    <w:rsid w:val="00CA48F9"/>
    <w:rsid w:val="00CB37A5"/>
    <w:rsid w:val="00CB7957"/>
    <w:rsid w:val="00CE147E"/>
    <w:rsid w:val="00CE1B12"/>
    <w:rsid w:val="00D1135A"/>
    <w:rsid w:val="00D36ECF"/>
    <w:rsid w:val="00D46A69"/>
    <w:rsid w:val="00D52D24"/>
    <w:rsid w:val="00D5560F"/>
    <w:rsid w:val="00D55E77"/>
    <w:rsid w:val="00D842D6"/>
    <w:rsid w:val="00D93C0F"/>
    <w:rsid w:val="00DA113F"/>
    <w:rsid w:val="00DC2959"/>
    <w:rsid w:val="00DC5A41"/>
    <w:rsid w:val="00DD22DF"/>
    <w:rsid w:val="00DD45E5"/>
    <w:rsid w:val="00E03FE5"/>
    <w:rsid w:val="00E3045F"/>
    <w:rsid w:val="00E4613C"/>
    <w:rsid w:val="00E574DB"/>
    <w:rsid w:val="00E66272"/>
    <w:rsid w:val="00E769A3"/>
    <w:rsid w:val="00EB691A"/>
    <w:rsid w:val="00EC3DE4"/>
    <w:rsid w:val="00EC4318"/>
    <w:rsid w:val="00EC5181"/>
    <w:rsid w:val="00EF5D89"/>
    <w:rsid w:val="00F136C6"/>
    <w:rsid w:val="00F4328A"/>
    <w:rsid w:val="00F52A55"/>
    <w:rsid w:val="00F715DA"/>
    <w:rsid w:val="00F74D5D"/>
    <w:rsid w:val="00F8430C"/>
    <w:rsid w:val="00F95373"/>
    <w:rsid w:val="00F9704B"/>
    <w:rsid w:val="00FB0C87"/>
    <w:rsid w:val="00FD17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9708AF-3904-429E-BA17-34E3805F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290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7EB8"/>
    <w:rPr>
      <w:color w:val="0563C1" w:themeColor="hyperlink"/>
      <w:u w:val="single"/>
    </w:rPr>
  </w:style>
  <w:style w:type="paragraph" w:styleId="ListParagraph">
    <w:name w:val="List Paragraph"/>
    <w:basedOn w:val="Normal"/>
    <w:uiPriority w:val="34"/>
    <w:qFormat/>
    <w:rsid w:val="00C53662"/>
    <w:pPr>
      <w:spacing w:after="200" w:line="276" w:lineRule="auto"/>
      <w:ind w:left="720"/>
      <w:contextualSpacing/>
    </w:pPr>
  </w:style>
  <w:style w:type="table" w:styleId="TableGrid">
    <w:name w:val="Table Grid"/>
    <w:basedOn w:val="TableNormal"/>
    <w:uiPriority w:val="39"/>
    <w:rsid w:val="00092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572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72FE9"/>
    <w:rPr>
      <w:rFonts w:ascii="Courier New" w:eastAsia="Times New Roman" w:hAnsi="Courier New" w:cs="Courier New"/>
      <w:sz w:val="20"/>
      <w:szCs w:val="20"/>
    </w:rPr>
  </w:style>
  <w:style w:type="paragraph" w:styleId="Header">
    <w:name w:val="header"/>
    <w:basedOn w:val="Normal"/>
    <w:link w:val="HeaderChar"/>
    <w:uiPriority w:val="99"/>
    <w:unhideWhenUsed/>
    <w:rsid w:val="00CE1B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B12"/>
  </w:style>
  <w:style w:type="paragraph" w:styleId="Footer">
    <w:name w:val="footer"/>
    <w:basedOn w:val="Normal"/>
    <w:link w:val="FooterChar"/>
    <w:uiPriority w:val="99"/>
    <w:unhideWhenUsed/>
    <w:rsid w:val="00CE1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B12"/>
  </w:style>
  <w:style w:type="paragraph" w:styleId="NoSpacing">
    <w:name w:val="No Spacing"/>
    <w:uiPriority w:val="1"/>
    <w:qFormat/>
    <w:rsid w:val="00F715DA"/>
    <w:pPr>
      <w:spacing w:after="0" w:line="240" w:lineRule="auto"/>
    </w:pPr>
  </w:style>
  <w:style w:type="character" w:styleId="Emphasis">
    <w:name w:val="Emphasis"/>
    <w:basedOn w:val="DefaultParagraphFont"/>
    <w:uiPriority w:val="20"/>
    <w:qFormat/>
    <w:rsid w:val="00F715DA"/>
    <w:rPr>
      <w:i/>
      <w:iCs/>
    </w:rPr>
  </w:style>
  <w:style w:type="paragraph" w:styleId="FootnoteText">
    <w:name w:val="footnote text"/>
    <w:basedOn w:val="Normal"/>
    <w:link w:val="FootnoteTextChar"/>
    <w:uiPriority w:val="99"/>
    <w:unhideWhenUsed/>
    <w:rsid w:val="00F715DA"/>
    <w:pPr>
      <w:spacing w:after="0" w:line="240" w:lineRule="auto"/>
    </w:pPr>
    <w:rPr>
      <w:rFonts w:ascii="Calibri" w:eastAsia="Calibri" w:hAnsi="Calibri" w:cs="Arial"/>
      <w:sz w:val="20"/>
      <w:szCs w:val="20"/>
      <w:lang w:val="en-ID"/>
    </w:rPr>
  </w:style>
  <w:style w:type="character" w:customStyle="1" w:styleId="FootnoteTextChar">
    <w:name w:val="Footnote Text Char"/>
    <w:basedOn w:val="DefaultParagraphFont"/>
    <w:link w:val="FootnoteText"/>
    <w:uiPriority w:val="99"/>
    <w:rsid w:val="00F715DA"/>
    <w:rPr>
      <w:rFonts w:ascii="Calibri" w:eastAsia="Calibri" w:hAnsi="Calibri" w:cs="Arial"/>
      <w:sz w:val="20"/>
      <w:szCs w:val="20"/>
      <w:lang w:val="en-ID"/>
    </w:rPr>
  </w:style>
  <w:style w:type="character" w:styleId="FootnoteReference">
    <w:name w:val="footnote reference"/>
    <w:uiPriority w:val="99"/>
    <w:unhideWhenUsed/>
    <w:rsid w:val="00F715DA"/>
    <w:rPr>
      <w:vertAlign w:val="superscript"/>
    </w:rPr>
  </w:style>
  <w:style w:type="paragraph" w:styleId="NormalWeb">
    <w:name w:val="Normal (Web)"/>
    <w:basedOn w:val="Normal"/>
    <w:uiPriority w:val="99"/>
    <w:unhideWhenUsed/>
    <w:rsid w:val="007855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72908"/>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1858">
      <w:bodyDiv w:val="1"/>
      <w:marLeft w:val="0"/>
      <w:marRight w:val="0"/>
      <w:marTop w:val="0"/>
      <w:marBottom w:val="0"/>
      <w:divBdr>
        <w:top w:val="none" w:sz="0" w:space="0" w:color="auto"/>
        <w:left w:val="none" w:sz="0" w:space="0" w:color="auto"/>
        <w:bottom w:val="none" w:sz="0" w:space="0" w:color="auto"/>
        <w:right w:val="none" w:sz="0" w:space="0" w:color="auto"/>
      </w:divBdr>
    </w:div>
    <w:div w:id="835344610">
      <w:bodyDiv w:val="1"/>
      <w:marLeft w:val="0"/>
      <w:marRight w:val="0"/>
      <w:marTop w:val="0"/>
      <w:marBottom w:val="0"/>
      <w:divBdr>
        <w:top w:val="none" w:sz="0" w:space="0" w:color="auto"/>
        <w:left w:val="none" w:sz="0" w:space="0" w:color="auto"/>
        <w:bottom w:val="none" w:sz="0" w:space="0" w:color="auto"/>
        <w:right w:val="none" w:sz="0" w:space="0" w:color="auto"/>
      </w:divBdr>
    </w:div>
    <w:div w:id="184300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dhaifinaf@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dx.doi.org/10.21043/tawazun.v4i1" TargetMode="External"/><Relationship Id="rId2" Type="http://schemas.openxmlformats.org/officeDocument/2006/relationships/hyperlink" Target="http://journal.iainkudus.ac.id/index.php/tawazun/inde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20AB9-2829-4FEE-9176-6BC50355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12</Pages>
  <Words>3625</Words>
  <Characters>20665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Rahmah</dc:creator>
  <cp:keywords/>
  <dc:description/>
  <cp:lastModifiedBy>luqman nurhisam</cp:lastModifiedBy>
  <cp:revision>59</cp:revision>
  <dcterms:created xsi:type="dcterms:W3CDTF">2021-12-25T10:03:00Z</dcterms:created>
  <dcterms:modified xsi:type="dcterms:W3CDTF">2021-12-29T16:07:00Z</dcterms:modified>
</cp:coreProperties>
</file>