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9D" w:rsidRPr="0000584A" w:rsidRDefault="00D20B3B" w:rsidP="0000584A">
      <w:pPr>
        <w:widowControl w:val="0"/>
        <w:autoSpaceDE w:val="0"/>
        <w:autoSpaceDN w:val="0"/>
        <w:adjustRightInd w:val="0"/>
        <w:spacing w:line="360" w:lineRule="auto"/>
        <w:jc w:val="center"/>
        <w:rPr>
          <w:rFonts w:ascii="Times New Roman" w:hAnsi="Times New Roman" w:cs="Times New Roman"/>
          <w:b/>
          <w:bCs/>
          <w:sz w:val="24"/>
          <w:szCs w:val="24"/>
          <w:lang w:val="en-US"/>
        </w:rPr>
      </w:pPr>
      <w:r w:rsidRPr="0000584A">
        <w:rPr>
          <w:rFonts w:ascii="Times New Roman" w:hAnsi="Times New Roman" w:cs="Times New Roman"/>
          <w:b/>
          <w:bCs/>
          <w:sz w:val="24"/>
          <w:szCs w:val="24"/>
          <w:lang w:val="en-US"/>
        </w:rPr>
        <w:t>PERAN SANTRI DALAM MENJAGA KEBERSIHAN LINGKUNGAN HIDUP</w:t>
      </w:r>
      <w:r w:rsidR="0000584A">
        <w:rPr>
          <w:rFonts w:ascii="Times New Roman" w:hAnsi="Times New Roman" w:cs="Times New Roman"/>
          <w:b/>
          <w:bCs/>
          <w:sz w:val="24"/>
          <w:szCs w:val="24"/>
          <w:lang w:val="en-US"/>
        </w:rPr>
        <w:t xml:space="preserve"> </w:t>
      </w:r>
      <w:r w:rsidRPr="0000584A">
        <w:rPr>
          <w:rFonts w:ascii="Times New Roman" w:hAnsi="Times New Roman" w:cs="Times New Roman"/>
          <w:b/>
          <w:bCs/>
          <w:sz w:val="24"/>
          <w:szCs w:val="24"/>
          <w:lang w:val="en-US"/>
        </w:rPr>
        <w:t>DI PONDOK PESANTREN ANNUQAYAH LATEE 1 PADA MASA PANDEMI</w:t>
      </w:r>
    </w:p>
    <w:p w:rsidR="0069579D" w:rsidRDefault="0069579D">
      <w:pPr>
        <w:widowControl w:val="0"/>
        <w:autoSpaceDE w:val="0"/>
        <w:autoSpaceDN w:val="0"/>
        <w:adjustRightInd w:val="0"/>
        <w:spacing w:line="360" w:lineRule="auto"/>
        <w:rPr>
          <w:rFonts w:ascii="Times New Roman" w:hAnsi="Times New Roman" w:cs="Times New Roman"/>
          <w:sz w:val="24"/>
          <w:szCs w:val="24"/>
        </w:rPr>
      </w:pPr>
    </w:p>
    <w:p w:rsidR="0069579D" w:rsidRDefault="00D20B3B">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Rozinah AS. S.Th.I., M.Fil.I</w:t>
      </w:r>
    </w:p>
    <w:p w:rsidR="0000584A" w:rsidRDefault="0000584A" w:rsidP="000058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Institut </w:t>
      </w:r>
      <w:r>
        <w:rPr>
          <w:rFonts w:ascii="Times New Roman" w:hAnsi="Times New Roman" w:cs="Times New Roman"/>
          <w:sz w:val="24"/>
          <w:szCs w:val="24"/>
          <w:lang w:val="en-US"/>
        </w:rPr>
        <w:t>I</w:t>
      </w:r>
      <w:r>
        <w:rPr>
          <w:rFonts w:ascii="Times New Roman" w:hAnsi="Times New Roman" w:cs="Times New Roman"/>
          <w:sz w:val="24"/>
          <w:szCs w:val="24"/>
        </w:rPr>
        <w:t xml:space="preserve">lmu </w:t>
      </w:r>
      <w:r>
        <w:rPr>
          <w:rFonts w:ascii="Times New Roman" w:hAnsi="Times New Roman" w:cs="Times New Roman"/>
          <w:sz w:val="24"/>
          <w:szCs w:val="24"/>
          <w:lang w:val="en-US"/>
        </w:rPr>
        <w:t>K</w:t>
      </w:r>
      <w:r>
        <w:rPr>
          <w:rFonts w:ascii="Times New Roman" w:hAnsi="Times New Roman" w:cs="Times New Roman"/>
          <w:sz w:val="24"/>
          <w:szCs w:val="24"/>
        </w:rPr>
        <w:t>eislaman Annuqayah INSTIKA</w:t>
      </w:r>
    </w:p>
    <w:p w:rsidR="0000584A" w:rsidRPr="0000584A" w:rsidRDefault="0000584A" w:rsidP="0000584A">
      <w:pPr>
        <w:spacing w:after="0" w:line="360" w:lineRule="auto"/>
        <w:jc w:val="center"/>
        <w:rPr>
          <w:rFonts w:ascii="Times New Roman" w:hAnsi="Times New Roman" w:cs="Times New Roman"/>
          <w:sz w:val="24"/>
          <w:szCs w:val="24"/>
          <w:lang w:val="en-US"/>
        </w:rPr>
      </w:pPr>
      <w:hyperlink r:id="rId8" w:history="1">
        <w:r w:rsidRPr="003F1DF1">
          <w:rPr>
            <w:rStyle w:val="Hyperlink"/>
            <w:rFonts w:ascii="Times New Roman" w:hAnsi="Times New Roman" w:cs="Times New Roman"/>
            <w:sz w:val="24"/>
            <w:szCs w:val="24"/>
            <w:lang w:val="en-US"/>
          </w:rPr>
          <w:t>iingrozinahnya@gmail.com</w:t>
        </w:r>
      </w:hyperlink>
      <w:r>
        <w:rPr>
          <w:rFonts w:ascii="Times New Roman" w:hAnsi="Times New Roman" w:cs="Times New Roman"/>
          <w:sz w:val="24"/>
          <w:szCs w:val="24"/>
          <w:lang w:val="en-US"/>
        </w:rPr>
        <w:t xml:space="preserve"> </w:t>
      </w:r>
    </w:p>
    <w:p w:rsidR="0069579D" w:rsidRDefault="00D20B3B">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Halimatus Sa'diyah</w:t>
      </w:r>
    </w:p>
    <w:p w:rsidR="0000584A" w:rsidRPr="0000584A" w:rsidRDefault="0000584A" w:rsidP="000058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Institut </w:t>
      </w:r>
      <w:r>
        <w:rPr>
          <w:rFonts w:ascii="Times New Roman" w:hAnsi="Times New Roman" w:cs="Times New Roman"/>
          <w:sz w:val="24"/>
          <w:szCs w:val="24"/>
          <w:lang w:val="en-US"/>
        </w:rPr>
        <w:t>I</w:t>
      </w:r>
      <w:r>
        <w:rPr>
          <w:rFonts w:ascii="Times New Roman" w:hAnsi="Times New Roman" w:cs="Times New Roman"/>
          <w:sz w:val="24"/>
          <w:szCs w:val="24"/>
        </w:rPr>
        <w:t xml:space="preserve">lmu </w:t>
      </w:r>
      <w:r>
        <w:rPr>
          <w:rFonts w:ascii="Times New Roman" w:hAnsi="Times New Roman" w:cs="Times New Roman"/>
          <w:sz w:val="24"/>
          <w:szCs w:val="24"/>
          <w:lang w:val="en-US"/>
        </w:rPr>
        <w:t>K</w:t>
      </w:r>
      <w:r>
        <w:rPr>
          <w:rFonts w:ascii="Times New Roman" w:hAnsi="Times New Roman" w:cs="Times New Roman"/>
          <w:sz w:val="24"/>
          <w:szCs w:val="24"/>
        </w:rPr>
        <w:t>eislaman Annuqayah INSTIKA</w:t>
      </w:r>
    </w:p>
    <w:p w:rsidR="0000584A" w:rsidRPr="0000584A" w:rsidRDefault="0000584A" w:rsidP="0000584A">
      <w:pPr>
        <w:jc w:val="center"/>
        <w:rPr>
          <w:lang w:val="en-US"/>
        </w:rPr>
      </w:pPr>
      <w:hyperlink r:id="rId9" w:history="1">
        <w:r w:rsidRPr="003F1DF1">
          <w:rPr>
            <w:rStyle w:val="Hyperlink"/>
            <w:lang w:val="en-US"/>
          </w:rPr>
          <w:t>d</w:t>
        </w:r>
        <w:r w:rsidRPr="003F1DF1">
          <w:rPr>
            <w:rStyle w:val="Hyperlink"/>
          </w:rPr>
          <w:t>iyahdee09@gmail.com</w:t>
        </w:r>
      </w:hyperlink>
      <w:r>
        <w:rPr>
          <w:lang w:val="en-US"/>
        </w:rPr>
        <w:t xml:space="preserve"> </w:t>
      </w:r>
    </w:p>
    <w:p w:rsidR="0000584A" w:rsidRDefault="0000584A">
      <w:pPr>
        <w:spacing w:after="0" w:line="360" w:lineRule="auto"/>
        <w:jc w:val="center"/>
        <w:rPr>
          <w:rFonts w:ascii="Times New Roman" w:hAnsi="Times New Roman" w:cs="Times New Roman"/>
          <w:b/>
          <w:bCs/>
          <w:sz w:val="24"/>
          <w:szCs w:val="24"/>
        </w:rPr>
      </w:pPr>
    </w:p>
    <w:p w:rsidR="0069579D" w:rsidRDefault="0069579D">
      <w:pPr>
        <w:spacing w:after="0" w:line="360" w:lineRule="auto"/>
        <w:rPr>
          <w:rFonts w:ascii="Times New Roman" w:hAnsi="Times New Roman" w:cs="Times New Roman"/>
          <w:b/>
          <w:bCs/>
          <w:sz w:val="24"/>
          <w:szCs w:val="24"/>
        </w:rPr>
      </w:pPr>
    </w:p>
    <w:p w:rsidR="0069579D" w:rsidRDefault="00D20B3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ABSTRAK</w:t>
      </w:r>
    </w:p>
    <w:p w:rsidR="0069579D" w:rsidRDefault="00D20B3B">
      <w:pPr>
        <w:pStyle w:val="ListParagraph"/>
        <w:spacing w:after="0"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Penelitian ini </w:t>
      </w:r>
      <w:r>
        <w:rPr>
          <w:rFonts w:ascii="Times New Roman" w:hAnsi="Times New Roman" w:cs="Times New Roman"/>
          <w:sz w:val="24"/>
          <w:szCs w:val="24"/>
        </w:rPr>
        <w:t xml:space="preserve">berusaha menjawab persoalan mengenai implementasi sikap bersih dalam tradisi pesantren atas rendahnya pola hidup bersih yang tercermin dalam kehidupan santri di era modern saat ini yang menyebabkan perilaku keseharian santri yang </w:t>
      </w:r>
      <w:r>
        <w:rPr>
          <w:rFonts w:ascii="Times New Roman" w:hAnsi="Times New Roman" w:cs="Times New Roman"/>
          <w:i/>
          <w:iCs/>
          <w:sz w:val="24"/>
          <w:szCs w:val="24"/>
        </w:rPr>
        <w:t>hedonis.</w:t>
      </w:r>
      <w:r>
        <w:rPr>
          <w:rFonts w:ascii="Times New Roman" w:hAnsi="Times New Roman" w:cs="Times New Roman"/>
          <w:sz w:val="24"/>
          <w:szCs w:val="24"/>
        </w:rPr>
        <w:t xml:space="preserve"> Sikap </w:t>
      </w:r>
      <w:r>
        <w:rPr>
          <w:rFonts w:ascii="Times New Roman" w:hAnsi="Times New Roman" w:cs="Times New Roman"/>
          <w:i/>
          <w:iCs/>
          <w:sz w:val="24"/>
          <w:szCs w:val="24"/>
        </w:rPr>
        <w:t>hedonis</w:t>
      </w:r>
      <w:r>
        <w:rPr>
          <w:rFonts w:ascii="Times New Roman" w:hAnsi="Times New Roman" w:cs="Times New Roman"/>
          <w:sz w:val="24"/>
          <w:szCs w:val="24"/>
        </w:rPr>
        <w:t xml:space="preserve"> ini</w:t>
      </w:r>
      <w:r>
        <w:rPr>
          <w:rFonts w:ascii="Times New Roman" w:hAnsi="Times New Roman" w:cs="Times New Roman"/>
          <w:sz w:val="24"/>
          <w:szCs w:val="24"/>
        </w:rPr>
        <w:t xml:space="preserve"> mengacu pada sebesar apa kepedulian santri terhadap lingkungan pesantren yang mereka tempati.</w:t>
      </w:r>
      <w:r>
        <w:rPr>
          <w:rFonts w:ascii="Times New Roman" w:hAnsi="Times New Roman" w:cs="Times New Roman"/>
          <w:i/>
          <w:iCs/>
          <w:sz w:val="24"/>
          <w:szCs w:val="24"/>
        </w:rPr>
        <w:t xml:space="preserve"> </w:t>
      </w:r>
      <w:r>
        <w:rPr>
          <w:rFonts w:ascii="Times New Roman" w:hAnsi="Times New Roman" w:cs="Times New Roman"/>
          <w:sz w:val="24"/>
          <w:szCs w:val="24"/>
        </w:rPr>
        <w:t xml:space="preserve">Metode yang digunakan dalam penelitian ini dengan pendekatan kualitatif deskriptif. Instrumen pengumpulan data diperoleh dengan cara </w:t>
      </w:r>
      <w:r>
        <w:rPr>
          <w:rFonts w:ascii="Times New Roman" w:hAnsi="Times New Roman" w:cs="Times New Roman"/>
          <w:sz w:val="24"/>
          <w:szCs w:val="24"/>
          <w:lang w:val="en-US"/>
        </w:rPr>
        <w:t>observasi</w:t>
      </w:r>
      <w:r>
        <w:rPr>
          <w:rFonts w:ascii="Times New Roman" w:hAnsi="Times New Roman" w:cs="Times New Roman"/>
          <w:sz w:val="24"/>
          <w:szCs w:val="24"/>
        </w:rPr>
        <w:t xml:space="preserve"> lapangan dengan me</w:t>
      </w:r>
      <w:r>
        <w:rPr>
          <w:rFonts w:ascii="Times New Roman" w:hAnsi="Times New Roman" w:cs="Times New Roman"/>
          <w:sz w:val="24"/>
          <w:szCs w:val="24"/>
        </w:rPr>
        <w:t xml:space="preserve">lakukan pengamatan langsung terhadap objek penelitian yaitu santri, </w:t>
      </w:r>
      <w:r>
        <w:rPr>
          <w:rFonts w:ascii="Times New Roman" w:hAnsi="Times New Roman" w:cs="Times New Roman"/>
          <w:sz w:val="24"/>
          <w:szCs w:val="24"/>
          <w:lang w:val="en-US"/>
        </w:rPr>
        <w:t>wawancara</w:t>
      </w:r>
      <w:r>
        <w:rPr>
          <w:rFonts w:ascii="Times New Roman" w:hAnsi="Times New Roman" w:cs="Times New Roman"/>
          <w:sz w:val="24"/>
          <w:szCs w:val="24"/>
        </w:rPr>
        <w:t xml:space="preserve"> mendalam dengan beberapa informan sebagai penyempurna data,</w:t>
      </w:r>
      <w:r>
        <w:rPr>
          <w:rFonts w:ascii="Times New Roman" w:hAnsi="Times New Roman" w:cs="Times New Roman"/>
          <w:sz w:val="24"/>
          <w:szCs w:val="24"/>
          <w:lang w:val="en-US"/>
        </w:rPr>
        <w:t xml:space="preserve"> dan dokumentasi</w:t>
      </w:r>
      <w:r>
        <w:rPr>
          <w:rFonts w:ascii="Times New Roman" w:hAnsi="Times New Roman" w:cs="Times New Roman"/>
          <w:sz w:val="24"/>
          <w:szCs w:val="24"/>
        </w:rPr>
        <w:t xml:space="preserve"> sebagai pendukung riilnya suatu penelitian. Penelitian ini menunnjukkan bahwa studi fenomenologis yang</w:t>
      </w:r>
      <w:r>
        <w:rPr>
          <w:rFonts w:ascii="Times New Roman" w:hAnsi="Times New Roman" w:cs="Times New Roman"/>
          <w:sz w:val="24"/>
          <w:szCs w:val="24"/>
        </w:rPr>
        <w:t xml:space="preserve"> peneliti gunakan sebagai alat memahami sikap santri terhadap kebersihan berfungsi dengan baik. Dalam kajian fenomenologis ini semakin berkembangnya peradaban menunjukkan semakin mirisnya sikap peduli santri terhadap lingkungannya, baik lingkungan secara u</w:t>
      </w:r>
      <w:r>
        <w:rPr>
          <w:rFonts w:ascii="Times New Roman" w:hAnsi="Times New Roman" w:cs="Times New Roman"/>
          <w:sz w:val="24"/>
          <w:szCs w:val="24"/>
        </w:rPr>
        <w:t xml:space="preserve">mun di asramanya maupun lingkungan individual santri (kebersihan badannya). Transkrip hasil wawancara dikoding untuk kemudian dituangkan dalam sintesis dan interpretasi, hal ini </w:t>
      </w:r>
      <w:r>
        <w:rPr>
          <w:rFonts w:ascii="Times New Roman" w:hAnsi="Times New Roman" w:cs="Times New Roman"/>
          <w:sz w:val="24"/>
          <w:szCs w:val="24"/>
        </w:rPr>
        <w:lastRenderedPageBreak/>
        <w:t>menyesuaiakan dengan keadaan pesantren, situasi yang ada, fasilitas serta kebi</w:t>
      </w:r>
      <w:r>
        <w:rPr>
          <w:rFonts w:ascii="Times New Roman" w:hAnsi="Times New Roman" w:cs="Times New Roman"/>
          <w:sz w:val="24"/>
          <w:szCs w:val="24"/>
        </w:rPr>
        <w:t>asaan dalam kaitannya dengan kehidupan santri dalam menjaga kebersihan lingkungan asramanya. Semua itu baik disebabkan oleh kemalasan yang dibawa dari lingkungan hidup santri sebelum mondok  (rumah), juga dari lingkungan yang tengah mereka hadapi di pondok</w:t>
      </w:r>
      <w:r>
        <w:rPr>
          <w:rFonts w:ascii="Times New Roman" w:hAnsi="Times New Roman" w:cs="Times New Roman"/>
          <w:sz w:val="24"/>
          <w:szCs w:val="24"/>
        </w:rPr>
        <w:t xml:space="preserve"> pesantren, seperti pengaruh teman, kurangnya pendidikan santri dalam mengelola waktu ditengah padatnya kegiatan pesantren dan sebagainya.  </w:t>
      </w:r>
    </w:p>
    <w:p w:rsidR="0069579D" w:rsidRDefault="00D20B3B">
      <w:pPr>
        <w:pStyle w:val="ListParagraph"/>
        <w:spacing w:after="0" w:line="360" w:lineRule="auto"/>
        <w:ind w:hanging="11"/>
        <w:jc w:val="both"/>
        <w:rPr>
          <w:rFonts w:ascii="Times New Roman" w:hAnsi="Times New Roman" w:cs="Times New Roman"/>
          <w:b/>
          <w:bCs/>
          <w:sz w:val="24"/>
          <w:szCs w:val="24"/>
        </w:rPr>
      </w:pPr>
      <w:r>
        <w:rPr>
          <w:rFonts w:ascii="Times New Roman" w:hAnsi="Times New Roman" w:cs="Times New Roman"/>
          <w:b/>
          <w:bCs/>
          <w:sz w:val="24"/>
          <w:szCs w:val="24"/>
        </w:rPr>
        <w:t xml:space="preserve">Kata kunci : </w:t>
      </w:r>
      <w:r>
        <w:rPr>
          <w:rFonts w:ascii="Times New Roman" w:hAnsi="Times New Roman" w:cs="Times New Roman"/>
          <w:sz w:val="24"/>
          <w:szCs w:val="24"/>
        </w:rPr>
        <w:t>Santri, Pesantren majemuk, dan kebersihan.</w:t>
      </w:r>
    </w:p>
    <w:p w:rsidR="0069579D" w:rsidRDefault="0069579D">
      <w:pPr>
        <w:spacing w:after="0" w:line="360" w:lineRule="auto"/>
        <w:jc w:val="both"/>
        <w:rPr>
          <w:rFonts w:ascii="Times New Roman" w:hAnsi="Times New Roman" w:cs="Times New Roman"/>
          <w:sz w:val="24"/>
          <w:szCs w:val="24"/>
        </w:rPr>
      </w:pPr>
    </w:p>
    <w:p w:rsidR="0069579D" w:rsidRDefault="0069579D">
      <w:pPr>
        <w:spacing w:after="0" w:line="360" w:lineRule="auto"/>
        <w:jc w:val="both"/>
        <w:rPr>
          <w:rFonts w:ascii="Times New Roman" w:hAnsi="Times New Roman" w:cs="Times New Roman"/>
          <w:sz w:val="24"/>
          <w:szCs w:val="24"/>
        </w:rPr>
      </w:pPr>
    </w:p>
    <w:p w:rsidR="0069579D" w:rsidRDefault="00D20B3B">
      <w:pPr>
        <w:pStyle w:val="ListParagraph"/>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rsidR="0069579D" w:rsidRDefault="00D20B3B">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Fakta umum terkait pesantren adalah sikap bud</w:t>
      </w:r>
      <w:r>
        <w:rPr>
          <w:rFonts w:ascii="Times New Roman" w:hAnsi="Times New Roman" w:cs="Times New Roman"/>
          <w:sz w:val="24"/>
          <w:szCs w:val="24"/>
        </w:rPr>
        <w:t>i luhur yang tertanam dalam diri seorang santri, serta pola interaksi santri dengan lingkungan hidupnya. Fakta yang ada tersebut merujuk pada wajah kemajemukan pesantren yang sangat menonjol. Dari kemajemukan ini melahirkan beberapa keunikan yang melekat p</w:t>
      </w:r>
      <w:r>
        <w:rPr>
          <w:rFonts w:ascii="Times New Roman" w:hAnsi="Times New Roman" w:cs="Times New Roman"/>
          <w:sz w:val="24"/>
          <w:szCs w:val="24"/>
        </w:rPr>
        <w:t xml:space="preserve">ada diri seorang santri. Keunikan yang ada, tentu tidak sampai melunturkan martabat pesantren sebagai lembaga pendidikan agama yang bersumber dari kitab suci dan hadits Nabi. Karena bagi pesantren, hal terpenting adalah bagaimana siklus pembelajaran terus </w:t>
      </w:r>
      <w:r>
        <w:rPr>
          <w:rFonts w:ascii="Times New Roman" w:hAnsi="Times New Roman" w:cs="Times New Roman"/>
          <w:sz w:val="24"/>
          <w:szCs w:val="24"/>
        </w:rPr>
        <w:t xml:space="preserve">mengalami kelanjutan, tidak pragmatis, apalagi statis. </w:t>
      </w:r>
    </w:p>
    <w:p w:rsidR="0069579D" w:rsidRDefault="00D20B3B">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Pemisahan seorang anak dengan orang tua dalam tradisi pesantren sebagai wadah pembentukan karakter agar hidup mandiri serta terjalinnya hubungan baik antara santri dan kiai maupun dengan lingkungannya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Kemajemukan pesantren tersebut muncul dari keberagaman santri. Hal ini terjadi disebabkan latar belakang yang berbeda, mulai dari tempat di mana ia tinggal, masyarakat yang biasa ia hadapi, dan pola hidup yang pernah dialami. Perbedaan ini secara tidak </w:t>
      </w:r>
      <w:r>
        <w:rPr>
          <w:rFonts w:ascii="Times New Roman" w:hAnsi="Times New Roman" w:cs="Times New Roman"/>
          <w:sz w:val="24"/>
          <w:szCs w:val="24"/>
        </w:rPr>
        <w:t xml:space="preserve">sadar mampu mempengaruhi terhadap perkembangan santri. Tak ayal jika sering ditemukan seorang santri yang lebih memilih bersikap </w:t>
      </w:r>
      <w:r>
        <w:rPr>
          <w:rFonts w:ascii="Times New Roman" w:hAnsi="Times New Roman" w:cs="Times New Roman"/>
          <w:i/>
          <w:iCs/>
          <w:sz w:val="24"/>
          <w:szCs w:val="24"/>
        </w:rPr>
        <w:t xml:space="preserve">nyentrik </w:t>
      </w:r>
      <w:r>
        <w:rPr>
          <w:rFonts w:ascii="Times New Roman" w:hAnsi="Times New Roman" w:cs="Times New Roman"/>
          <w:sz w:val="24"/>
          <w:szCs w:val="24"/>
        </w:rPr>
        <w:t xml:space="preserve">untuk menunjukkan jati diri kesantriannya; sikap kesederhanaan di atas segala-galanya. </w:t>
      </w:r>
    </w:p>
    <w:p w:rsidR="0069579D" w:rsidRDefault="00D20B3B">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Dalam perkembangannya santri d</w:t>
      </w:r>
      <w:r>
        <w:rPr>
          <w:rFonts w:ascii="Times New Roman" w:hAnsi="Times New Roman" w:cs="Times New Roman"/>
          <w:sz w:val="24"/>
          <w:szCs w:val="24"/>
        </w:rPr>
        <w:t>ihadapkan dengan berbagai kecaman hidup Modernisasi yang menuntut untuk berperan aktif dalam percaturan belajar. Meski demikian dengan segala keterbatasannya, baik sarana maupun prasarana dan pendidikan yang kurang memadai, semua itu tidak menjadi penghala</w:t>
      </w:r>
      <w:r>
        <w:rPr>
          <w:rFonts w:ascii="Times New Roman" w:hAnsi="Times New Roman" w:cs="Times New Roman"/>
          <w:sz w:val="24"/>
          <w:szCs w:val="24"/>
        </w:rPr>
        <w:t>ng untuk santri berprestasi.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Kemudian daripada itu slogan mengenai pesantren itu jorok!, menjadi tantangan tersendiri kaitannya dengan optimalisasi sarana dan prasarana yang ada. Bagaimana santri menjaga kebersihan dan kenyamanan lingkungannya sebagai pen</w:t>
      </w:r>
      <w:r>
        <w:rPr>
          <w:rFonts w:ascii="Times New Roman" w:hAnsi="Times New Roman" w:cs="Times New Roman"/>
          <w:sz w:val="24"/>
          <w:szCs w:val="24"/>
        </w:rPr>
        <w:t xml:space="preserve">dukung kegiatan belajar yang baik dan efisien. </w:t>
      </w:r>
    </w:p>
    <w:p w:rsidR="0069579D" w:rsidRDefault="00D20B3B">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Kebersihan berkaitan langsung dengan diri santri baik jasmani maupun rohani.</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i/>
          <w:iCs/>
          <w:sz w:val="24"/>
          <w:szCs w:val="24"/>
        </w:rPr>
        <w:t>Pertama</w:t>
      </w:r>
      <w:r>
        <w:rPr>
          <w:rFonts w:ascii="Times New Roman" w:hAnsi="Times New Roman" w:cs="Times New Roman"/>
          <w:sz w:val="24"/>
          <w:szCs w:val="24"/>
        </w:rPr>
        <w:t xml:space="preserve"> kebersihan jasmani merupakan kebersihan yang tampak oleh mata telanjang, karena kebersihan ini lebih pada sesuatu yang be</w:t>
      </w:r>
      <w:r>
        <w:rPr>
          <w:rFonts w:ascii="Times New Roman" w:hAnsi="Times New Roman" w:cs="Times New Roman"/>
          <w:sz w:val="24"/>
          <w:szCs w:val="24"/>
        </w:rPr>
        <w:t xml:space="preserve">rada di luar diri seorang santri. Sejatinya kebersihan ini meliputi kebersihan pakaian, kaki, tangan, mulut serta kebersihan lingkungan yang meliputi tempat tinggal/ asrama para santri, tempat tidur, tempat belajar serta kamar mandi dan lain sebagainya. </w:t>
      </w:r>
      <w:r>
        <w:rPr>
          <w:rFonts w:ascii="Times New Roman" w:hAnsi="Times New Roman" w:cs="Times New Roman"/>
          <w:i/>
          <w:iCs/>
          <w:sz w:val="24"/>
          <w:szCs w:val="24"/>
        </w:rPr>
        <w:t>Ke</w:t>
      </w:r>
      <w:r>
        <w:rPr>
          <w:rFonts w:ascii="Times New Roman" w:hAnsi="Times New Roman" w:cs="Times New Roman"/>
          <w:i/>
          <w:iCs/>
          <w:sz w:val="24"/>
          <w:szCs w:val="24"/>
        </w:rPr>
        <w:t>dua</w:t>
      </w:r>
      <w:r>
        <w:rPr>
          <w:rFonts w:ascii="Times New Roman" w:hAnsi="Times New Roman" w:cs="Times New Roman"/>
          <w:sz w:val="24"/>
          <w:szCs w:val="24"/>
        </w:rPr>
        <w:t>, kebersihan rohani, kebersihan jenis ini merupakan kebersihan yang erat kaitannya dengan kesehatan diri setiap santri, disebut juga kebersihan batin yang erat kaitannya dengan dosa dan maksiat. Seperti jika hatinya kotor maka keadaan rohaninya tentu ti</w:t>
      </w:r>
      <w:r>
        <w:rPr>
          <w:rFonts w:ascii="Times New Roman" w:hAnsi="Times New Roman" w:cs="Times New Roman"/>
          <w:sz w:val="24"/>
          <w:szCs w:val="24"/>
        </w:rPr>
        <w:t>dak akan baik. Maka penting sekali untuk mengendalikan kebersihan lingkungan hidup bagi setiap orang yang tinggal di wilayah pondok pesantren khususnya para pemangku kebijakan sebagai model dari aplikasi di lapangan, lebih-lebih para santri sebagai objek k</w:t>
      </w:r>
      <w:r>
        <w:rPr>
          <w:rFonts w:ascii="Times New Roman" w:hAnsi="Times New Roman" w:cs="Times New Roman"/>
          <w:sz w:val="24"/>
          <w:szCs w:val="24"/>
        </w:rPr>
        <w:t>ajian pesantren.</w:t>
      </w:r>
      <w:r>
        <w:rPr>
          <w:rStyle w:val="FootnoteReference"/>
          <w:rFonts w:ascii="Times New Roman" w:hAnsi="Times New Roman" w:cs="Times New Roman"/>
          <w:sz w:val="24"/>
          <w:szCs w:val="24"/>
        </w:rPr>
        <w:t xml:space="preserve"> </w:t>
      </w:r>
    </w:p>
    <w:p w:rsidR="0069579D" w:rsidRDefault="00D20B3B">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lebih difokuskan pada pesantren Annuqayah Latee I, yang dari segi fasilitas, gedung, dan lain-lain lebih mewah daripada pesantren Annuqayah pada umumnya, dengan jumlah santri yang tidak terlampau banyak dan tidak sedikit. </w:t>
      </w:r>
      <w:r>
        <w:rPr>
          <w:rFonts w:ascii="Times New Roman" w:hAnsi="Times New Roman" w:cs="Times New Roman"/>
          <w:sz w:val="24"/>
          <w:szCs w:val="24"/>
        </w:rPr>
        <w:t xml:space="preserve">Pesantren Annuqayah terbagi atas </w:t>
      </w:r>
      <w:r>
        <w:rPr>
          <w:rFonts w:ascii="Times New Roman" w:hAnsi="Times New Roman" w:cs="Times New Roman"/>
          <w:sz w:val="24"/>
          <w:szCs w:val="24"/>
        </w:rPr>
        <w:lastRenderedPageBreak/>
        <w:t>beberapa komplek dengan dikepalai oleh beberapa kiai yang menyebar ke berbagai daerah di Madura.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Sebagai salah satu pesantren tua di Madura, pesantren Annuqayah latee I dengan berbagai faslitas yang ada tidak sedikitpun m</w:t>
      </w:r>
      <w:r>
        <w:rPr>
          <w:rFonts w:ascii="Times New Roman" w:hAnsi="Times New Roman" w:cs="Times New Roman"/>
          <w:sz w:val="24"/>
          <w:szCs w:val="24"/>
        </w:rPr>
        <w:t>embebani biaya kepada santri. Hal ini menjadi keunikan tersendiri dalam pengembangan pendidikan berbasis pesantren. Akan tetapi dengan segala kenyamanan dan fasilitas yang diberikan oleh pesantren tidak lantas menumbuhkan rasa cinta dalam diri beberapa ora</w:t>
      </w:r>
      <w:r>
        <w:rPr>
          <w:rFonts w:ascii="Times New Roman" w:hAnsi="Times New Roman" w:cs="Times New Roman"/>
          <w:sz w:val="24"/>
          <w:szCs w:val="24"/>
        </w:rPr>
        <w:t xml:space="preserve">ng santri untuk sekadar merawat dan menjaga lingkungannya. Hal tersebut bukan malah memberikan peluang bagi santri untuk mengaplikasikan teori keilmuan yang didapatkan dengan aksinya di lapangan, tetapi malah berbanding terbalik dengan situasi yang ada. </w:t>
      </w:r>
    </w:p>
    <w:p w:rsidR="0069579D" w:rsidRDefault="00D20B3B">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Perilaku yang tidak sehat di lingkungan pondok pesantren Annuqayah sudah menjadi persoalan global di beberapa komplek yang berada dibawah naungan pondok pesantren Annuqayah. Segala upaya telah dilakukan sebagai usaha pembenahan diri dan penanaman cinta lin</w:t>
      </w:r>
      <w:r>
        <w:rPr>
          <w:rFonts w:ascii="Times New Roman" w:hAnsi="Times New Roman" w:cs="Times New Roman"/>
          <w:sz w:val="24"/>
          <w:szCs w:val="24"/>
        </w:rPr>
        <w:t>gkungan di hati para sanri. Namun dengan kompleksitas yang ada mendorong santri lebih enggan mengikuti aturan yang ada. Persoalan ini muncul, disinyalir karena pengaruh lingkungan yang tidak mendukung baik dari pemangku kebijakan seperti pengurus pesantren</w:t>
      </w:r>
      <w:r>
        <w:rPr>
          <w:rFonts w:ascii="Times New Roman" w:hAnsi="Times New Roman" w:cs="Times New Roman"/>
          <w:sz w:val="24"/>
          <w:szCs w:val="24"/>
        </w:rPr>
        <w:t xml:space="preserve"> yang hanya dioptimalkan oleh pengurus divisi kebersihan tidak dengan divisi yang lain. Faktor  teman juga tidak kalah penting dalam penerapan kebijakan akan pentingnya menjaga kebersihan lingkungan hidup, sehingga hidup bersih menjadi sulit untuk diterapk</w:t>
      </w:r>
      <w:r>
        <w:rPr>
          <w:rFonts w:ascii="Times New Roman" w:hAnsi="Times New Roman" w:cs="Times New Roman"/>
          <w:sz w:val="24"/>
          <w:szCs w:val="24"/>
        </w:rPr>
        <w:t>an.</w:t>
      </w:r>
    </w:p>
    <w:p w:rsidR="0069579D" w:rsidRDefault="00D20B3B">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Gerakan kembali ke alam (</w:t>
      </w:r>
      <w:r>
        <w:rPr>
          <w:rFonts w:ascii="Times New Roman" w:hAnsi="Times New Roman" w:cs="Times New Roman"/>
          <w:i/>
          <w:iCs/>
          <w:sz w:val="24"/>
          <w:szCs w:val="24"/>
        </w:rPr>
        <w:t>Back to Nature</w:t>
      </w:r>
      <w:r>
        <w:rPr>
          <w:rFonts w:ascii="Times New Roman" w:hAnsi="Times New Roman" w:cs="Times New Roman"/>
          <w:sz w:val="24"/>
          <w:szCs w:val="24"/>
        </w:rPr>
        <w:t>) menjadi indentitas tersendiri bagi seorang santri dalam upaya menjaga kebersihan lingkungan hidupnya, utamanya di pondok pesantren Annuqayah Latee I. Selain memang dianjurkan oleh Islam, hal tersebut juga merupa</w:t>
      </w:r>
      <w:r>
        <w:rPr>
          <w:rFonts w:ascii="Times New Roman" w:hAnsi="Times New Roman" w:cs="Times New Roman"/>
          <w:sz w:val="24"/>
          <w:szCs w:val="24"/>
        </w:rPr>
        <w:t>kan orientasi pesantren. Dalam hal ini Annuqayah bisa dikatakan sebagai pesantren yang terus berusaha mewujudkan gerakan kembali ke alam (</w:t>
      </w:r>
      <w:r>
        <w:rPr>
          <w:rFonts w:ascii="Times New Roman" w:hAnsi="Times New Roman" w:cs="Times New Roman"/>
          <w:i/>
          <w:iCs/>
          <w:sz w:val="24"/>
          <w:szCs w:val="24"/>
        </w:rPr>
        <w:t>Back to Nature</w:t>
      </w:r>
      <w:r>
        <w:rPr>
          <w:rFonts w:ascii="Times New Roman" w:hAnsi="Times New Roman" w:cs="Times New Roman"/>
          <w:sz w:val="24"/>
          <w:szCs w:val="24"/>
        </w:rPr>
        <w:t xml:space="preserve">). Santri dibiasakan melakukan aktifitas makan-minum tanpa harus </w:t>
      </w:r>
      <w:r>
        <w:rPr>
          <w:rFonts w:ascii="Times New Roman" w:hAnsi="Times New Roman" w:cs="Times New Roman"/>
          <w:sz w:val="24"/>
          <w:szCs w:val="24"/>
        </w:rPr>
        <w:lastRenderedPageBreak/>
        <w:t>menghasilkan sampah plastik. Selain itu</w:t>
      </w:r>
      <w:r>
        <w:rPr>
          <w:rFonts w:ascii="Times New Roman" w:hAnsi="Times New Roman" w:cs="Times New Roman"/>
          <w:sz w:val="24"/>
          <w:szCs w:val="24"/>
        </w:rPr>
        <w:t xml:space="preserve"> penghijauan gencar dilakukan dengan penanaman pohon, aneka bunga, sayuran dan tanaman obat-obatan. Meski tergolong sulit penerapannya saat di lapangan, pesantren berusaha semaksimal mungkin untuk tetap bersinergi dengan santri. Karena yang diharapkan dari</w:t>
      </w:r>
      <w:r>
        <w:rPr>
          <w:rFonts w:ascii="Times New Roman" w:hAnsi="Times New Roman" w:cs="Times New Roman"/>
          <w:sz w:val="24"/>
          <w:szCs w:val="24"/>
        </w:rPr>
        <w:t xml:space="preserve"> kegiatan ini adalah terjadinya pembauran nilai cinta alam pada diri seorang santri; menjadi karakter, sehingga santri berperan aktif dalam proses menjaga lingkungan hidup tak hanya diasramanya tetapi juga ketika pulang ke daerah masing-masing. </w:t>
      </w:r>
    </w:p>
    <w:p w:rsidR="0069579D" w:rsidRDefault="00D20B3B">
      <w:pPr>
        <w:pStyle w:val="Header"/>
        <w:tabs>
          <w:tab w:val="left" w:pos="720"/>
        </w:tabs>
        <w:spacing w:line="360" w:lineRule="auto"/>
        <w:ind w:left="709" w:firstLine="709"/>
        <w:jc w:val="both"/>
        <w:rPr>
          <w:szCs w:val="24"/>
          <w:lang w:val="id-ID"/>
        </w:rPr>
      </w:pPr>
      <w:r>
        <w:rPr>
          <w:szCs w:val="24"/>
        </w:rPr>
        <w:t>Penelitian</w:t>
      </w:r>
      <w:r>
        <w:rPr>
          <w:szCs w:val="24"/>
        </w:rPr>
        <w:t xml:space="preserve"> tentang rendahnya pola hidup bersih santri di kalangan pesantren tidak hanya dilakukan dalam penelitian ini saja, terdapat beberapa peneliti sebelumnya yang mengkaji bagaimana rendahnya pola hidup bersih santri. Salah satunya apa yang telah dilakukan oleh</w:t>
      </w:r>
      <w:r>
        <w:rPr>
          <w:szCs w:val="24"/>
        </w:rPr>
        <w:t xml:space="preserve"> Eka Denis Machfutra dkk, tentang “</w:t>
      </w:r>
      <w:r>
        <w:rPr>
          <w:bCs/>
          <w:i/>
          <w:iCs/>
          <w:szCs w:val="24"/>
        </w:rPr>
        <w:t>Perilaku hidup bersih dan sehat santri putri pesantren X Yogyakarta”</w:t>
      </w:r>
      <w:r>
        <w:rPr>
          <w:bCs/>
          <w:szCs w:val="24"/>
          <w:lang w:val="id-ID"/>
        </w:rPr>
        <w:t>(2018)</w:t>
      </w:r>
      <w:r>
        <w:rPr>
          <w:bCs/>
          <w:i/>
          <w:iCs/>
          <w:szCs w:val="24"/>
        </w:rPr>
        <w:t xml:space="preserve">. </w:t>
      </w:r>
      <w:r>
        <w:rPr>
          <w:szCs w:val="24"/>
        </w:rPr>
        <w:t>Kemudian peneliti</w:t>
      </w:r>
      <w:bookmarkStart w:id="0" w:name="_GoBack"/>
      <w:bookmarkEnd w:id="0"/>
      <w:r>
        <w:rPr>
          <w:szCs w:val="24"/>
        </w:rPr>
        <w:t>an dengan judul “</w:t>
      </w:r>
      <w:r>
        <w:rPr>
          <w:bCs/>
          <w:i/>
          <w:iCs/>
          <w:szCs w:val="24"/>
        </w:rPr>
        <w:t>Peranan santri dalam mengelola kebersihan lingkungan asrama di pondok pesantren DR.M.Natsir alahan panjang kabu</w:t>
      </w:r>
      <w:r>
        <w:rPr>
          <w:bCs/>
          <w:i/>
          <w:iCs/>
          <w:szCs w:val="24"/>
        </w:rPr>
        <w:t xml:space="preserve">paten solok”. </w:t>
      </w:r>
      <w:r>
        <w:rPr>
          <w:bCs/>
          <w:szCs w:val="24"/>
        </w:rPr>
        <w:t>Yang dilakukan oleh Leli Fitriana dkk</w:t>
      </w:r>
      <w:r>
        <w:rPr>
          <w:bCs/>
          <w:i/>
          <w:iCs/>
          <w:szCs w:val="24"/>
        </w:rPr>
        <w:t>,</w:t>
      </w:r>
      <w:r>
        <w:rPr>
          <w:rFonts w:eastAsia="Times New Roman"/>
          <w:szCs w:val="24"/>
          <w:lang w:eastAsia="id-ID"/>
        </w:rPr>
        <w:t xml:space="preserve"> </w:t>
      </w:r>
      <w:r>
        <w:rPr>
          <w:szCs w:val="24"/>
        </w:rPr>
        <w:t xml:space="preserve">Dan penelitian </w:t>
      </w:r>
      <w:r>
        <w:rPr>
          <w:bCs/>
          <w:szCs w:val="24"/>
        </w:rPr>
        <w:t>Alim Ikhwanudin</w:t>
      </w:r>
      <w:r>
        <w:rPr>
          <w:bCs/>
          <w:szCs w:val="24"/>
          <w:lang w:val="id-ID"/>
        </w:rPr>
        <w:t xml:space="preserve"> dari </w:t>
      </w:r>
      <w:r>
        <w:rPr>
          <w:szCs w:val="24"/>
        </w:rPr>
        <w:t>Departemen Sosiologi, FISIP, Universitas Airlangga yang berjudul  “</w:t>
      </w:r>
      <w:r>
        <w:rPr>
          <w:bCs/>
          <w:i/>
          <w:iCs/>
          <w:szCs w:val="24"/>
        </w:rPr>
        <w:t>Perilaku kesehatan santri: (Studi Deskkriptif perilaku pemeliharaan kesehatan, pencarian dan penggun</w:t>
      </w:r>
      <w:r>
        <w:rPr>
          <w:bCs/>
          <w:i/>
          <w:iCs/>
          <w:szCs w:val="24"/>
        </w:rPr>
        <w:t>aan sistem kesehatan dan perilaku kesehatan lingkungan di pondok pesantren Assalafi Al Fithrah, Surabaya)</w:t>
      </w:r>
      <w:r>
        <w:rPr>
          <w:bCs/>
          <w:i/>
          <w:iCs/>
          <w:szCs w:val="24"/>
          <w:lang w:val="id-ID"/>
        </w:rPr>
        <w:t xml:space="preserve">, </w:t>
      </w:r>
      <w:r>
        <w:rPr>
          <w:bCs/>
          <w:szCs w:val="24"/>
          <w:lang w:val="id-ID"/>
        </w:rPr>
        <w:t>(2013)</w:t>
      </w:r>
      <w:r>
        <w:rPr>
          <w:bCs/>
          <w:i/>
          <w:iCs/>
          <w:szCs w:val="24"/>
        </w:rPr>
        <w:t>.</w:t>
      </w:r>
      <w:r>
        <w:rPr>
          <w:b/>
          <w:szCs w:val="24"/>
        </w:rPr>
        <w:t xml:space="preserve"> </w:t>
      </w:r>
      <w:r>
        <w:rPr>
          <w:szCs w:val="24"/>
        </w:rPr>
        <w:t>Dan</w:t>
      </w:r>
      <w:r>
        <w:rPr>
          <w:szCs w:val="24"/>
          <w:lang w:val="id-ID"/>
        </w:rPr>
        <w:t xml:space="preserve"> “</w:t>
      </w:r>
      <w:r>
        <w:rPr>
          <w:i/>
          <w:iCs/>
          <w:szCs w:val="24"/>
          <w:lang w:val="id-ID"/>
        </w:rPr>
        <w:t xml:space="preserve">Perilaku Kebersihan Diri (personal hygiene) Santri di Pondok Pesantren Wilayah Kabupaten Brebes akan Terwujud jika Didukung dengan Ketersediian Sarana Prasarana). </w:t>
      </w:r>
      <w:r>
        <w:rPr>
          <w:szCs w:val="24"/>
          <w:lang w:val="id-ID"/>
        </w:rPr>
        <w:t xml:space="preserve">(2016). </w:t>
      </w:r>
    </w:p>
    <w:p w:rsidR="0069579D" w:rsidRDefault="00D20B3B">
      <w:pPr>
        <w:pStyle w:val="Header"/>
        <w:tabs>
          <w:tab w:val="left" w:pos="720"/>
        </w:tabs>
        <w:spacing w:line="360" w:lineRule="auto"/>
        <w:ind w:left="709" w:firstLine="709"/>
        <w:jc w:val="both"/>
        <w:rPr>
          <w:szCs w:val="24"/>
          <w:lang w:val="id-ID"/>
        </w:rPr>
      </w:pPr>
      <w:r>
        <w:rPr>
          <w:szCs w:val="24"/>
          <w:lang w:val="id-ID"/>
        </w:rPr>
        <w:t>Dari beberapa penelitian sebelumnya ditemukan bagaimana sikap santri yang tidak maks</w:t>
      </w:r>
      <w:r>
        <w:rPr>
          <w:szCs w:val="24"/>
          <w:lang w:val="id-ID"/>
        </w:rPr>
        <w:t>imal dalam menjaga kebersihan hidupnya sehingga banyak sekali persoalan-persoalan terkait dengan kebersihan yang memicu timbulnya masalah kesehatan santri dan optimalisasi sistem pembelajaran yang baik dan efisien di beberapa pondok pesantren yang ada di I</w:t>
      </w:r>
      <w:r>
        <w:rPr>
          <w:szCs w:val="24"/>
          <w:lang w:val="id-ID"/>
        </w:rPr>
        <w:t xml:space="preserve">ndonesia. </w:t>
      </w:r>
      <w:r>
        <w:rPr>
          <w:szCs w:val="24"/>
        </w:rPr>
        <w:t>Oleh karena pondok pesantren merupakan lembaga pendidikan Islam di Indonesia yang dalam pandangan bapak pendidikan Indonesia Ki Hadjar Dewantara merupakan kreasi atau budaya asli (</w:t>
      </w:r>
      <w:r>
        <w:rPr>
          <w:i/>
          <w:iCs/>
          <w:szCs w:val="24"/>
        </w:rPr>
        <w:t>Indegenous Culture</w:t>
      </w:r>
      <w:r>
        <w:rPr>
          <w:szCs w:val="24"/>
        </w:rPr>
        <w:t xml:space="preserve">) </w:t>
      </w:r>
      <w:r>
        <w:rPr>
          <w:szCs w:val="24"/>
        </w:rPr>
        <w:lastRenderedPageBreak/>
        <w:t>bangsa Indonesia yang tidak terdapat di belaha</w:t>
      </w:r>
      <w:r>
        <w:rPr>
          <w:szCs w:val="24"/>
        </w:rPr>
        <w:t>n dunia lainnya, bahkan di negara-negara Islam sekalipun.</w:t>
      </w:r>
      <w:r>
        <w:rPr>
          <w:rStyle w:val="FootnoteReference"/>
          <w:szCs w:val="24"/>
        </w:rPr>
        <w:footnoteReference w:id="5"/>
      </w:r>
      <w:r>
        <w:rPr>
          <w:szCs w:val="24"/>
        </w:rPr>
        <w:t xml:space="preserve"> Yang diharapkan sebagai generasi emas di masa yang akan datang, sekaligus penerus bangsa, maka peneliti merasa perlu untuk mengkaji lebih mendalam bagaimana peran santri dalam menjaga lingkungan hi</w:t>
      </w:r>
      <w:r>
        <w:rPr>
          <w:szCs w:val="24"/>
        </w:rPr>
        <w:t>dupnya</w:t>
      </w:r>
      <w:r>
        <w:rPr>
          <w:szCs w:val="24"/>
          <w:lang w:val="id-ID"/>
        </w:rPr>
        <w:t>,</w:t>
      </w:r>
      <w:r>
        <w:rPr>
          <w:szCs w:val="24"/>
        </w:rPr>
        <w:t xml:space="preserve"> </w:t>
      </w:r>
      <w:r>
        <w:rPr>
          <w:szCs w:val="24"/>
          <w:lang w:val="id-ID"/>
        </w:rPr>
        <w:t>serta bagaimana peran pemangku kebijakan mengingat keberagaman santri yang ada untuk mengimplementasikan sikap cinta akan kebersihan dalam kehidupan kesehariannya</w:t>
      </w:r>
      <w:r>
        <w:rPr>
          <w:szCs w:val="24"/>
        </w:rPr>
        <w:t xml:space="preserve">. Dalam hal ini peneliti mengambil judul, </w:t>
      </w:r>
      <w:r>
        <w:rPr>
          <w:szCs w:val="24"/>
        </w:rPr>
        <w:t>Peran santri dalam menjaga kebersihan lingku</w:t>
      </w:r>
      <w:r>
        <w:rPr>
          <w:szCs w:val="24"/>
        </w:rPr>
        <w:t>ngan hidup di pondok pesantren Annuqayah Latee 1 pada masa pandemi.</w:t>
      </w:r>
    </w:p>
    <w:p w:rsidR="0069579D" w:rsidRDefault="00D20B3B">
      <w:pPr>
        <w:pStyle w:val="Header"/>
        <w:numPr>
          <w:ilvl w:val="0"/>
          <w:numId w:val="1"/>
        </w:numPr>
        <w:tabs>
          <w:tab w:val="left" w:pos="720"/>
        </w:tabs>
        <w:spacing w:line="360" w:lineRule="auto"/>
        <w:jc w:val="both"/>
        <w:rPr>
          <w:b/>
          <w:szCs w:val="24"/>
          <w:lang w:val="id-ID"/>
        </w:rPr>
      </w:pPr>
      <w:r>
        <w:rPr>
          <w:b/>
          <w:bCs/>
          <w:szCs w:val="24"/>
        </w:rPr>
        <w:t>Tinjauan pustaka</w:t>
      </w:r>
    </w:p>
    <w:p w:rsidR="0069579D" w:rsidRDefault="00D20B3B">
      <w:pPr>
        <w:widowControl w:val="0"/>
        <w:autoSpaceDE w:val="0"/>
        <w:autoSpaceDN w:val="0"/>
        <w:adjustRightInd w:val="0"/>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Sebelum mengadakan penelitian ini penulis terlebih dahulu melakukan pengecekan di beberapa literatur tentang bagaiamana Implementasi Sikap Bersih dalam Tradisi Pesantren y</w:t>
      </w:r>
      <w:r>
        <w:rPr>
          <w:rFonts w:ascii="Times New Roman" w:hAnsi="Times New Roman" w:cs="Times New Roman"/>
          <w:sz w:val="24"/>
          <w:szCs w:val="24"/>
        </w:rPr>
        <w:t xml:space="preserve">ang telah dikaji oleh beberapa peneliti sebelumnya. Diantara penelitiannya yaitu: </w:t>
      </w:r>
      <w:r>
        <w:rPr>
          <w:rFonts w:ascii="Times New Roman" w:hAnsi="Times New Roman" w:cs="Times New Roman"/>
          <w:i/>
          <w:iCs/>
          <w:sz w:val="24"/>
          <w:szCs w:val="24"/>
        </w:rPr>
        <w:t>Pertama</w:t>
      </w:r>
      <w:r>
        <w:rPr>
          <w:rFonts w:ascii="Times New Roman" w:hAnsi="Times New Roman" w:cs="Times New Roman"/>
          <w:sz w:val="24"/>
          <w:szCs w:val="24"/>
        </w:rPr>
        <w:t>, Eka Denis Machfutra dkk, tentang “</w:t>
      </w:r>
      <w:r>
        <w:rPr>
          <w:rFonts w:ascii="Times New Roman" w:hAnsi="Times New Roman" w:cs="Times New Roman"/>
          <w:bCs/>
          <w:i/>
          <w:iCs/>
          <w:sz w:val="24"/>
          <w:szCs w:val="24"/>
        </w:rPr>
        <w:t>Perilaku hidup bersih dan sehat santri putri pesantren X Yogyakarta”</w:t>
      </w:r>
      <w:r>
        <w:rPr>
          <w:rFonts w:ascii="Times New Roman" w:hAnsi="Times New Roman" w:cs="Times New Roman"/>
          <w:bCs/>
          <w:sz w:val="24"/>
          <w:szCs w:val="24"/>
        </w:rPr>
        <w:t>(2018)</w:t>
      </w:r>
      <w:r>
        <w:rPr>
          <w:rFonts w:ascii="Times New Roman" w:hAnsi="Times New Roman" w:cs="Times New Roman"/>
          <w:bCs/>
          <w:i/>
          <w:iCs/>
          <w:sz w:val="24"/>
          <w:szCs w:val="24"/>
        </w:rPr>
        <w:t xml:space="preserve">. </w:t>
      </w:r>
      <w:r>
        <w:rPr>
          <w:rFonts w:ascii="Times New Roman" w:hAnsi="Times New Roman" w:cs="Times New Roman"/>
          <w:sz w:val="24"/>
          <w:szCs w:val="24"/>
        </w:rPr>
        <w:t>Penelitian ini bertujuan untuk mengetahui kondisi kamar</w:t>
      </w:r>
      <w:r>
        <w:rPr>
          <w:rFonts w:ascii="Times New Roman" w:hAnsi="Times New Roman" w:cs="Times New Roman"/>
          <w:sz w:val="24"/>
          <w:szCs w:val="24"/>
        </w:rPr>
        <w:t xml:space="preserve"> serta kebiasaan santri putri di dalam kamar mereka. Bagaimana kepedulian santri terhadap kerapian asrama tersebut lebih-lebih terhadap kebersihan tubuh masing-masing santri. </w:t>
      </w:r>
      <w:r>
        <w:rPr>
          <w:rFonts w:ascii="Times New Roman" w:hAnsi="Times New Roman" w:cs="Times New Roman"/>
          <w:i/>
          <w:iCs/>
          <w:sz w:val="24"/>
          <w:szCs w:val="24"/>
        </w:rPr>
        <w:t>Kedua</w:t>
      </w:r>
      <w:r>
        <w:rPr>
          <w:rFonts w:ascii="Times New Roman" w:hAnsi="Times New Roman" w:cs="Times New Roman"/>
          <w:sz w:val="24"/>
          <w:szCs w:val="24"/>
        </w:rPr>
        <w:t>,  “</w:t>
      </w:r>
      <w:r>
        <w:rPr>
          <w:rFonts w:ascii="Times New Roman" w:hAnsi="Times New Roman" w:cs="Times New Roman"/>
          <w:bCs/>
          <w:i/>
          <w:iCs/>
          <w:sz w:val="24"/>
          <w:szCs w:val="24"/>
        </w:rPr>
        <w:t>Peranan santri dalam mengelola kebersihan lingkungan asrama di pondok pe</w:t>
      </w:r>
      <w:r>
        <w:rPr>
          <w:rFonts w:ascii="Times New Roman" w:hAnsi="Times New Roman" w:cs="Times New Roman"/>
          <w:bCs/>
          <w:i/>
          <w:iCs/>
          <w:sz w:val="24"/>
          <w:szCs w:val="24"/>
        </w:rPr>
        <w:t xml:space="preserve">santren DR.M.Natsir alahan panjang kabupaten solok”. </w:t>
      </w:r>
      <w:r>
        <w:rPr>
          <w:rFonts w:ascii="Times New Roman" w:hAnsi="Times New Roman" w:cs="Times New Roman"/>
          <w:sz w:val="24"/>
          <w:szCs w:val="24"/>
          <w:lang w:val="en-US"/>
        </w:rPr>
        <w:t>Tujuan dari penelitian ini adalah untuk mengetahui seberapa besar peran santri dalam menjaga lingkungan asramanya.</w:t>
      </w:r>
      <w:r>
        <w:rPr>
          <w:rFonts w:ascii="Times New Roman" w:hAnsi="Times New Roman" w:cs="Times New Roman"/>
          <w:sz w:val="24"/>
          <w:szCs w:val="24"/>
        </w:rPr>
        <w:t xml:space="preserve"> Dan “</w:t>
      </w:r>
      <w:r>
        <w:rPr>
          <w:rFonts w:ascii="Times New Roman" w:hAnsi="Times New Roman" w:cs="Times New Roman"/>
          <w:bCs/>
          <w:i/>
          <w:iCs/>
          <w:sz w:val="24"/>
          <w:szCs w:val="24"/>
        </w:rPr>
        <w:t>Perilaku kesehatan santri: (Studi Deskkriptif perilaku pemeliharaan kesehatan, penc</w:t>
      </w:r>
      <w:r>
        <w:rPr>
          <w:rFonts w:ascii="Times New Roman" w:hAnsi="Times New Roman" w:cs="Times New Roman"/>
          <w:bCs/>
          <w:i/>
          <w:iCs/>
          <w:sz w:val="24"/>
          <w:szCs w:val="24"/>
        </w:rPr>
        <w:t xml:space="preserve">arian dan penggunaan sistem kesehatan dan perilaku kesehatan lingkungan di pondok pesantren Assalafi Al Fithrah, Surabaya), </w:t>
      </w:r>
      <w:r>
        <w:rPr>
          <w:rFonts w:ascii="Times New Roman" w:hAnsi="Times New Roman" w:cs="Times New Roman"/>
          <w:bCs/>
          <w:sz w:val="24"/>
          <w:szCs w:val="24"/>
        </w:rPr>
        <w:t>(2013)</w:t>
      </w:r>
      <w:r>
        <w:rPr>
          <w:rFonts w:ascii="Times New Roman" w:hAnsi="Times New Roman" w:cs="Times New Roman"/>
          <w:bCs/>
          <w:i/>
          <w:iCs/>
          <w:sz w:val="24"/>
          <w:szCs w:val="24"/>
        </w:rPr>
        <w:t xml:space="preserve">. </w:t>
      </w:r>
      <w:r>
        <w:rPr>
          <w:rFonts w:ascii="Times New Roman" w:hAnsi="Times New Roman" w:cs="Times New Roman"/>
          <w:bCs/>
          <w:sz w:val="24"/>
          <w:szCs w:val="24"/>
        </w:rPr>
        <w:t>Dan</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Perilaku Kebersihan Diri (personal hygiene) Santri di Pondok Pesantren Wilayah Kabupaten Brebes akan Terwujud jika Did</w:t>
      </w:r>
      <w:r>
        <w:rPr>
          <w:rFonts w:ascii="Times New Roman" w:hAnsi="Times New Roman" w:cs="Times New Roman"/>
          <w:i/>
          <w:iCs/>
          <w:sz w:val="24"/>
          <w:szCs w:val="24"/>
        </w:rPr>
        <w:t xml:space="preserve">ukung dengan Ketersediian Sarana Prasarana). </w:t>
      </w:r>
      <w:r>
        <w:rPr>
          <w:rFonts w:ascii="Times New Roman" w:hAnsi="Times New Roman" w:cs="Times New Roman"/>
          <w:sz w:val="24"/>
          <w:szCs w:val="24"/>
        </w:rPr>
        <w:t xml:space="preserve">(2016). </w:t>
      </w:r>
      <w:r>
        <w:rPr>
          <w:rFonts w:ascii="Times New Roman" w:hAnsi="Times New Roman" w:cs="Times New Roman"/>
          <w:b/>
          <w:sz w:val="24"/>
          <w:szCs w:val="24"/>
        </w:rPr>
        <w:t xml:space="preserve"> </w:t>
      </w:r>
      <w:r>
        <w:rPr>
          <w:rFonts w:ascii="Times New Roman" w:hAnsi="Times New Roman" w:cs="Times New Roman"/>
          <w:sz w:val="24"/>
          <w:szCs w:val="24"/>
        </w:rPr>
        <w:t xml:space="preserve">Fokus kajiannya meliputi; mencoba memahami perilaku kesehatan lingkungan santri dan rasionalisasi tindakan </w:t>
      </w:r>
      <w:r>
        <w:rPr>
          <w:rFonts w:ascii="Times New Roman" w:hAnsi="Times New Roman" w:cs="Times New Roman"/>
          <w:sz w:val="24"/>
          <w:szCs w:val="24"/>
        </w:rPr>
        <w:lastRenderedPageBreak/>
        <w:t>sosial terhadap perilaku hidup sehat dan bersih bagi santri. Studi ini dilakukan di pondok pesa</w:t>
      </w:r>
      <w:r>
        <w:rPr>
          <w:rFonts w:ascii="Times New Roman" w:hAnsi="Times New Roman" w:cs="Times New Roman"/>
          <w:sz w:val="24"/>
          <w:szCs w:val="24"/>
        </w:rPr>
        <w:t xml:space="preserve">ntren Assalafi Al Fithrah Surabaya. </w:t>
      </w:r>
    </w:p>
    <w:p w:rsidR="0069579D" w:rsidRDefault="00D20B3B">
      <w:pPr>
        <w:widowControl w:val="0"/>
        <w:autoSpaceDE w:val="0"/>
        <w:autoSpaceDN w:val="0"/>
        <w:adjustRightInd w:val="0"/>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beberapa penelitian sebelumnya belum ada yang meneliti tentang studi fenomenologis dalam kaitannya dengan sistem pembelajaran semi modern dalam suatu pesantren –bagaimana mengakomodasi sistem lama dengan sistem bar</w:t>
      </w:r>
      <w:r>
        <w:rPr>
          <w:rFonts w:ascii="Times New Roman" w:hAnsi="Times New Roman" w:cs="Times New Roman"/>
          <w:sz w:val="24"/>
          <w:szCs w:val="24"/>
        </w:rPr>
        <w:t>u- yang disinyalir dapat menjadi suatu cara dalam orientasinya melakukan pengembangan rasa cinta santri terhadap apa yang telah didapatkannya pada materi kelas untuk diimplementasikan dalam kehidupan sehari-hari. Utamanya, mengenai kebersihan yang indikasi</w:t>
      </w:r>
      <w:r>
        <w:rPr>
          <w:rFonts w:ascii="Times New Roman" w:hAnsi="Times New Roman" w:cs="Times New Roman"/>
          <w:sz w:val="24"/>
          <w:szCs w:val="24"/>
        </w:rPr>
        <w:t>nya pada bagaimana pembelajaran yang baik dan nyaman dapat berjalan secara maksimal. Studi fenomenologi tersebut sebagai alat untuk menganalisa segala hal yang ada di lapangan yang kemudian dituangkan ke dalam bentuk tulisan. Dengan ditemukan bagaimana sik</w:t>
      </w:r>
      <w:r>
        <w:rPr>
          <w:rFonts w:ascii="Times New Roman" w:hAnsi="Times New Roman" w:cs="Times New Roman"/>
          <w:sz w:val="24"/>
          <w:szCs w:val="24"/>
        </w:rPr>
        <w:t>ap santri yang tidak maksimal dalam menjaga kebersihan hidupnya sehingga banyak sekali persoalan-persoalan terkait dengan kebersihan yang memicu timbulnya masalah kesehatan santri dan optimalisasi sistem pembelajaran yang baik dan efisien. Gelaja itu muncu</w:t>
      </w:r>
      <w:r>
        <w:rPr>
          <w:rFonts w:ascii="Times New Roman" w:hAnsi="Times New Roman" w:cs="Times New Roman"/>
          <w:sz w:val="24"/>
          <w:szCs w:val="24"/>
        </w:rPr>
        <w:t>l dari beberapa pondok pesantren yang ada di Indonesia. Dalam hal ini peneliti mengambil judul</w:t>
      </w:r>
      <w:r>
        <w:rPr>
          <w:rFonts w:ascii="Times New Roman" w:hAnsi="Times New Roman" w:cs="Times New Roman"/>
          <w:sz w:val="24"/>
          <w:szCs w:val="24"/>
          <w:lang w:val="en-US"/>
        </w:rPr>
        <w:t xml:space="preserve"> tersebut </w:t>
      </w:r>
      <w:r>
        <w:rPr>
          <w:rFonts w:ascii="Times New Roman" w:hAnsi="Times New Roman" w:cs="Times New Roman"/>
          <w:sz w:val="24"/>
          <w:szCs w:val="24"/>
        </w:rPr>
        <w:t xml:space="preserve">Untuk mengetahui bagaimana peran santri dalam menjaga kebersihan lingkungan hidupnya dengan melakukan kajian fenomenologis </w:t>
      </w:r>
      <w:r>
        <w:rPr>
          <w:rFonts w:ascii="Times New Roman" w:hAnsi="Times New Roman" w:cs="Times New Roman"/>
          <w:sz w:val="24"/>
          <w:szCs w:val="24"/>
          <w:lang w:val="en-US"/>
        </w:rPr>
        <w:t>Edmund Husserl.</w:t>
      </w:r>
    </w:p>
    <w:p w:rsidR="0069579D" w:rsidRDefault="00D20B3B">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Kerangka teor</w:t>
      </w:r>
      <w:r>
        <w:rPr>
          <w:rFonts w:ascii="Times New Roman" w:hAnsi="Times New Roman" w:cs="Times New Roman"/>
          <w:b/>
          <w:bCs/>
          <w:sz w:val="24"/>
          <w:szCs w:val="24"/>
        </w:rPr>
        <w:t>itik</w:t>
      </w:r>
    </w:p>
    <w:p w:rsidR="0069579D" w:rsidRDefault="00D20B3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Teori yang digunakan oleh peneliti dalam menganalisis lebih mendalam mengenai implementasi sikap bersih santri dalam kehidupannya di pesantren Annuqayah Latee I yaitu teori Fenomenologi Edmund Husserl (1859 – 1838), penamaan teori ini secara formal ya</w:t>
      </w:r>
      <w:r>
        <w:rPr>
          <w:rFonts w:ascii="Times New Roman" w:hAnsi="Times New Roman" w:cs="Times New Roman"/>
          <w:sz w:val="24"/>
          <w:szCs w:val="24"/>
        </w:rPr>
        <w:t>itu pada 1901 sebagaimana diungkapkan Spiegelberg, dalam Imalia Dewi Asih.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yang berfokus pada penjelasan riil yang terjadi jauh dari praduga sebelum kejadian itu terkjadi. Teori ini berusaha mengabaikan kehidupan riil yang menjadi pemicu adanya praduga te</w:t>
      </w:r>
      <w:r>
        <w:rPr>
          <w:rFonts w:ascii="Times New Roman" w:hAnsi="Times New Roman" w:cs="Times New Roman"/>
          <w:sz w:val="24"/>
          <w:szCs w:val="24"/>
        </w:rPr>
        <w:t xml:space="preserve">rsebut. Sehingga teori ini </w:t>
      </w:r>
      <w:r>
        <w:rPr>
          <w:rFonts w:ascii="Times New Roman" w:hAnsi="Times New Roman" w:cs="Times New Roman"/>
          <w:sz w:val="24"/>
          <w:szCs w:val="24"/>
        </w:rPr>
        <w:lastRenderedPageBreak/>
        <w:t>mengemukakan segala persoalan yang ada dalam suatu pesantren untuk kemudian mengungkap makna yang tekandung di dalamnya, sekaligus mengarah pada pengalaman manusia itu sendiri (santri) dalam hal kebersihannya.</w:t>
      </w:r>
    </w:p>
    <w:p w:rsidR="0069579D" w:rsidRDefault="00D20B3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Metode penelitian</w:t>
      </w:r>
    </w:p>
    <w:p w:rsidR="0069579D" w:rsidRDefault="00D20B3B">
      <w:pPr>
        <w:pStyle w:val="ListParagraph"/>
        <w:spacing w:after="0" w:line="360" w:lineRule="auto"/>
        <w:ind w:firstLine="55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 xml:space="preserve">enelitian ini menggunakan pendekatan kualitatif deskriptif. Instrumen pengumpulan data diperoleh dengan cara </w:t>
      </w:r>
      <w:r>
        <w:rPr>
          <w:rFonts w:ascii="Times New Roman" w:hAnsi="Times New Roman" w:cs="Times New Roman"/>
          <w:sz w:val="24"/>
          <w:szCs w:val="24"/>
          <w:lang w:val="en-US"/>
        </w:rPr>
        <w:t>observasi</w:t>
      </w:r>
      <w:r>
        <w:rPr>
          <w:rFonts w:ascii="Times New Roman" w:hAnsi="Times New Roman" w:cs="Times New Roman"/>
          <w:sz w:val="24"/>
          <w:szCs w:val="24"/>
        </w:rPr>
        <w:t xml:space="preserve"> lapangan dengan melakukan pengamatan langsung terhadap objek penelitian, yang dalam hal tersebut ditinjau dari aspek bagaimana santri dal</w:t>
      </w:r>
      <w:r>
        <w:rPr>
          <w:rFonts w:ascii="Times New Roman" w:hAnsi="Times New Roman" w:cs="Times New Roman"/>
          <w:sz w:val="24"/>
          <w:szCs w:val="24"/>
        </w:rPr>
        <w:t>am menjaga kebersihan lingkungannya.</w:t>
      </w:r>
      <w:r>
        <w:rPr>
          <w:rStyle w:val="FootnoteReference"/>
          <w:rFonts w:ascii="Times New Roman" w:hAnsi="Times New Roman" w:cs="Times New Roman"/>
          <w:sz w:val="24"/>
          <w:szCs w:val="24"/>
        </w:rPr>
        <w:footnoteReference w:id="7"/>
      </w:r>
      <w:r>
        <w:rPr>
          <w:rFonts w:ascii="Times New Roman" w:hAnsi="Times New Roman" w:cs="Times New Roman"/>
          <w:sz w:val="24"/>
          <w:szCs w:val="24"/>
          <w:lang w:val="en-US"/>
        </w:rPr>
        <w:t>, wawancara</w:t>
      </w:r>
      <w:r>
        <w:rPr>
          <w:rFonts w:ascii="Times New Roman" w:hAnsi="Times New Roman" w:cs="Times New Roman"/>
          <w:sz w:val="24"/>
          <w:szCs w:val="24"/>
        </w:rPr>
        <w:t xml:space="preserve"> mendalam dengan beberapa informan sebagai penyempurna data,</w:t>
      </w:r>
      <w:r>
        <w:rPr>
          <w:rFonts w:ascii="Times New Roman" w:hAnsi="Times New Roman" w:cs="Times New Roman"/>
          <w:sz w:val="24"/>
          <w:szCs w:val="24"/>
          <w:lang w:val="en-US"/>
        </w:rPr>
        <w:t xml:space="preserve"> dan dokumentasi</w:t>
      </w:r>
      <w:r>
        <w:rPr>
          <w:rFonts w:ascii="Times New Roman" w:hAnsi="Times New Roman" w:cs="Times New Roman"/>
          <w:sz w:val="24"/>
          <w:szCs w:val="24"/>
        </w:rPr>
        <w:t xml:space="preserve"> sebagai pendukung riilnya suatu penelitian. </w:t>
      </w:r>
    </w:p>
    <w:p w:rsidR="0069579D" w:rsidRDefault="00D20B3B">
      <w:pPr>
        <w:pStyle w:val="ListParagraph"/>
        <w:spacing w:after="0" w:line="360" w:lineRule="auto"/>
        <w:ind w:firstLine="556"/>
        <w:jc w:val="both"/>
        <w:rPr>
          <w:rFonts w:ascii="Times New Roman" w:hAnsi="Times New Roman" w:cs="Times New Roman"/>
          <w:sz w:val="24"/>
          <w:szCs w:val="24"/>
        </w:rPr>
      </w:pPr>
      <w:r>
        <w:rPr>
          <w:rFonts w:ascii="Times New Roman" w:hAnsi="Times New Roman" w:cs="Times New Roman"/>
          <w:sz w:val="24"/>
          <w:szCs w:val="24"/>
        </w:rPr>
        <w:t>Informan dipilih secara purposif meliputi: ketua pengurus, pengurus divisi kebersihan,</w:t>
      </w:r>
      <w:r>
        <w:rPr>
          <w:rFonts w:ascii="Times New Roman" w:hAnsi="Times New Roman" w:cs="Times New Roman"/>
          <w:sz w:val="24"/>
          <w:szCs w:val="24"/>
        </w:rPr>
        <w:t xml:space="preserve"> dan tiga orang santri putri. Lokasi penelitian berada di pesantren Annuqayah Latee I guluk-guluk Sumenep Jawa Timur. Alasan penulis memilih pesantren ini dikarenakan, pondok pesantren Annuqayah Latee I merupakan salah satu pesantren yang berada di bawah n</w:t>
      </w:r>
      <w:r>
        <w:rPr>
          <w:rFonts w:ascii="Times New Roman" w:hAnsi="Times New Roman" w:cs="Times New Roman"/>
          <w:sz w:val="24"/>
          <w:szCs w:val="24"/>
        </w:rPr>
        <w:t>auangan pondok pesantren Annuqayah dengan fasilitas yang bagus dan memadai dalam hal menjaga kebersihan lingkungan, dengan jumlah santri yang cukup –tidak terlampau banyak ataupun sedikit- sehingga sangat cocok dengan penelitian yang akan dilakukan. Pesant</w:t>
      </w:r>
      <w:r>
        <w:rPr>
          <w:rFonts w:ascii="Times New Roman" w:hAnsi="Times New Roman" w:cs="Times New Roman"/>
          <w:sz w:val="24"/>
          <w:szCs w:val="24"/>
        </w:rPr>
        <w:t>ren Annuqayah Latee I juga tergolong pesantren yang masih mempertahankan kearifan lokal dengan penanaman obat-obatan dan beberapa bunga serta pohon. Keseluruhan dari fasilitas ini tidak sedikitpun mengambil dana dari santri. Pesantren ini terdiri atas semb</w:t>
      </w:r>
      <w:r>
        <w:rPr>
          <w:rFonts w:ascii="Times New Roman" w:hAnsi="Times New Roman" w:cs="Times New Roman"/>
          <w:sz w:val="24"/>
          <w:szCs w:val="24"/>
        </w:rPr>
        <w:t xml:space="preserve">ilan blok dengan bangunan bertingkat dua dan tiga. Adanya fasilitas yang mendukung ini diduga menciptakan suasana yang kondusif dan terjamin kebersihannya.  </w:t>
      </w:r>
    </w:p>
    <w:p w:rsidR="0069579D" w:rsidRDefault="00D20B3B">
      <w:pPr>
        <w:pStyle w:val="ListParagraph"/>
        <w:spacing w:after="0" w:line="360" w:lineRule="auto"/>
        <w:ind w:firstLine="556"/>
        <w:jc w:val="both"/>
        <w:rPr>
          <w:rFonts w:ascii="Times New Roman" w:hAnsi="Times New Roman" w:cs="Times New Roman"/>
          <w:sz w:val="24"/>
          <w:szCs w:val="24"/>
        </w:rPr>
      </w:pPr>
      <w:r>
        <w:rPr>
          <w:rFonts w:ascii="Times New Roman" w:hAnsi="Times New Roman" w:cs="Times New Roman"/>
          <w:sz w:val="24"/>
          <w:szCs w:val="24"/>
        </w:rPr>
        <w:t>Oleh karena santri yang bertempat tinggal di pesantren ini tidak hanya dari kalangan elit tetapi j</w:t>
      </w:r>
      <w:r>
        <w:rPr>
          <w:rFonts w:ascii="Times New Roman" w:hAnsi="Times New Roman" w:cs="Times New Roman"/>
          <w:sz w:val="24"/>
          <w:szCs w:val="24"/>
        </w:rPr>
        <w:t xml:space="preserve">uga dengan latarbelakang ekonomi menengah kebawah, maka menarik sekali untuk diteliti apakah kemajemukan tersebut dapat mempengaruhi pola keseharian santri dalam </w:t>
      </w:r>
      <w:r>
        <w:rPr>
          <w:rFonts w:ascii="Times New Roman" w:hAnsi="Times New Roman" w:cs="Times New Roman"/>
          <w:sz w:val="24"/>
          <w:szCs w:val="24"/>
        </w:rPr>
        <w:lastRenderedPageBreak/>
        <w:t>hubungannya dengan kebersihan. Penelitian ini dilaksanakan sejak tanggal 11 september 2021. Tr</w:t>
      </w:r>
      <w:r>
        <w:rPr>
          <w:rFonts w:ascii="Times New Roman" w:hAnsi="Times New Roman" w:cs="Times New Roman"/>
          <w:sz w:val="24"/>
          <w:szCs w:val="24"/>
        </w:rPr>
        <w:t>anskrip hasil wawancara dikoding untuk kemudian dituangkan dalam sintesis dan interpretasi, dengan menyesuaiakan dengan keadaan pesantren, situasi yang ada, fasilitas serta kebiasaan dalam kaitannya dengan kehidupan santri dalam menjaga kebersihan lingkung</w:t>
      </w:r>
      <w:r>
        <w:rPr>
          <w:rFonts w:ascii="Times New Roman" w:hAnsi="Times New Roman" w:cs="Times New Roman"/>
          <w:sz w:val="24"/>
          <w:szCs w:val="24"/>
        </w:rPr>
        <w:t xml:space="preserve">anasramanya.  </w:t>
      </w:r>
    </w:p>
    <w:p w:rsidR="0069579D" w:rsidRDefault="0069579D">
      <w:pPr>
        <w:pStyle w:val="ListParagraph"/>
        <w:spacing w:after="0" w:line="360" w:lineRule="auto"/>
        <w:ind w:firstLine="556"/>
        <w:jc w:val="both"/>
        <w:rPr>
          <w:rFonts w:ascii="Times New Roman" w:hAnsi="Times New Roman" w:cs="Times New Roman"/>
          <w:sz w:val="24"/>
          <w:szCs w:val="24"/>
        </w:rPr>
      </w:pPr>
    </w:p>
    <w:p w:rsidR="0069579D" w:rsidRDefault="0069579D">
      <w:pPr>
        <w:pStyle w:val="ListParagraph"/>
        <w:spacing w:after="0" w:line="360" w:lineRule="auto"/>
        <w:ind w:firstLine="556"/>
        <w:jc w:val="both"/>
        <w:rPr>
          <w:rFonts w:ascii="Times New Roman" w:hAnsi="Times New Roman" w:cs="Times New Roman"/>
          <w:sz w:val="24"/>
          <w:szCs w:val="24"/>
        </w:rPr>
      </w:pPr>
    </w:p>
    <w:p w:rsidR="0069579D" w:rsidRDefault="00D20B3B">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69579D" w:rsidRDefault="00D20B3B">
      <w:pPr>
        <w:pStyle w:val="ListParagraph"/>
        <w:numPr>
          <w:ilvl w:val="0"/>
          <w:numId w:val="1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Pesantren dan tren kebersihan</w:t>
      </w:r>
    </w:p>
    <w:p w:rsidR="0069579D" w:rsidRDefault="00D20B3B">
      <w:pPr>
        <w:numPr>
          <w:ilvl w:val="0"/>
          <w:numId w:val="16"/>
        </w:numPr>
        <w:spacing w:after="16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Pengertian Santri, pesantren dan kiai</w:t>
      </w:r>
    </w:p>
    <w:p w:rsidR="0069579D" w:rsidRDefault="00D20B3B">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b/>
        <w:t>Kata Santri secara etimologis setidaknya berasal dari tiga kata. Pertama, berasal dari bahasa India di daerah Tamil yang berasal dari kata</w:t>
      </w:r>
      <w:r>
        <w:rPr>
          <w:rFonts w:ascii="Times New Roman" w:hAnsi="Times New Roman" w:cs="Times New Roman"/>
          <w:sz w:val="24"/>
          <w:szCs w:val="24"/>
        </w:rPr>
        <w:t xml:space="preserve"> “</w:t>
      </w:r>
      <w:r>
        <w:rPr>
          <w:rFonts w:ascii="Times New Roman" w:hAnsi="Times New Roman" w:cs="Times New Roman"/>
          <w:i/>
          <w:iCs/>
          <w:sz w:val="24"/>
          <w:szCs w:val="24"/>
        </w:rPr>
        <w:t>shastra</w:t>
      </w:r>
      <w:r>
        <w:rPr>
          <w:rFonts w:ascii="Times New Roman" w:hAnsi="Times New Roman" w:cs="Times New Roman"/>
          <w:sz w:val="24"/>
          <w:szCs w:val="24"/>
        </w:rPr>
        <w:t xml:space="preserve">”. Kedua berasal dari bahasa </w:t>
      </w:r>
      <w:r>
        <w:rPr>
          <w:rFonts w:ascii="Times New Roman" w:hAnsi="Times New Roman" w:cs="Times New Roman"/>
          <w:i/>
          <w:iCs/>
          <w:sz w:val="24"/>
          <w:szCs w:val="24"/>
        </w:rPr>
        <w:t>sansekerta</w:t>
      </w:r>
      <w:r>
        <w:rPr>
          <w:rFonts w:ascii="Times New Roman" w:hAnsi="Times New Roman" w:cs="Times New Roman"/>
          <w:sz w:val="24"/>
          <w:szCs w:val="24"/>
        </w:rPr>
        <w:t xml:space="preserve"> yang artinya melek huruf, ketiga berasal dari bahasa jawa “</w:t>
      </w:r>
      <w:r>
        <w:rPr>
          <w:rFonts w:ascii="Times New Roman" w:hAnsi="Times New Roman" w:cs="Times New Roman"/>
          <w:i/>
          <w:iCs/>
          <w:sz w:val="24"/>
          <w:szCs w:val="24"/>
        </w:rPr>
        <w:t>cantrik</w:t>
      </w:r>
      <w:r>
        <w:rPr>
          <w:rFonts w:ascii="Times New Roman" w:hAnsi="Times New Roman" w:cs="Times New Roman"/>
          <w:sz w:val="24"/>
          <w:szCs w:val="24"/>
        </w:rPr>
        <w:t>” yang berarti seorang yang mengikut apa yang dititahkan oleh gurunya dalam belajar ilmu agama. Sedangkan secara terminologis santri adalah s</w:t>
      </w:r>
      <w:r>
        <w:rPr>
          <w:rFonts w:ascii="Times New Roman" w:hAnsi="Times New Roman" w:cs="Times New Roman"/>
          <w:sz w:val="24"/>
          <w:szCs w:val="24"/>
        </w:rPr>
        <w:t>eseorang yang menetap di asrama (pondok) dengan bimbingan para kiyai melalui perantara pengurus dengan model pembelajaran tertentu.</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Dengan demikian santri harus mematuhi segala peraturan yang telah ditetapkan oleh pesantren. Pengertian ini senada dengan p</w:t>
      </w:r>
      <w:r>
        <w:rPr>
          <w:rFonts w:ascii="Times New Roman" w:hAnsi="Times New Roman" w:cs="Times New Roman"/>
          <w:sz w:val="24"/>
          <w:szCs w:val="24"/>
        </w:rPr>
        <w:t>engertian santri secara umum, santri merupakan orang yang menetap di pondok pesantren dengan tujuan untuk belajar ilmu agama Islam. Dalam hal ini santri terbagi menjadi dua, santri mukim dan santri kalong. Santri mukim adalah santri yang terus menetap di p</w:t>
      </w:r>
      <w:r>
        <w:rPr>
          <w:rFonts w:ascii="Times New Roman" w:hAnsi="Times New Roman" w:cs="Times New Roman"/>
          <w:sz w:val="24"/>
          <w:szCs w:val="24"/>
        </w:rPr>
        <w:t xml:space="preserve">esantren. Sedangkan santri kalong adalah santri yang berada di sekeliling pesantren dan belajar di pesantren </w:t>
      </w:r>
      <w:r>
        <w:rPr>
          <w:rFonts w:ascii="Times New Roman" w:hAnsi="Times New Roman" w:cs="Times New Roman"/>
          <w:sz w:val="24"/>
          <w:szCs w:val="24"/>
        </w:rPr>
        <w:lastRenderedPageBreak/>
        <w:t>dengan waktu-waktu tertentu, dalam artian tidak lantas menetap.</w:t>
      </w:r>
      <w:r>
        <w:rPr>
          <w:rStyle w:val="FootnoteReference"/>
          <w:rFonts w:ascii="Times New Roman" w:hAnsi="Times New Roman" w:cs="Times New Roman"/>
          <w:sz w:val="24"/>
          <w:szCs w:val="24"/>
        </w:rPr>
        <w:footnoteReference w:id="9"/>
      </w:r>
    </w:p>
    <w:p w:rsidR="0069579D" w:rsidRDefault="00D20B3B">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Pesantren merupakan tempat tinggal santri yang berasal dari berbagai daerah, sedan</w:t>
      </w:r>
      <w:r>
        <w:rPr>
          <w:rFonts w:ascii="Times New Roman" w:hAnsi="Times New Roman" w:cs="Times New Roman"/>
          <w:sz w:val="24"/>
          <w:szCs w:val="24"/>
        </w:rPr>
        <w:t>gkan kata pesantren sendiri berasal dari kata pe-santrian. Kata pondok, berasal dari bahasa arab funduuq yang berarti penginapan atau asrama. Dalam pesantren kiyai mengelola pesantren dengan dibantu oleh murid-murid yang dianggap mampu mengemban amanah ter</w:t>
      </w:r>
      <w:r>
        <w:rPr>
          <w:rFonts w:ascii="Times New Roman" w:hAnsi="Times New Roman" w:cs="Times New Roman"/>
          <w:sz w:val="24"/>
          <w:szCs w:val="24"/>
        </w:rPr>
        <w:t>sebut. Pesantren tumbuh dan berkembang di seluruh penjuru Indonesia, melayani dan memberikan peran yang sangat penting bagi masyarakat. Pesantren menjadi institusi Pendidikan tertua yang ada di Indonesia, berkembang menjadi budaya yang menganut sistem Pend</w:t>
      </w:r>
      <w:r>
        <w:rPr>
          <w:rFonts w:ascii="Times New Roman" w:hAnsi="Times New Roman" w:cs="Times New Roman"/>
          <w:sz w:val="24"/>
          <w:szCs w:val="24"/>
        </w:rPr>
        <w:t>idikan keagamaan. Dengan demikian pesantren memiliki peran yang sangat penting bagi kehidupan masyarakat. Pondok pesantren menjadi lembaga yang mengembangkan unsur-unsur pendidikan Islam tradisional yang sangat identik dengan kitab-kitab klasik.</w:t>
      </w:r>
      <w:r>
        <w:rPr>
          <w:rStyle w:val="FootnoteReference"/>
          <w:rFonts w:ascii="Times New Roman" w:hAnsi="Times New Roman" w:cs="Times New Roman"/>
          <w:sz w:val="24"/>
          <w:szCs w:val="24"/>
        </w:rPr>
        <w:footnoteReference w:id="10"/>
      </w:r>
    </w:p>
    <w:p w:rsidR="0069579D" w:rsidRDefault="00D20B3B">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Kiyai ada</w:t>
      </w:r>
      <w:r>
        <w:rPr>
          <w:rFonts w:ascii="Times New Roman" w:hAnsi="Times New Roman" w:cs="Times New Roman"/>
          <w:sz w:val="24"/>
          <w:szCs w:val="24"/>
        </w:rPr>
        <w:t xml:space="preserve">lah seorang yang memiliki kedudukan tertinggi di pesantren. Seorang kiyai menurut Manfred Ziemek dalam penjelasannya menerangkan bahwa setidaknya Kiyai harus memiliki bebarapa kriteria, </w:t>
      </w:r>
      <w:r>
        <w:rPr>
          <w:rFonts w:ascii="Times New Roman" w:hAnsi="Times New Roman" w:cs="Times New Roman"/>
          <w:i/>
          <w:iCs/>
          <w:sz w:val="24"/>
          <w:szCs w:val="24"/>
        </w:rPr>
        <w:t>pertama</w:t>
      </w:r>
      <w:r>
        <w:rPr>
          <w:rFonts w:ascii="Times New Roman" w:hAnsi="Times New Roman" w:cs="Times New Roman"/>
          <w:sz w:val="24"/>
          <w:szCs w:val="24"/>
        </w:rPr>
        <w:t>, berasal dari keturunan kiyai dilingkungannya. Kedua, memiliki</w:t>
      </w:r>
      <w:r>
        <w:rPr>
          <w:rFonts w:ascii="Times New Roman" w:hAnsi="Times New Roman" w:cs="Times New Roman"/>
          <w:sz w:val="24"/>
          <w:szCs w:val="24"/>
        </w:rPr>
        <w:t xml:space="preserve"> pengalaman kepemimpinan dalam mengemban kepemimpinan. Ketiga, memiliki kesiapan dan kepribadian yang tinggi dalam mengabdikan kehidupannya epada peantren. Keempat, bekerja secara sukarela dalam mengabdikan dirinya kepada masyarakat. Kiyai menjadi kunci be</w:t>
      </w:r>
      <w:r>
        <w:rPr>
          <w:rFonts w:ascii="Times New Roman" w:hAnsi="Times New Roman" w:cs="Times New Roman"/>
          <w:sz w:val="24"/>
          <w:szCs w:val="24"/>
        </w:rPr>
        <w:t xml:space="preserve">rkembangnya pesantren. Kiyai  menjadi pengganti orang tua sebagai orang yang patut diteladani segala </w:t>
      </w:r>
      <w:r>
        <w:rPr>
          <w:rFonts w:ascii="Times New Roman" w:hAnsi="Times New Roman" w:cs="Times New Roman"/>
          <w:sz w:val="24"/>
          <w:szCs w:val="24"/>
        </w:rPr>
        <w:lastRenderedPageBreak/>
        <w:t>perilakunya. Secara tidak langsung kiyai tidak hanya bertugas sebagai tenaga pengajar dan pengasuh pesantren, tetapi juga sebagai pendidik yang dapat membe</w:t>
      </w:r>
      <w:r>
        <w:rPr>
          <w:rFonts w:ascii="Times New Roman" w:hAnsi="Times New Roman" w:cs="Times New Roman"/>
          <w:sz w:val="24"/>
          <w:szCs w:val="24"/>
        </w:rPr>
        <w:t>rikan tauladan bagi santrinya.</w:t>
      </w:r>
      <w:r>
        <w:rPr>
          <w:rStyle w:val="FootnoteReference"/>
          <w:rFonts w:ascii="Times New Roman" w:hAnsi="Times New Roman" w:cs="Times New Roman"/>
          <w:sz w:val="24"/>
          <w:szCs w:val="24"/>
        </w:rPr>
        <w:footnoteReference w:id="11"/>
      </w:r>
    </w:p>
    <w:p w:rsidR="0069579D" w:rsidRDefault="00D20B3B">
      <w:pPr>
        <w:numPr>
          <w:ilvl w:val="0"/>
          <w:numId w:val="16"/>
        </w:numPr>
        <w:spacing w:after="16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Pengertian kebersihan</w:t>
      </w:r>
    </w:p>
    <w:p w:rsidR="0069579D" w:rsidRDefault="00D20B3B">
      <w:pPr>
        <w:spacing w:line="360" w:lineRule="auto"/>
        <w:ind w:left="1701" w:firstLine="720"/>
        <w:jc w:val="both"/>
        <w:rPr>
          <w:rFonts w:ascii="Times New Roman" w:hAnsi="Times New Roman" w:cs="Times New Roman"/>
          <w:sz w:val="24"/>
          <w:szCs w:val="24"/>
        </w:rPr>
      </w:pPr>
      <w:r>
        <w:rPr>
          <w:rFonts w:ascii="Times New Roman" w:hAnsi="Times New Roman" w:cs="Times New Roman"/>
          <w:sz w:val="24"/>
          <w:szCs w:val="24"/>
        </w:rPr>
        <w:t>Kebersihan secara bahasa berasal dari kata bersih, yang memiliki arti bebas dari kotoran. Bersih merupakan lawan dari kata kotor. Sedangkan kata keberihan bermakna suatu keadaan yang dianggap tidak meng</w:t>
      </w:r>
      <w:r>
        <w:rPr>
          <w:rFonts w:ascii="Times New Roman" w:hAnsi="Times New Roman" w:cs="Times New Roman"/>
          <w:sz w:val="24"/>
          <w:szCs w:val="24"/>
        </w:rPr>
        <w:t>andung kotoran atau noda menurut akal dan pengetahuan manusia. Agama islam membahas kebersihan dalam tiga istilah:</w:t>
      </w:r>
    </w:p>
    <w:p w:rsidR="0069579D" w:rsidRDefault="00D20B3B">
      <w:pPr>
        <w:numPr>
          <w:ilvl w:val="0"/>
          <w:numId w:val="17"/>
        </w:numPr>
        <w:spacing w:after="160" w:line="360" w:lineRule="auto"/>
        <w:ind w:left="2127" w:hanging="283"/>
        <w:jc w:val="both"/>
        <w:rPr>
          <w:rFonts w:ascii="Times New Roman" w:hAnsi="Times New Roman" w:cs="Times New Roman"/>
          <w:sz w:val="24"/>
          <w:szCs w:val="24"/>
        </w:rPr>
      </w:pPr>
      <w:r>
        <w:rPr>
          <w:rFonts w:ascii="Times New Roman" w:hAnsi="Times New Roman" w:cs="Times New Roman"/>
          <w:sz w:val="24"/>
          <w:szCs w:val="24"/>
        </w:rPr>
        <w:t>Nazafah (nazif) berasal dari kata nazufa-yanzuu,-nazafatan. Nazafah menempati tingkat pertama yang meliputi arti bersih dari noda dan kotoran</w:t>
      </w:r>
      <w:r>
        <w:rPr>
          <w:rFonts w:ascii="Times New Roman" w:hAnsi="Times New Roman" w:cs="Times New Roman"/>
          <w:sz w:val="24"/>
          <w:szCs w:val="24"/>
        </w:rPr>
        <w:t xml:space="preserve"> secara lahiriah.</w:t>
      </w:r>
    </w:p>
    <w:p w:rsidR="0069579D" w:rsidRDefault="00D20B3B">
      <w:pPr>
        <w:numPr>
          <w:ilvl w:val="0"/>
          <w:numId w:val="17"/>
        </w:numPr>
        <w:spacing w:after="160" w:line="360" w:lineRule="auto"/>
        <w:ind w:left="2127" w:hanging="283"/>
        <w:jc w:val="both"/>
        <w:rPr>
          <w:rFonts w:ascii="Times New Roman" w:hAnsi="Times New Roman" w:cs="Times New Roman"/>
          <w:sz w:val="24"/>
          <w:szCs w:val="24"/>
        </w:rPr>
      </w:pPr>
      <w:r>
        <w:rPr>
          <w:rFonts w:ascii="Times New Roman" w:hAnsi="Times New Roman" w:cs="Times New Roman"/>
          <w:sz w:val="24"/>
          <w:szCs w:val="24"/>
        </w:rPr>
        <w:t>Taharah secara bahasa yaitu mensucikan dan membersihkan. Kata taharah berasal dari kata tahara-yathuru-tuhran wa taharatan taharah jika ditarik lebih luas memiliki makna kebersihan lahiriah dan batiniyah. Perbedaan taharah dan nazafah ada</w:t>
      </w:r>
      <w:r>
        <w:rPr>
          <w:rFonts w:ascii="Times New Roman" w:hAnsi="Times New Roman" w:cs="Times New Roman"/>
          <w:sz w:val="24"/>
          <w:szCs w:val="24"/>
        </w:rPr>
        <w:t xml:space="preserve">lah jika taharah meliputi lahiriah dan batiniah sedangkan nazafah hanya meliputi kebersihan lahiriah saja. </w:t>
      </w:r>
    </w:p>
    <w:p w:rsidR="0069579D" w:rsidRDefault="00D20B3B">
      <w:pPr>
        <w:numPr>
          <w:ilvl w:val="0"/>
          <w:numId w:val="17"/>
        </w:numPr>
        <w:spacing w:after="160" w:line="360" w:lineRule="auto"/>
        <w:ind w:left="2127" w:hanging="283"/>
        <w:jc w:val="both"/>
        <w:rPr>
          <w:rFonts w:ascii="Times New Roman" w:hAnsi="Times New Roman" w:cs="Times New Roman"/>
          <w:sz w:val="24"/>
          <w:szCs w:val="24"/>
        </w:rPr>
      </w:pPr>
      <w:r>
        <w:rPr>
          <w:rFonts w:ascii="Times New Roman" w:hAnsi="Times New Roman" w:cs="Times New Roman"/>
          <w:sz w:val="24"/>
          <w:szCs w:val="24"/>
        </w:rPr>
        <w:t>Takziyah secara bahasa yaitu tumbuh atau membarsihkan. Takziyah berasal dari kata zakka-yuzakki-tazkiyah. Kata tazkiyah juga digunakan untuk mengung</w:t>
      </w:r>
      <w:r>
        <w:rPr>
          <w:rFonts w:ascii="Times New Roman" w:hAnsi="Times New Roman" w:cs="Times New Roman"/>
          <w:sz w:val="24"/>
          <w:szCs w:val="24"/>
        </w:rPr>
        <w:t>kap aspek kebersihan harta dan jiwa.</w:t>
      </w:r>
    </w:p>
    <w:p w:rsidR="0069579D" w:rsidRDefault="00D20B3B">
      <w:pPr>
        <w:spacing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Kebersihan sangat erat kaitannya dengan kesehatan. Oleh karena itu kebersihan dan kesehatan dapat mewujudkan </w:t>
      </w:r>
      <w:r>
        <w:rPr>
          <w:rFonts w:ascii="Times New Roman" w:hAnsi="Times New Roman" w:cs="Times New Roman"/>
          <w:sz w:val="24"/>
          <w:szCs w:val="24"/>
        </w:rPr>
        <w:lastRenderedPageBreak/>
        <w:t xml:space="preserve">masyarakat yang sehat secara jasmnai dan rohani. Kebersihan menjadi salah satu faktor utama terwujudnya hidup </w:t>
      </w:r>
      <w:r>
        <w:rPr>
          <w:rFonts w:ascii="Times New Roman" w:hAnsi="Times New Roman" w:cs="Times New Roman"/>
          <w:sz w:val="24"/>
          <w:szCs w:val="24"/>
        </w:rPr>
        <w:t xml:space="preserve">yang bersih, sehat dan nyaman. Lingkungan merupakan semua benda atau kondisi yang ada dalam ruang lingkup kehidupan sekitar yang ditempati. Kesehatan lingkungan merupakan suau kondisi atau keadaan lingkungan yang optimal sehingga memiliki pengaruh positif </w:t>
      </w:r>
      <w:r>
        <w:rPr>
          <w:rFonts w:ascii="Times New Roman" w:hAnsi="Times New Roman" w:cs="Times New Roman"/>
          <w:sz w:val="24"/>
          <w:szCs w:val="24"/>
        </w:rPr>
        <w:t>terhadap terwujudnya kesehatan yang optimal pula. Yang dalam hal ini segala macam persoalan merujuk pada sistem pembelajaran yang baik dan optimal terealisasikan dalam suatu pesantren, lebih-lebih pada pondok pesantren Annuqayah Latee I yang bertipologi se</w:t>
      </w:r>
      <w:r>
        <w:rPr>
          <w:rFonts w:ascii="Times New Roman" w:hAnsi="Times New Roman" w:cs="Times New Roman"/>
          <w:sz w:val="24"/>
          <w:szCs w:val="24"/>
        </w:rPr>
        <w:t>mi modern.</w:t>
      </w:r>
    </w:p>
    <w:p w:rsidR="0069579D" w:rsidRDefault="00D20B3B">
      <w:pPr>
        <w:pStyle w:val="ListParagraph"/>
        <w:numPr>
          <w:ilvl w:val="0"/>
          <w:numId w:val="1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Annuqayah Latee I dan Tipologinya</w:t>
      </w:r>
    </w:p>
    <w:p w:rsidR="0069579D" w:rsidRDefault="00D20B3B">
      <w:pPr>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Pondok Pesantren Annuqayah didirikan oleh K. H Moh. Syarqawi dari Kudus, Jawa Tengah pada tahun 1887. Namun sebelum itu perlu terlebih dahulu diketahui bahwa perjalanan beliau sampai ke Madura, khususnya ke daer</w:t>
      </w:r>
      <w:r>
        <w:rPr>
          <w:rFonts w:ascii="Times New Roman" w:hAnsi="Times New Roman" w:cs="Times New Roman"/>
          <w:sz w:val="24"/>
          <w:szCs w:val="24"/>
        </w:rPr>
        <w:t xml:space="preserve">ah Guluk-Guluk merupakan perjalanan spritual dengan tujuan untuk berdakwah. Salah satu istri beliau merupakan janda K. Gemma Prenduan (K. H. Abuddin), Ny. Hj. Khadijah. Pertemuan K. H. Syarqawi  dengan K. Gemma dan Ny. Hj. Khadijah di Makkah saat menuntut </w:t>
      </w:r>
      <w:r>
        <w:rPr>
          <w:rFonts w:ascii="Times New Roman" w:hAnsi="Times New Roman" w:cs="Times New Roman"/>
          <w:sz w:val="24"/>
          <w:szCs w:val="24"/>
        </w:rPr>
        <w:t>ilmu selama 13 tahun. Berlangsungnya ikatan pernikahan K. H. Syarqawi dengan Ny. Hj. Khadijah merupakan wasiat langsung dari K. Gemma semasa hidupnya. Agar beliau sudi mengawini istrinya setelah habis masa iddahnya serta sudi mengantarkannya pulang ke Pren</w:t>
      </w:r>
      <w:r>
        <w:rPr>
          <w:rFonts w:ascii="Times New Roman" w:hAnsi="Times New Roman" w:cs="Times New Roman"/>
          <w:sz w:val="24"/>
          <w:szCs w:val="24"/>
        </w:rPr>
        <w:t>duan.</w:t>
      </w:r>
      <w:r>
        <w:rPr>
          <w:rStyle w:val="FootnoteReference"/>
          <w:rFonts w:ascii="Times New Roman" w:hAnsi="Times New Roman" w:cs="Times New Roman"/>
          <w:sz w:val="24"/>
          <w:szCs w:val="24"/>
        </w:rPr>
        <w:footnoteReference w:id="12"/>
      </w:r>
    </w:p>
    <w:p w:rsidR="0069579D" w:rsidRDefault="00D20B3B">
      <w:pPr>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Spirit dakwah yang dilakukan oleh K. H. Syarqawi bermula di daerah Prenduan, dengan memberi pelajaran kepada masyarakat. Namun seiring dengan berjalannya waktu, beliau menemukan ketidakcocokan dari masyarakat setempat. Sikap masyarakat Prenduan yang</w:t>
      </w:r>
      <w:r>
        <w:rPr>
          <w:rFonts w:ascii="Times New Roman" w:hAnsi="Times New Roman" w:cs="Times New Roman"/>
          <w:sz w:val="24"/>
          <w:szCs w:val="24"/>
        </w:rPr>
        <w:t xml:space="preserve"> lebih memiliki kebiasaan sendiri dan suka berdagang menjadi alasan bagi K. H. Syarqawi untuk pindah ke </w:t>
      </w:r>
      <w:r>
        <w:rPr>
          <w:rFonts w:ascii="Times New Roman" w:hAnsi="Times New Roman" w:cs="Times New Roman"/>
          <w:sz w:val="24"/>
          <w:szCs w:val="24"/>
        </w:rPr>
        <w:lastRenderedPageBreak/>
        <w:t>desa Guluk-Guluk. Sehingga beliau mendirikan pondok pesantren yang dulunya masyhur dengan sebutan “Pondok Luk-Guluk”.</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69579D" w:rsidRDefault="00D20B3B">
      <w:pPr>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Nama Annuqayah sendiri baru dic</w:t>
      </w:r>
      <w:r>
        <w:rPr>
          <w:rFonts w:ascii="Times New Roman" w:hAnsi="Times New Roman" w:cs="Times New Roman"/>
          <w:sz w:val="24"/>
          <w:szCs w:val="24"/>
        </w:rPr>
        <w:t xml:space="preserve">etuskan belakangan, dinukil dari sebuah kitab karya Jalaluddin As-Suyuthi, </w:t>
      </w:r>
      <w:r>
        <w:rPr>
          <w:rFonts w:ascii="Times New Roman" w:hAnsi="Times New Roman" w:cs="Times New Roman"/>
          <w:i/>
          <w:iCs/>
          <w:sz w:val="24"/>
          <w:szCs w:val="24"/>
        </w:rPr>
        <w:t xml:space="preserve">Itmam al-Dirayah li Qurra An-Nuqayah, </w:t>
      </w:r>
      <w:r>
        <w:rPr>
          <w:rFonts w:ascii="Times New Roman" w:hAnsi="Times New Roman" w:cs="Times New Roman"/>
          <w:sz w:val="24"/>
          <w:szCs w:val="24"/>
        </w:rPr>
        <w:t xml:space="preserve">sebuah kitab yang mencakup empat belas disiplin ilmu, yaitu </w:t>
      </w:r>
      <w:r>
        <w:rPr>
          <w:rFonts w:ascii="Times New Roman" w:hAnsi="Times New Roman" w:cs="Times New Roman"/>
          <w:i/>
          <w:iCs/>
          <w:sz w:val="24"/>
          <w:szCs w:val="24"/>
        </w:rPr>
        <w:t xml:space="preserve">ilmu al-ushuluddin, ilmu al-tafsir, ilmu al-hadits, ushul al-fiqh, ilmu al-faraid, </w:t>
      </w:r>
      <w:r>
        <w:rPr>
          <w:rFonts w:ascii="Times New Roman" w:hAnsi="Times New Roman" w:cs="Times New Roman"/>
          <w:i/>
          <w:iCs/>
          <w:sz w:val="24"/>
          <w:szCs w:val="24"/>
        </w:rPr>
        <w:t>ilmu al-nahwu, ilmu al-tashrif, ilmu al-ma’ani, ilmu al-bayan, ilmu al-badi’, ilmu al-tasyrih, ilmu al-thib, al-umur al-dlaruriyah, dan ilmu al-tashawwuf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Dari empat belas disiplin ilmu tersebut, pesantren Annuqayah pada mulanya mengadopsi sistem pembelaj</w:t>
      </w:r>
      <w:r>
        <w:rPr>
          <w:rFonts w:ascii="Times New Roman" w:hAnsi="Times New Roman" w:cs="Times New Roman"/>
          <w:sz w:val="24"/>
          <w:szCs w:val="24"/>
        </w:rPr>
        <w:t xml:space="preserve">aran yang cenderung tradisional dengan pola </w:t>
      </w:r>
      <w:r>
        <w:rPr>
          <w:rFonts w:ascii="Times New Roman" w:hAnsi="Times New Roman" w:cs="Times New Roman"/>
          <w:i/>
          <w:iCs/>
          <w:sz w:val="24"/>
          <w:szCs w:val="24"/>
        </w:rPr>
        <w:t>sorogan.</w:t>
      </w:r>
      <w:r>
        <w:rPr>
          <w:rFonts w:ascii="Times New Roman" w:hAnsi="Times New Roman" w:cs="Times New Roman"/>
          <w:sz w:val="24"/>
          <w:szCs w:val="24"/>
        </w:rPr>
        <w:t xml:space="preserve"> Namun seiring berkembangnya zaman dan kemajuan IPTEK, pesantren Annuqayah dituntut untuk melakukan asimilasi sistem pembelajaran, sebagai bukti bahwa pesantren Annuqayah memiliki daya saing dalam menumbu</w:t>
      </w:r>
      <w:r>
        <w:rPr>
          <w:rFonts w:ascii="Times New Roman" w:hAnsi="Times New Roman" w:cs="Times New Roman"/>
          <w:sz w:val="24"/>
          <w:szCs w:val="24"/>
        </w:rPr>
        <w:t xml:space="preserve">hkembangkan lembaga pendidikan. </w:t>
      </w:r>
    </w:p>
    <w:p w:rsidR="0069579D" w:rsidRDefault="00D20B3B">
      <w:pPr>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Dalam perkembangannya, pondok pesantren Annuqayah Latee I berada di bawah naungan ponsok pesantren Annuqayah di bawah asuhan Kiai Abdullah Sajjad BA. Pondok pesnatren Annuqayah Latee I mulai menerapkan beberapa konsep dalam</w:t>
      </w:r>
      <w:r>
        <w:rPr>
          <w:rFonts w:ascii="Times New Roman" w:hAnsi="Times New Roman" w:cs="Times New Roman"/>
          <w:sz w:val="24"/>
          <w:szCs w:val="24"/>
        </w:rPr>
        <w:t xml:space="preserve"> hal pembangunan, pengadaan tenaga pendidik, dan program kegiatan. Hal tersebut dibuktikan dengan adanya kelas-kelas sebagai tempat belajar, tenaga pendidik yang tidak hanya dari kalangan keluarga </w:t>
      </w:r>
      <w:r>
        <w:rPr>
          <w:rFonts w:ascii="Times New Roman" w:hAnsi="Times New Roman" w:cs="Times New Roman"/>
          <w:i/>
          <w:iCs/>
          <w:sz w:val="24"/>
          <w:szCs w:val="24"/>
        </w:rPr>
        <w:t xml:space="preserve">dhalem, </w:t>
      </w:r>
      <w:r>
        <w:rPr>
          <w:rFonts w:ascii="Times New Roman" w:hAnsi="Times New Roman" w:cs="Times New Roman"/>
          <w:sz w:val="24"/>
          <w:szCs w:val="24"/>
        </w:rPr>
        <w:t>dan beberapa kegiatan yang tidak hanya fokus pada t</w:t>
      </w:r>
      <w:r>
        <w:rPr>
          <w:rFonts w:ascii="Times New Roman" w:hAnsi="Times New Roman" w:cs="Times New Roman"/>
          <w:sz w:val="24"/>
          <w:szCs w:val="24"/>
        </w:rPr>
        <w:t xml:space="preserve">eori keilmuan, melainkan juga terjun lapangan. </w:t>
      </w:r>
    </w:p>
    <w:p w:rsidR="0069579D" w:rsidRDefault="00D20B3B">
      <w:pPr>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Beberapa kegiatan yang diterapkan di pesantren Annuqayah Latee I adalah diadakannya </w:t>
      </w:r>
      <w:r>
        <w:rPr>
          <w:rFonts w:ascii="Times New Roman" w:hAnsi="Times New Roman" w:cs="Times New Roman"/>
          <w:i/>
          <w:iCs/>
          <w:sz w:val="24"/>
          <w:szCs w:val="24"/>
        </w:rPr>
        <w:t xml:space="preserve">halaqah </w:t>
      </w:r>
      <w:r>
        <w:rPr>
          <w:rFonts w:ascii="Times New Roman" w:hAnsi="Times New Roman" w:cs="Times New Roman"/>
          <w:sz w:val="24"/>
          <w:szCs w:val="24"/>
        </w:rPr>
        <w:t xml:space="preserve">–untuk materi bahasa Arab– sebagai tolok ukur sejauh apa tingkat pemahaman dan kecakapan santri selama mempelajari ilmu yang masih sebatas teoritis itu. </w:t>
      </w:r>
      <w:r>
        <w:rPr>
          <w:rFonts w:ascii="Times New Roman" w:hAnsi="Times New Roman" w:cs="Times New Roman"/>
          <w:i/>
          <w:iCs/>
          <w:sz w:val="24"/>
          <w:szCs w:val="24"/>
          <w:lang w:val="en-US"/>
        </w:rPr>
        <w:t>H</w:t>
      </w:r>
      <w:r>
        <w:rPr>
          <w:rFonts w:ascii="Times New Roman" w:hAnsi="Times New Roman" w:cs="Times New Roman"/>
          <w:i/>
          <w:iCs/>
          <w:sz w:val="24"/>
          <w:szCs w:val="24"/>
        </w:rPr>
        <w:t xml:space="preserve">alaqah </w:t>
      </w:r>
      <w:r>
        <w:rPr>
          <w:rFonts w:ascii="Times New Roman" w:hAnsi="Times New Roman" w:cs="Times New Roman"/>
          <w:sz w:val="24"/>
          <w:szCs w:val="24"/>
        </w:rPr>
        <w:t xml:space="preserve">tersebut dapat mengukur pencapaian santri dalam dua hal, </w:t>
      </w:r>
      <w:r>
        <w:rPr>
          <w:rFonts w:ascii="Times New Roman" w:hAnsi="Times New Roman" w:cs="Times New Roman"/>
          <w:sz w:val="24"/>
          <w:szCs w:val="24"/>
        </w:rPr>
        <w:lastRenderedPageBreak/>
        <w:t>teori dan praktik. Selain kegiatan ter</w:t>
      </w:r>
      <w:r>
        <w:rPr>
          <w:rFonts w:ascii="Times New Roman" w:hAnsi="Times New Roman" w:cs="Times New Roman"/>
          <w:sz w:val="24"/>
          <w:szCs w:val="24"/>
        </w:rPr>
        <w:t>sebut juga terdapat kegiatan yang bersifat ekologis, yang dalam hal ini orientasi pesantren adalah menumbuhkan kesadaran santri agar memiliki sikap timbal balik yang baik terhadap sesama makhluk hidup dan alam sehingga penggunaan prduk penghasil sampah ole</w:t>
      </w:r>
      <w:r>
        <w:rPr>
          <w:rFonts w:ascii="Times New Roman" w:hAnsi="Times New Roman" w:cs="Times New Roman"/>
          <w:sz w:val="24"/>
          <w:szCs w:val="24"/>
        </w:rPr>
        <w:t xml:space="preserve">h pemangku kebijakan -pengurus- diharapkan terminimalisir. </w:t>
      </w:r>
    </w:p>
    <w:p w:rsidR="0069579D" w:rsidRDefault="00D20B3B">
      <w:pPr>
        <w:spacing w:after="0" w:line="360" w:lineRule="auto"/>
        <w:ind w:left="1418" w:firstLine="720"/>
        <w:jc w:val="both"/>
        <w:rPr>
          <w:rFonts w:ascii="Times New Roman" w:hAnsi="Times New Roman" w:cs="Times New Roman"/>
          <w:sz w:val="24"/>
          <w:szCs w:val="24"/>
          <w:lang w:val="en-US"/>
        </w:rPr>
      </w:pPr>
      <w:r>
        <w:rPr>
          <w:rFonts w:ascii="Times New Roman" w:hAnsi="Times New Roman" w:cs="Times New Roman"/>
          <w:sz w:val="24"/>
          <w:szCs w:val="24"/>
        </w:rPr>
        <w:t>Berdasarkan realita di lapangan, pesantren Annuqayah Latee I, lebih pada tipologi pesantren yang semi modern. Selain karena terdapat perubahan dari segi sistem dan model pembelajarannya, pesantren</w:t>
      </w:r>
      <w:r>
        <w:rPr>
          <w:rFonts w:ascii="Times New Roman" w:hAnsi="Times New Roman" w:cs="Times New Roman"/>
          <w:sz w:val="24"/>
          <w:szCs w:val="24"/>
        </w:rPr>
        <w:t xml:space="preserve"> ini juga banyak menawarkan peluang untuk dijadikan media aksi penerapan bagi para santri.</w:t>
      </w:r>
    </w:p>
    <w:p w:rsidR="0069579D" w:rsidRDefault="00D20B3B">
      <w:pPr>
        <w:pStyle w:val="ListParagraph"/>
        <w:numPr>
          <w:ilvl w:val="0"/>
          <w:numId w:val="9"/>
        </w:numPr>
        <w:spacing w:after="0" w:line="36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Peran santri dalam menjaga kebersihan lingkungan hidup</w:t>
      </w:r>
    </w:p>
    <w:p w:rsidR="0069579D" w:rsidRDefault="00D20B3B">
      <w:pPr>
        <w:pStyle w:val="ListParagraph"/>
        <w:spacing w:after="0" w:line="360" w:lineRule="auto"/>
        <w:ind w:left="1418" w:firstLine="720"/>
        <w:jc w:val="both"/>
        <w:rPr>
          <w:rFonts w:ascii="Times New Roman" w:hAnsi="Times New Roman" w:cs="Times New Roman"/>
          <w:sz w:val="24"/>
          <w:szCs w:val="24"/>
        </w:rPr>
      </w:pPr>
      <w:r>
        <w:rPr>
          <w:rFonts w:ascii="Times New Roman" w:hAnsi="Times New Roman" w:cs="Times New Roman"/>
          <w:sz w:val="24"/>
          <w:szCs w:val="24"/>
        </w:rPr>
        <w:t>Pondok pesantren Annuqayah Latee I dilihat dari tipologi pesantren yang semi modern disinyalir dapat memberika</w:t>
      </w:r>
      <w:r>
        <w:rPr>
          <w:rFonts w:ascii="Times New Roman" w:hAnsi="Times New Roman" w:cs="Times New Roman"/>
          <w:sz w:val="24"/>
          <w:szCs w:val="24"/>
        </w:rPr>
        <w:t>n peluang besar bagi terciptanya lulusan yang berakhlakul karimah, dengan dibekali ilmu agama yang baik serta didukung oleh kontes penerapan ilmu yang telah didapatkannya di lapangan. Kehidupan keseharian santri yang lebih difokuskan bagaimana menimba ilmu</w:t>
      </w:r>
      <w:r>
        <w:rPr>
          <w:rFonts w:ascii="Times New Roman" w:hAnsi="Times New Roman" w:cs="Times New Roman"/>
          <w:sz w:val="24"/>
          <w:szCs w:val="24"/>
        </w:rPr>
        <w:t xml:space="preserve"> agama yang baik, dengan tanpa dibebani biaya tentunya memberikan peluang besar bagi santri dari berbagai kalangan untuk ikut serta memperdalam ilmu agama di pondok pesantren tersebut. Akan tetapi hal ini bertentangan dengan kejadian di lapangan. Di mana s</w:t>
      </w:r>
      <w:r>
        <w:rPr>
          <w:rFonts w:ascii="Times New Roman" w:hAnsi="Times New Roman" w:cs="Times New Roman"/>
          <w:sz w:val="24"/>
          <w:szCs w:val="24"/>
        </w:rPr>
        <w:t xml:space="preserve">antri Annuqayah latee I lebih terfokus pada gaya hidupnya, bagaimana ia tampil cantik dan bagus, sebagaimana yang diunglkapkan oleh salah satu santri </w:t>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santri itu tinggal bersama dalam satu asrama, mereka datang dari berbagai daerah untuk bersama menimba i</w:t>
      </w:r>
      <w:r>
        <w:rPr>
          <w:rFonts w:ascii="Times New Roman" w:hAnsi="Times New Roman" w:cs="Times New Roman"/>
          <w:i/>
          <w:iCs/>
          <w:sz w:val="24"/>
          <w:szCs w:val="24"/>
        </w:rPr>
        <w:t>lmu tetapi karena latarbelakang kehidupan kita berbeda menjadi pemantik kita dari kalangan ekonomi rendah untuk ikut serta dalam berhias diri agar tidak kelihatan ndeso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Dengan berkumpulnya santri di pesantren tidak emnutup kemungkinan untuk santri terbaw</w:t>
      </w:r>
      <w:r>
        <w:rPr>
          <w:rFonts w:ascii="Times New Roman" w:hAnsi="Times New Roman" w:cs="Times New Roman"/>
          <w:sz w:val="24"/>
          <w:szCs w:val="24"/>
        </w:rPr>
        <w:t>a arus dengan ingin dipandang sama oleh orang-orang yang berada di dekatnya sekalipun hal tersebut terkadang hanya sebagai asumsi dasarnya sebagai santri dari kalangan kelas menengah kebawah. Menjadi persoalan juga apabila fasilitas yang diberikan oleh pem</w:t>
      </w:r>
      <w:r>
        <w:rPr>
          <w:rFonts w:ascii="Times New Roman" w:hAnsi="Times New Roman" w:cs="Times New Roman"/>
          <w:sz w:val="24"/>
          <w:szCs w:val="24"/>
        </w:rPr>
        <w:t xml:space="preserve">angku kebijakan tidak terealisasi secara menyeluruh sehingga persoalan lain akan muncul ditengah hiruk pikuk kegiatan pesantren. </w:t>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Padatnya kegiatan santri di pesantren dimulai sejak bangun tidur sampai waktu tidur yang ditentukan. Baik mulai dari bangun </w:t>
      </w:r>
      <w:r>
        <w:rPr>
          <w:rFonts w:ascii="Times New Roman" w:hAnsi="Times New Roman" w:cs="Times New Roman"/>
          <w:sz w:val="24"/>
          <w:szCs w:val="24"/>
        </w:rPr>
        <w:t>jam 03.00 Wib, untuk antri berwudu’ guna melaksanakan ibadah shalat sunnah tahajjud yang dilanjutkan dengan wiridan sembari menunggu subuh, kemudian selesai shalat mengaji dan antri kembali untuk mandi dan berangkat ke sekolah, yang bagi sebagian santri me</w:t>
      </w:r>
      <w:r>
        <w:rPr>
          <w:rFonts w:ascii="Times New Roman" w:hAnsi="Times New Roman" w:cs="Times New Roman"/>
          <w:sz w:val="24"/>
          <w:szCs w:val="24"/>
        </w:rPr>
        <w:t>menuhi kewajiban piket baru ikut antri mandi lalu berangkat kesekolah. Yang dalam hal ini kebanyakan satri yang hidupnya disokong dengan baik ketika dirumah tidak perlu antri dan sebagainya memberatkan. Sebagaimana uangkapan salahsatu santri yang merasa te</w:t>
      </w:r>
      <w:r>
        <w:rPr>
          <w:rFonts w:ascii="Times New Roman" w:hAnsi="Times New Roman" w:cs="Times New Roman"/>
          <w:sz w:val="24"/>
          <w:szCs w:val="24"/>
        </w:rPr>
        <w:t>rbebani dengan padatnya jadwal di pesantren sangat menyulitkannya untuk sekadar membereskan barang-barangnya sendiri, baik di asramanya lebih-lebih di lemarinya sendiri.</w:t>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jadwal di pesantren itu sangat padat, terlalu banyak kegiatan membuat saya bingung ma</w:t>
      </w:r>
      <w:r>
        <w:rPr>
          <w:rFonts w:ascii="Times New Roman" w:hAnsi="Times New Roman" w:cs="Times New Roman"/>
          <w:i/>
          <w:iCs/>
          <w:sz w:val="24"/>
          <w:szCs w:val="24"/>
        </w:rPr>
        <w:t>u melakukan hal pribadi. Waktu yang ada mending saya buat untuk tidur daripada saya ketiduran pas ngaji kitab. Apalagi dirumah saya memang tidak diharuskan beberes karena sudah dibereskan sama oarang yang mama percayai ya jadi mending saya tidur ajalah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Persoalan ini memicu adanya persoalan yang lain ketika kontrol sosial tidak lagi mereka indahkan. Sebagaimana bagi santri senior yang selalu menegur adik kelasnya untuk membiasakan diri </w:t>
      </w:r>
      <w:r>
        <w:rPr>
          <w:rFonts w:ascii="Times New Roman" w:hAnsi="Times New Roman" w:cs="Times New Roman"/>
          <w:sz w:val="24"/>
          <w:szCs w:val="24"/>
        </w:rPr>
        <w:lastRenderedPageBreak/>
        <w:t>meletakkan barang pribadinya sesuai aturan yang ada di pesantren. Seh</w:t>
      </w:r>
      <w:r>
        <w:rPr>
          <w:rFonts w:ascii="Times New Roman" w:hAnsi="Times New Roman" w:cs="Times New Roman"/>
          <w:sz w:val="24"/>
          <w:szCs w:val="24"/>
        </w:rPr>
        <w:t xml:space="preserve">ingga membuat masalah tersebut tidak berkesudahan. </w:t>
      </w:r>
    </w:p>
    <w:p w:rsidR="0069579D" w:rsidRDefault="00D20B3B">
      <w:pPr>
        <w:pStyle w:val="ListParagraph"/>
        <w:spacing w:after="0" w:line="360" w:lineRule="auto"/>
        <w:ind w:left="1701" w:right="56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kadang itu ada santri yang ngeyel banget itu yang susah, selalu di ingatkan untuk meletakkan barang sesuai tempat yang telah disediakan tetap saja naruh barang di sembarang tempat. Itu kan memusingkan. A</w:t>
      </w:r>
      <w:r>
        <w:rPr>
          <w:rFonts w:ascii="Times New Roman" w:hAnsi="Times New Roman" w:cs="Times New Roman"/>
          <w:i/>
          <w:iCs/>
          <w:sz w:val="24"/>
          <w:szCs w:val="24"/>
        </w:rPr>
        <w:t>palagi kalau sudah ditegur oleh pengurus jadinya malu sendirilah. Mau ngomong seribu kalipun gak bakal didengar sama mereka.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Sebagaimana prosedur yang ada, pengurus divisi kebersihan di pondok pesantren Annuqayah latee I sangat berperan aktif dalam hal</w:t>
      </w:r>
      <w:r>
        <w:rPr>
          <w:rFonts w:ascii="Times New Roman" w:hAnsi="Times New Roman" w:cs="Times New Roman"/>
          <w:sz w:val="24"/>
          <w:szCs w:val="24"/>
        </w:rPr>
        <w:t xml:space="preserve"> mengontrol kebersihan di seluruh arena pesantren. Berbagai upaya telah dilakukan. Seperti, jadwal piket setiap harinya selalu dilakukan evaluasi bagaimana memaksimalkan kinerja santri dalam melaksanakan piket.</w:t>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piket itu setiap hari dengan dua jawal pagi </w:t>
      </w:r>
      <w:r>
        <w:rPr>
          <w:rFonts w:ascii="Times New Roman" w:hAnsi="Times New Roman" w:cs="Times New Roman"/>
          <w:i/>
          <w:iCs/>
          <w:sz w:val="24"/>
          <w:szCs w:val="24"/>
        </w:rPr>
        <w:t>dan sore. Hal ini disesuaikan dengan jadwal aktifitas santri baik sekolah maupun ajian kitab. Dengan sistem hukuman tiap satu minggu satu kali dengan tindakan fisik. Oleh karena banyaknya santri yang mengelus karena dengan padatnya kegiatan santri ditambah</w:t>
      </w:r>
      <w:r>
        <w:rPr>
          <w:rFonts w:ascii="Times New Roman" w:hAnsi="Times New Roman" w:cs="Times New Roman"/>
          <w:i/>
          <w:iCs/>
          <w:sz w:val="24"/>
          <w:szCs w:val="24"/>
        </w:rPr>
        <w:t xml:space="preserve"> lagi hukuman fisik yang diberikan maka pengurus memberikan kebijakan lain dan berinisiatif memberikan sistem bobot satu kali disetiap minggunya 15 bobot, dan jika tidak dilaksanakan maka bovot menjadi 30. Dan sistem hukumanpun sudah diganti dengan hafalan</w:t>
      </w:r>
      <w:r>
        <w:rPr>
          <w:rFonts w:ascii="Times New Roman" w:hAnsi="Times New Roman" w:cs="Times New Roman"/>
          <w:i/>
          <w:iCs/>
          <w:sz w:val="24"/>
          <w:szCs w:val="24"/>
        </w:rPr>
        <w:t xml:space="preserve"> dan istighosah</w:t>
      </w:r>
      <w:r>
        <w:rPr>
          <w:rFonts w:ascii="Times New Roman" w:hAnsi="Times New Roman" w:cs="Times New Roman"/>
          <w:sz w:val="24"/>
          <w:szCs w:val="24"/>
        </w:rPr>
        <w:t>”.</w:t>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Segala upaya bagi pengembangan satri itu dilakukan tetapi tetap saja banyak santri yang tidak melaksanakan kewajibannya dengan tidak melaksanakan piket mingguan sebagaimana yang telah diwajibkan. </w:t>
      </w:r>
    </w:p>
    <w:p w:rsidR="0069579D" w:rsidRDefault="00D20B3B">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segala upaya telah kami lakukan tetapi</w:t>
      </w:r>
      <w:r>
        <w:rPr>
          <w:rFonts w:ascii="Times New Roman" w:hAnsi="Times New Roman" w:cs="Times New Roman"/>
          <w:i/>
          <w:iCs/>
          <w:sz w:val="24"/>
          <w:szCs w:val="24"/>
        </w:rPr>
        <w:t xml:space="preserve"> tetap saja tidak ada efek jera pada mereka, pernah saya melihat santri yang membawa sapu </w:t>
      </w:r>
      <w:r>
        <w:rPr>
          <w:rFonts w:ascii="Times New Roman" w:hAnsi="Times New Roman" w:cs="Times New Roman"/>
          <w:i/>
          <w:iCs/>
          <w:sz w:val="24"/>
          <w:szCs w:val="24"/>
        </w:rPr>
        <w:lastRenderedPageBreak/>
        <w:t>lidi dan tempat sampah saya kira dia sudah piket, setelah saya kontrol ke tempat seperti biasa saya menemukan sapu lidi dan tempat sampah itu menuju tempat dimana mer</w:t>
      </w:r>
      <w:r>
        <w:rPr>
          <w:rFonts w:ascii="Times New Roman" w:hAnsi="Times New Roman" w:cs="Times New Roman"/>
          <w:i/>
          <w:iCs/>
          <w:sz w:val="24"/>
          <w:szCs w:val="24"/>
        </w:rPr>
        <w:t xml:space="preserve">eka biaanya melaksanakan piket. Sungguh ironis sekali saya melihatnya. Berbeda sekali dengan dulu ketika santri yang masih sedikit, mereka menjalankan tugas utamanya kebersihan tanpa melihat kapan jadwal piket mereka. </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69579D" w:rsidRDefault="00D20B3B">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Pudarnya sikap cinta akan kebersiha</w:t>
      </w:r>
      <w:r>
        <w:rPr>
          <w:rFonts w:ascii="Times New Roman" w:hAnsi="Times New Roman" w:cs="Times New Roman"/>
          <w:sz w:val="24"/>
          <w:szCs w:val="24"/>
        </w:rPr>
        <w:t>n ini mendorong para santri baik individu maupun kelompok dalam hubungannya dengan rasa cintanya pada kebersihan semakin memudar. Dengan segala fasilitas yang diberikan oleh pesantren Annuqayah Latee I mendorong mereka lebih apatis dan enggan menyoroti hid</w:t>
      </w:r>
      <w:r>
        <w:rPr>
          <w:rFonts w:ascii="Times New Roman" w:hAnsi="Times New Roman" w:cs="Times New Roman"/>
          <w:sz w:val="24"/>
          <w:szCs w:val="24"/>
        </w:rPr>
        <w:t>upnya sendiri karena merasa hidup di pesantren tanpa beban dan tanggung jawab menyeluruh baik dari segi biaya maupun yang lainnya. Namun dari pada itu pesantren tetap berusaha bersinergi dengan para santri agar perlindungan akan kebersihan lingkungan utama</w:t>
      </w:r>
      <w:r>
        <w:rPr>
          <w:rFonts w:ascii="Times New Roman" w:hAnsi="Times New Roman" w:cs="Times New Roman"/>
          <w:sz w:val="24"/>
          <w:szCs w:val="24"/>
        </w:rPr>
        <w:t>nya di kawasan asrama dapat terjaga dengan baik, dengan diadakannya pembakaran sampah, penanaman pepohonan, bunga dan tanaman obat-obatan. Yang kesemuanya dapat dinikmati manfaatnya untuk santri Annuqayah tidak hanya di Latee I namun Annuqayah secara kesel</w:t>
      </w:r>
      <w:r>
        <w:rPr>
          <w:rFonts w:ascii="Times New Roman" w:hAnsi="Times New Roman" w:cs="Times New Roman"/>
          <w:sz w:val="24"/>
          <w:szCs w:val="24"/>
        </w:rPr>
        <w:t>uruhan.</w:t>
      </w:r>
    </w:p>
    <w:p w:rsidR="0069579D" w:rsidRDefault="00D20B3B">
      <w:pPr>
        <w:ind w:left="1418"/>
        <w:rPr>
          <w:rFonts w:ascii="Times New Roman" w:hAnsi="Times New Roman" w:cs="Times New Roman"/>
          <w:sz w:val="24"/>
          <w:szCs w:val="24"/>
        </w:rPr>
      </w:pPr>
      <w:r>
        <w:rPr>
          <w:rFonts w:ascii="Times New Roman" w:hAnsi="Times New Roman" w:cs="Times New Roman"/>
          <w:sz w:val="24"/>
          <w:szCs w:val="24"/>
        </w:rPr>
        <w:br w:type="page"/>
      </w:r>
    </w:p>
    <w:p w:rsidR="0069579D" w:rsidRDefault="00D20B3B">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Kesimpulan</w:t>
      </w:r>
    </w:p>
    <w:p w:rsidR="0069579D" w:rsidRDefault="00D20B3B">
      <w:pPr>
        <w:ind w:left="709" w:firstLine="709"/>
        <w:jc w:val="both"/>
        <w:rPr>
          <w:rFonts w:ascii="Times New Roman" w:hAnsi="Times New Roman" w:cs="Times New Roman"/>
          <w:sz w:val="24"/>
          <w:szCs w:val="24"/>
        </w:rPr>
      </w:pPr>
      <w:r>
        <w:rPr>
          <w:rFonts w:ascii="Times New Roman" w:hAnsi="Times New Roman" w:cs="Times New Roman"/>
          <w:sz w:val="24"/>
          <w:szCs w:val="24"/>
        </w:rPr>
        <w:t>Dari uraian di atas dapat disimpulkan bahwa kemajemukan pesantren disamping menjadi bahan ajar santri untuk hidup bersosial dengan masyarakat pesantren dengan menggali lebih dalam apa yang dilihatnya untuk kemudian menjadi landasan ia bertindak dan menjala</w:t>
      </w:r>
      <w:r>
        <w:rPr>
          <w:rFonts w:ascii="Times New Roman" w:hAnsi="Times New Roman" w:cs="Times New Roman"/>
          <w:sz w:val="24"/>
          <w:szCs w:val="24"/>
        </w:rPr>
        <w:t>ni kehidupannya. Disamping itu juga menjadi wadah untuk santri hidup terpengaruh ke arah yang tidak baik dengan mengikuti tren santri yang hedonis dan enggan pada kebersihan dan lain sebagainya. Maka implementasi sikap cinta bersih yang diajarkan baik dala</w:t>
      </w:r>
      <w:r>
        <w:rPr>
          <w:rFonts w:ascii="Times New Roman" w:hAnsi="Times New Roman" w:cs="Times New Roman"/>
          <w:sz w:val="24"/>
          <w:szCs w:val="24"/>
        </w:rPr>
        <w:t>m Al-Qur’an maupun Hadist, lebih-lebih yang telah ditanamkan oleh pemangku kebijakan baik kiai dan pengurus diharapkan menjadi cikalbakal santri untuk lebih peduli pada lingkungan hidupnya. Sebab berbicara mengenai kesadaran sangat sulit tanpa adanya keing</w:t>
      </w:r>
      <w:r>
        <w:rPr>
          <w:rFonts w:ascii="Times New Roman" w:hAnsi="Times New Roman" w:cs="Times New Roman"/>
          <w:sz w:val="24"/>
          <w:szCs w:val="24"/>
        </w:rPr>
        <w:t xml:space="preserve">inan dari masing-masing individu. </w:t>
      </w:r>
      <w:r>
        <w:rPr>
          <w:rFonts w:ascii="Times New Roman" w:hAnsi="Times New Roman" w:cs="Times New Roman"/>
          <w:sz w:val="24"/>
          <w:szCs w:val="24"/>
        </w:rPr>
        <w:br w:type="page"/>
      </w:r>
      <w:r>
        <w:rPr>
          <w:rFonts w:ascii="Times New Roman" w:hAnsi="Times New Roman" w:cs="Times New Roman"/>
          <w:b/>
          <w:bCs/>
          <w:sz w:val="24"/>
          <w:szCs w:val="24"/>
        </w:rPr>
        <w:lastRenderedPageBreak/>
        <w:t>DAFTAR PUSTAKA</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Asih, Imalia Dewi. 2005. Lembar Metodologi Fenomenologi Husserl: Sebuah Cara “Kembali Ke Fenomena” Jurnal Keperawatan Indonesia, Volume 9, No.2, September </w:t>
      </w:r>
      <w:hyperlink r:id="rId10" w:history="1">
        <w:r>
          <w:rPr>
            <w:rStyle w:val="Hyperlink"/>
            <w:rFonts w:ascii="Times New Roman" w:hAnsi="Times New Roman" w:cs="Times New Roman"/>
            <w:sz w:val="24"/>
            <w:szCs w:val="24"/>
          </w:rPr>
          <w:t>https://media.neliti.com/media/publications/110288-ID-none.pdf</w:t>
        </w:r>
      </w:hyperlink>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As-Suyuthi, Abdurrahman.  2019, </w:t>
      </w:r>
      <w:r>
        <w:rPr>
          <w:rFonts w:ascii="Times New Roman" w:hAnsi="Times New Roman" w:cs="Times New Roman"/>
          <w:i/>
          <w:iCs/>
          <w:sz w:val="24"/>
          <w:szCs w:val="24"/>
        </w:rPr>
        <w:t>Itmam al-Dirayah li Qurrai al-Nuqayah</w:t>
      </w:r>
      <w:r>
        <w:rPr>
          <w:rFonts w:ascii="Times New Roman" w:hAnsi="Times New Roman" w:cs="Times New Roman"/>
          <w:sz w:val="24"/>
          <w:szCs w:val="24"/>
        </w:rPr>
        <w:t xml:space="preserve"> Guluk-Guluk.</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Basith, Abdul. 2018. “K. H. Moh. Asy-Syarqawi Keturunan Sunan Kudus, Perkenalan K.</w:t>
      </w:r>
      <w:r>
        <w:rPr>
          <w:rFonts w:ascii="Times New Roman" w:hAnsi="Times New Roman" w:cs="Times New Roman"/>
          <w:sz w:val="24"/>
          <w:szCs w:val="24"/>
        </w:rPr>
        <w:t xml:space="preserve"> H. Moh. Asy-Syarqawi dengan H. Abuddin (Ki Gemma)”, </w:t>
      </w:r>
      <w:r>
        <w:rPr>
          <w:rFonts w:ascii="Times New Roman" w:hAnsi="Times New Roman" w:cs="Times New Roman"/>
          <w:i/>
          <w:iCs/>
          <w:sz w:val="24"/>
          <w:szCs w:val="24"/>
        </w:rPr>
        <w:t xml:space="preserve">Majalah, </w:t>
      </w:r>
      <w:r>
        <w:rPr>
          <w:rFonts w:ascii="Times New Roman" w:hAnsi="Times New Roman" w:cs="Times New Roman"/>
          <w:sz w:val="24"/>
          <w:szCs w:val="24"/>
        </w:rPr>
        <w:t>4 April.</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Syafe’i, Imam.  2017.  Pondok Pesantren: Lembaga Pendidikan Pembentukan Karakter, Al-Tadzkiyyah: Jurnal Pendidikan Islam, Volume 8, No I. </w:t>
      </w:r>
      <w:hyperlink r:id="rId11" w:history="1">
        <w:r>
          <w:rPr>
            <w:rStyle w:val="Hyperlink"/>
            <w:rFonts w:ascii="Times New Roman" w:hAnsi="Times New Roman" w:cs="Times New Roman"/>
            <w:sz w:val="24"/>
            <w:szCs w:val="24"/>
          </w:rPr>
          <w:t>http://ejournal.radenintan.ac.id/index.php/tadzkiyyah/article/view/2097</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Sun’iyah, Sri Lathifatus. 2018. Optimalisasi Kesederhanaan Sarana Pendidikan di Pondok Pesantren Salafiyyah dalam Membentuk Karakter Islami.</w:t>
      </w:r>
      <w:r>
        <w:rPr>
          <w:sz w:val="20"/>
          <w:szCs w:val="20"/>
        </w:rPr>
        <w:t xml:space="preserve"> </w:t>
      </w:r>
      <w:r>
        <w:rPr>
          <w:rFonts w:ascii="Times New Roman" w:hAnsi="Times New Roman" w:cs="Times New Roman"/>
          <w:sz w:val="24"/>
          <w:szCs w:val="24"/>
        </w:rPr>
        <w:t>V</w:t>
      </w:r>
      <w:r>
        <w:rPr>
          <w:rFonts w:ascii="Times New Roman" w:hAnsi="Times New Roman" w:cs="Times New Roman"/>
          <w:sz w:val="24"/>
          <w:szCs w:val="24"/>
        </w:rPr>
        <w:t xml:space="preserve">ol 5 No 2 Oktober. </w:t>
      </w:r>
      <w:hyperlink r:id="rId12" w:history="1">
        <w:r>
          <w:rPr>
            <w:rStyle w:val="Hyperlink"/>
            <w:rFonts w:ascii="Times New Roman" w:hAnsi="Times New Roman" w:cs="Times New Roman"/>
            <w:sz w:val="24"/>
            <w:szCs w:val="24"/>
          </w:rPr>
          <w:t>http://ejournal.radenintan.ac.id/index.php/tadzkiyyah/article/view/2097</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Krismiatun, Tulis. 2020.  Implementasi Pendidikan Kebersihan di Pondok Pesan</w:t>
      </w:r>
      <w:r>
        <w:rPr>
          <w:rFonts w:ascii="Times New Roman" w:hAnsi="Times New Roman" w:cs="Times New Roman"/>
          <w:sz w:val="24"/>
          <w:szCs w:val="24"/>
        </w:rPr>
        <w:t xml:space="preserve">tren Darussalam Dukuhwaluh Kembaran Banyumas, Skripsi. </w:t>
      </w:r>
      <w:hyperlink r:id="rId13" w:history="1">
        <w:r>
          <w:rPr>
            <w:rStyle w:val="Hyperlink"/>
            <w:rFonts w:ascii="Times New Roman" w:hAnsi="Times New Roman" w:cs="Times New Roman"/>
            <w:sz w:val="24"/>
            <w:szCs w:val="24"/>
          </w:rPr>
          <w:t>http://repository.iainpurwokerto.ac.id/7295/</w:t>
        </w:r>
      </w:hyperlink>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lang w:val="en-US"/>
        </w:rPr>
        <w:t>Rachman</w:t>
      </w:r>
      <w:r>
        <w:rPr>
          <w:rFonts w:ascii="Times New Roman" w:hAnsi="Times New Roman" w:cs="Times New Roman"/>
          <w:sz w:val="24"/>
          <w:szCs w:val="24"/>
        </w:rPr>
        <w:t>,</w:t>
      </w:r>
      <w:r>
        <w:rPr>
          <w:rFonts w:ascii="Times New Roman" w:hAnsi="Times New Roman" w:cs="Times New Roman"/>
          <w:sz w:val="24"/>
          <w:szCs w:val="24"/>
          <w:lang w:val="en-US"/>
        </w:rPr>
        <w:t xml:space="preserve"> Fathor</w:t>
      </w:r>
      <w:r>
        <w:rPr>
          <w:rFonts w:ascii="Times New Roman" w:hAnsi="Times New Roman" w:cs="Times New Roman"/>
          <w:sz w:val="24"/>
          <w:szCs w:val="24"/>
        </w:rPr>
        <w:t>.</w:t>
      </w:r>
      <w:r>
        <w:rPr>
          <w:rFonts w:ascii="Times New Roman" w:hAnsi="Times New Roman" w:cs="Times New Roman"/>
          <w:sz w:val="24"/>
          <w:szCs w:val="24"/>
          <w:lang w:val="en-US"/>
        </w:rPr>
        <w:t xml:space="preserve"> 2021</w:t>
      </w:r>
      <w:r>
        <w:rPr>
          <w:rFonts w:ascii="Times New Roman" w:hAnsi="Times New Roman" w:cs="Times New Roman"/>
          <w:sz w:val="24"/>
          <w:szCs w:val="24"/>
        </w:rPr>
        <w:t xml:space="preserve">. </w:t>
      </w:r>
      <w:r>
        <w:rPr>
          <w:rFonts w:ascii="Times New Roman" w:hAnsi="Times New Roman" w:cs="Times New Roman"/>
          <w:iCs/>
          <w:sz w:val="24"/>
          <w:szCs w:val="24"/>
          <w:lang w:val="en-US"/>
        </w:rPr>
        <w:t>Modernisasi Manajemen Pendidikan Islam,</w:t>
      </w:r>
      <w:r>
        <w:rPr>
          <w:rFonts w:ascii="Times New Roman" w:hAnsi="Times New Roman" w:cs="Times New Roman"/>
          <w:iCs/>
          <w:sz w:val="24"/>
          <w:szCs w:val="24"/>
        </w:rPr>
        <w:t xml:space="preserve"> </w:t>
      </w:r>
      <w:r>
        <w:rPr>
          <w:rFonts w:ascii="Times New Roman" w:hAnsi="Times New Roman" w:cs="Times New Roman"/>
          <w:sz w:val="24"/>
          <w:szCs w:val="24"/>
          <w:lang w:val="en-US"/>
        </w:rPr>
        <w:t>Yogyakarta: IRCiSoD</w:t>
      </w:r>
      <w:r>
        <w:rPr>
          <w:rFonts w:ascii="Times New Roman" w:hAnsi="Times New Roman" w:cs="Times New Roman"/>
          <w:sz w:val="24"/>
          <w:szCs w:val="24"/>
        </w:rPr>
        <w:t>.</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Nindito, St</w:t>
      </w:r>
      <w:r>
        <w:rPr>
          <w:rFonts w:ascii="Times New Roman" w:hAnsi="Times New Roman" w:cs="Times New Roman"/>
          <w:sz w:val="24"/>
          <w:szCs w:val="24"/>
        </w:rPr>
        <w:t xml:space="preserve">efanus. 2005. Fenomenologi Alfred Schutz: Studi tentang Konstruksi Makna dan Realitas dalam Ilmu Sosial, Volume 2, Nomor 1,Juni: 79-94 80, Jurnal Ilmu Komunikasi. </w:t>
      </w:r>
      <w:hyperlink r:id="rId14" w:history="1">
        <w:r>
          <w:rPr>
            <w:rStyle w:val="Hyperlink"/>
            <w:rFonts w:ascii="Times New Roman" w:hAnsi="Times New Roman" w:cs="Times New Roman"/>
            <w:sz w:val="24"/>
            <w:szCs w:val="24"/>
          </w:rPr>
          <w:t>https://media.neliti.com/media/publications/99552-ID-fenomenologi-alfred-schutz-studi-tentang.pdf</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Subandi. 2011. Deskripsi Kualitatif Sebagai Satu Metode Dalam Penelitian Pertunjukan:Harmonia, Volume 11, No.2 / Desember. </w:t>
      </w:r>
      <w:hyperlink r:id="rId15" w:history="1">
        <w:r>
          <w:rPr>
            <w:rStyle w:val="Hyperlink"/>
            <w:rFonts w:ascii="Times New Roman" w:hAnsi="Times New Roman" w:cs="Times New Roman"/>
            <w:sz w:val="24"/>
            <w:szCs w:val="24"/>
          </w:rPr>
          <w:t>https://journal.unnes.ac.id/nju/index.php/harmonia/article/view/2210</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Ubaidillah, Khasan. 2013. Potensi Psikologi dalam Mendidik Santri Menurut al-Ghazali, Jurnal Islamic review vol II</w:t>
      </w:r>
      <w:r>
        <w:rPr>
          <w:rFonts w:ascii="Times New Roman" w:hAnsi="Times New Roman" w:cs="Times New Roman"/>
          <w:sz w:val="24"/>
          <w:szCs w:val="24"/>
        </w:rPr>
        <w:t xml:space="preserve"> No. 1 April  M./ jumadi as-sani 1434 H. </w:t>
      </w:r>
      <w:hyperlink r:id="rId16" w:history="1">
        <w:r>
          <w:rPr>
            <w:rStyle w:val="Hyperlink"/>
            <w:rFonts w:ascii="Times New Roman" w:hAnsi="Times New Roman" w:cs="Times New Roman"/>
            <w:sz w:val="24"/>
            <w:szCs w:val="24"/>
          </w:rPr>
          <w:t>https://journal.ipmafa.ac.id/index.php/islamicreview/article/view/44</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Hidayat, Mansur. 2016. Model Komunikasi Kyai dengan Santri d</w:t>
      </w:r>
      <w:r>
        <w:rPr>
          <w:rFonts w:ascii="Times New Roman" w:hAnsi="Times New Roman" w:cs="Times New Roman"/>
          <w:sz w:val="24"/>
          <w:szCs w:val="24"/>
        </w:rPr>
        <w:t xml:space="preserve">i Pesantren, Jurnal Komunikasi ASPIKOM, Volume 2 Nomor 6 Januari. </w:t>
      </w:r>
      <w:hyperlink r:id="rId17" w:history="1">
        <w:r>
          <w:rPr>
            <w:rStyle w:val="Hyperlink"/>
            <w:rFonts w:ascii="Times New Roman" w:hAnsi="Times New Roman" w:cs="Times New Roman"/>
            <w:sz w:val="24"/>
            <w:szCs w:val="24"/>
          </w:rPr>
          <w:t>https://jurnalaspikom.org/index.php/aspikom/article/download/89/85</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Mumtahanah, Nurotun.  2015. Pengembanga</w:t>
      </w:r>
      <w:r>
        <w:rPr>
          <w:rFonts w:ascii="Times New Roman" w:hAnsi="Times New Roman" w:cs="Times New Roman"/>
          <w:sz w:val="24"/>
          <w:szCs w:val="24"/>
        </w:rPr>
        <w:t xml:space="preserve">n Sistem Pendidikan Pesantren dalam Meningkatkan Profesionalisme Santri, Al Hikmah Jurnal Studi Keislaman, Volume 5, Nomor 1, Maret. </w:t>
      </w:r>
      <w:hyperlink r:id="rId18" w:history="1">
        <w:r>
          <w:rPr>
            <w:rStyle w:val="Hyperlink"/>
            <w:rFonts w:ascii="Times New Roman" w:hAnsi="Times New Roman" w:cs="Times New Roman"/>
            <w:sz w:val="24"/>
            <w:szCs w:val="24"/>
          </w:rPr>
          <w:t>http://ejournal.kopertais4.or.id/</w:t>
        </w:r>
        <w:r>
          <w:rPr>
            <w:rStyle w:val="Hyperlink"/>
            <w:rFonts w:ascii="Times New Roman" w:hAnsi="Times New Roman" w:cs="Times New Roman"/>
            <w:sz w:val="24"/>
            <w:szCs w:val="24"/>
          </w:rPr>
          <w:t>pantura/index.php/alhikmah/article/view/518</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Jauhari, Muhammad Ahsan. 2017. Perilaku Sosial Santri Pondok Pesantren al-Ishlah Bandar Kidul Mojokerto Kota Kediri setelah Mengikuti Pengajian Kitab al-Hikam, Jurnal Spiritualita, Volume 1, Nomor 1 Juni. </w:t>
      </w:r>
      <w:hyperlink r:id="rId19" w:history="1">
        <w:r>
          <w:rPr>
            <w:rStyle w:val="Hyperlink"/>
            <w:rFonts w:ascii="Times New Roman" w:hAnsi="Times New Roman" w:cs="Times New Roman"/>
            <w:sz w:val="24"/>
            <w:szCs w:val="24"/>
          </w:rPr>
          <w:t>https://jurnal.iainkediri.ac.id/index.php/spiritualita/article/view/637</w:t>
        </w:r>
      </w:hyperlink>
      <w:r>
        <w:rPr>
          <w:rFonts w:ascii="Times New Roman" w:hAnsi="Times New Roman" w:cs="Times New Roman"/>
          <w:sz w:val="24"/>
          <w:szCs w:val="24"/>
        </w:rPr>
        <w:t xml:space="preserve"> </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Wawancara dengan saudari maisyarah salah satu santri yang saat ini sedang mendalami ilmu tulis </w:t>
      </w:r>
      <w:r>
        <w:rPr>
          <w:rFonts w:ascii="Times New Roman" w:hAnsi="Times New Roman" w:cs="Times New Roman"/>
          <w:sz w:val="24"/>
          <w:szCs w:val="24"/>
        </w:rPr>
        <w:t>menulis di kamar literasi Cafee Latte 52, pada minggu 19 September 2021.</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Wawancara dengan saudari laila bindia rizki salah satu santri asal jakarta yang sekarang sedang menimba ilmu di pesantren Annuqayah Latee I, pada senin 20 September 2021</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Wawancara den</w:t>
      </w:r>
      <w:r>
        <w:rPr>
          <w:rFonts w:ascii="Times New Roman" w:hAnsi="Times New Roman" w:cs="Times New Roman"/>
          <w:sz w:val="24"/>
          <w:szCs w:val="24"/>
        </w:rPr>
        <w:t>gan yesi hermawati ketua Blok al-Jamal salah satu blok yang ada di pondok pesantren Annuqayah Latee I, pada senin 20 September 2021.</w:t>
      </w:r>
    </w:p>
    <w:p w:rsidR="0069579D" w:rsidRDefault="00D20B3B">
      <w:pPr>
        <w:pStyle w:val="ListParagraph"/>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Wawancara dengan lailatul Fitriyah koordinator kebersihan di pondok pesantren Annuqayah Latee I, pada kamis 18 Spetember 20</w:t>
      </w:r>
      <w:r>
        <w:rPr>
          <w:rFonts w:ascii="Times New Roman" w:hAnsi="Times New Roman" w:cs="Times New Roman"/>
          <w:sz w:val="24"/>
          <w:szCs w:val="24"/>
        </w:rPr>
        <w:t>21.</w:t>
      </w:r>
    </w:p>
    <w:p w:rsidR="0069579D" w:rsidRDefault="0069579D">
      <w:pPr>
        <w:pStyle w:val="ListParagraph"/>
        <w:spacing w:after="0" w:line="360" w:lineRule="auto"/>
        <w:ind w:left="709"/>
        <w:jc w:val="both"/>
        <w:rPr>
          <w:rFonts w:ascii="Times New Roman" w:hAnsi="Times New Roman" w:cs="Times New Roman"/>
          <w:b/>
          <w:bCs/>
          <w:sz w:val="24"/>
          <w:szCs w:val="24"/>
        </w:rPr>
      </w:pPr>
    </w:p>
    <w:p w:rsidR="0069579D" w:rsidRDefault="0069579D">
      <w:pPr>
        <w:pStyle w:val="ListParagraph"/>
        <w:spacing w:after="0" w:line="360" w:lineRule="auto"/>
        <w:ind w:left="709"/>
        <w:jc w:val="both"/>
        <w:rPr>
          <w:rFonts w:ascii="Times New Roman" w:hAnsi="Times New Roman" w:cs="Times New Roman"/>
          <w:b/>
          <w:bCs/>
          <w:sz w:val="24"/>
          <w:szCs w:val="24"/>
        </w:rPr>
      </w:pPr>
    </w:p>
    <w:sectPr w:rsidR="0069579D">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3B" w:rsidRDefault="00D20B3B">
      <w:pPr>
        <w:spacing w:after="0" w:line="240" w:lineRule="auto"/>
      </w:pPr>
      <w:r>
        <w:separator/>
      </w:r>
    </w:p>
  </w:endnote>
  <w:endnote w:type="continuationSeparator" w:id="0">
    <w:p w:rsidR="00D20B3B" w:rsidRDefault="00D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3B" w:rsidRDefault="00D20B3B">
      <w:pPr>
        <w:spacing w:after="0" w:line="240" w:lineRule="auto"/>
      </w:pPr>
      <w:r>
        <w:separator/>
      </w:r>
    </w:p>
  </w:footnote>
  <w:footnote w:type="continuationSeparator" w:id="0">
    <w:p w:rsidR="00D20B3B" w:rsidRDefault="00D20B3B">
      <w:pPr>
        <w:spacing w:after="0" w:line="240" w:lineRule="auto"/>
      </w:pPr>
      <w:r>
        <w:continuationSeparator/>
      </w:r>
    </w:p>
  </w:footnote>
  <w:footnote w:id="1">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Imam Syafe’i, </w:t>
      </w:r>
      <w:r>
        <w:rPr>
          <w:rFonts w:ascii="Times New Roman" w:hAnsi="Times New Roman" w:cs="Times New Roman"/>
          <w:i/>
          <w:iCs/>
        </w:rPr>
        <w:t>Pondok Pesantren: Lembaga Pendidikan Pembentukan Karakter</w:t>
      </w:r>
      <w:r>
        <w:rPr>
          <w:rFonts w:ascii="Times New Roman" w:hAnsi="Times New Roman" w:cs="Times New Roman"/>
        </w:rPr>
        <w:t>, Al-Tadzkiyyah: Jurnal Pendidikan Islam, Volume 8, No I 2017, hal.65.</w:t>
      </w:r>
    </w:p>
  </w:footnote>
  <w:footnote w:id="2">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Sri Lathifatus sun’iyah, </w:t>
      </w:r>
      <w:r>
        <w:rPr>
          <w:rFonts w:ascii="Times New Roman" w:hAnsi="Times New Roman" w:cs="Times New Roman"/>
          <w:i/>
          <w:iCs/>
        </w:rPr>
        <w:t>Optimalisasi Kesederhanaan Sarana Pendidikan di Pondok Pesantren Salafiyyah dal</w:t>
      </w:r>
      <w:r>
        <w:rPr>
          <w:rFonts w:ascii="Times New Roman" w:hAnsi="Times New Roman" w:cs="Times New Roman"/>
          <w:i/>
          <w:iCs/>
        </w:rPr>
        <w:t xml:space="preserve">am Membentuk Karakter Islami, </w:t>
      </w:r>
      <w:r>
        <w:rPr>
          <w:rFonts w:ascii="Times New Roman" w:hAnsi="Times New Roman" w:cs="Times New Roman"/>
        </w:rPr>
        <w:t>hal</w:t>
      </w:r>
      <w:r>
        <w:rPr>
          <w:rFonts w:ascii="Times New Roman" w:hAnsi="Times New Roman" w:cs="Times New Roman"/>
          <w:i/>
          <w:iCs/>
        </w:rPr>
        <w:t>.</w:t>
      </w:r>
      <w:r>
        <w:rPr>
          <w:rFonts w:ascii="Times New Roman" w:hAnsi="Times New Roman" w:cs="Times New Roman"/>
        </w:rPr>
        <w:t>118</w:t>
      </w:r>
      <w:r>
        <w:rPr>
          <w:rFonts w:ascii="Times New Roman" w:hAnsi="Times New Roman" w:cs="Times New Roman"/>
          <w:i/>
          <w:iCs/>
        </w:rPr>
        <w:t>.</w:t>
      </w:r>
    </w:p>
  </w:footnote>
  <w:footnote w:id="3">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Tulis Krismiatun, Implementasi Pendidikan Kebersihan di Pondok Pesantren Darussalam Dukuhwaluh Kembaran Banyumas, Skripsi, 2020. Hal. 13-14.</w:t>
      </w:r>
    </w:p>
  </w:footnote>
  <w:footnote w:id="4">
    <w:p w:rsidR="0069579D" w:rsidRDefault="00D20B3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Abdul Basith, “K. H. Moh. Asy-Syarqawi Keturunan Sunan Kudus, Perkenalan</w:t>
      </w:r>
      <w:r>
        <w:rPr>
          <w:rFonts w:ascii="Times New Roman" w:hAnsi="Times New Roman" w:cs="Times New Roman"/>
        </w:rPr>
        <w:t xml:space="preserve"> K. H. Moh. Asy-Syarqawi dengan H. Abuddin (Ki Gemma)”, </w:t>
      </w:r>
      <w:r>
        <w:rPr>
          <w:rFonts w:ascii="Times New Roman" w:hAnsi="Times New Roman" w:cs="Times New Roman"/>
          <w:i/>
          <w:iCs/>
        </w:rPr>
        <w:t xml:space="preserve">Majalah, </w:t>
      </w:r>
      <w:r>
        <w:rPr>
          <w:rFonts w:ascii="Times New Roman" w:hAnsi="Times New Roman" w:cs="Times New Roman"/>
        </w:rPr>
        <w:t>4 April 2018, 19-23.</w:t>
      </w:r>
    </w:p>
  </w:footnote>
  <w:footnote w:id="5">
    <w:p w:rsidR="0069579D" w:rsidRDefault="00D20B3B">
      <w:pPr>
        <w:pStyle w:val="FootnoteText"/>
        <w:ind w:firstLine="72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Fathor Rachman, </w:t>
      </w:r>
      <w:r>
        <w:rPr>
          <w:rFonts w:ascii="Times New Roman" w:hAnsi="Times New Roman" w:cs="Times New Roman"/>
          <w:i/>
          <w:lang w:val="en-US"/>
        </w:rPr>
        <w:t>Modernisasi Manajemen Pendidikan Islam</w:t>
      </w:r>
      <w:r>
        <w:rPr>
          <w:rFonts w:ascii="Times New Roman" w:hAnsi="Times New Roman" w:cs="Times New Roman"/>
          <w:lang w:val="en-US"/>
        </w:rPr>
        <w:t>, (Yogyakarta: IRCiSoD, 2021), hal. 33.</w:t>
      </w:r>
    </w:p>
  </w:footnote>
  <w:footnote w:id="6">
    <w:p w:rsidR="0069579D" w:rsidRDefault="00D20B3B">
      <w:pPr>
        <w:pStyle w:val="FootnoteText"/>
        <w:ind w:firstLine="720"/>
      </w:pPr>
      <w:r>
        <w:rPr>
          <w:rStyle w:val="FootnoteReference"/>
        </w:rPr>
        <w:footnoteRef/>
      </w:r>
      <w:r>
        <w:t xml:space="preserve"> Imalia Dewi Asih Lembar Metodologi Fenomenologi Husserl: Sebuah Cara “Kembali Ke Fenomena” Jurnal Keperawatan Indonesia, Volume 9, No.2, September 2005; 77.</w:t>
      </w:r>
    </w:p>
  </w:footnote>
  <w:footnote w:id="7">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Subandi. </w:t>
      </w:r>
      <w:r>
        <w:rPr>
          <w:rFonts w:ascii="Times New Roman" w:hAnsi="Times New Roman" w:cs="Times New Roman"/>
          <w:i/>
          <w:iCs/>
        </w:rPr>
        <w:t>Deskripsi Kualitatif Sebagai Satu Metode Dalam Penelitian Pertunjukan</w:t>
      </w:r>
      <w:r>
        <w:rPr>
          <w:rFonts w:ascii="Times New Roman" w:hAnsi="Times New Roman" w:cs="Times New Roman"/>
        </w:rPr>
        <w:t xml:space="preserve">:Harmonia, Volume </w:t>
      </w:r>
      <w:r>
        <w:rPr>
          <w:rFonts w:ascii="Times New Roman" w:hAnsi="Times New Roman" w:cs="Times New Roman"/>
        </w:rPr>
        <w:t xml:space="preserve">11, No.2 / Desember 2011. hal. 176 </w:t>
      </w:r>
    </w:p>
  </w:footnote>
  <w:footnote w:id="8">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Khasan ubaidillah, potensi psikologi dalam mendidik santri menurut al-ghazali, jurnal Islamic review vol II No. 1 April 2013 M./ jumadi as-sani 1434 H. hal 154</w:t>
      </w:r>
    </w:p>
  </w:footnote>
  <w:footnote w:id="9">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Mansur hidayat, model komunikasi kyai dengan santri di p</w:t>
      </w:r>
      <w:r>
        <w:rPr>
          <w:rFonts w:ascii="Times New Roman" w:hAnsi="Times New Roman" w:cs="Times New Roman"/>
        </w:rPr>
        <w:t>esantren, jurnal komunikasi ASPIKOM, volume 2 nomor 6 januari 2016, hal 387</w:t>
      </w:r>
    </w:p>
  </w:footnote>
  <w:footnote w:id="10">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Nurotun Mumtahanah, pengrmbsngsn didtem pendidikan pesantren dalam meningkatkan profesionalisme santri, Al Hikmah jurnal studi keislaman, volume 5, nomor 1, maret 2015, hal 55</w:t>
      </w:r>
    </w:p>
  </w:footnote>
  <w:footnote w:id="11">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Muhammad ahsan jauhari, perilaku social santri pondok pesantren al-ishlah bandar kidul Mojokerto kota kediri setelah mengikuti pengajian kitab al-hikam, jurnal spiritualita, volume 1, nomor 1 juni 2017, hal 06</w:t>
      </w:r>
    </w:p>
  </w:footnote>
  <w:footnote w:id="12">
    <w:p w:rsidR="0069579D" w:rsidRDefault="00D20B3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Abdul Basith, “K. H. Moh. Asy-Syarqawi Ketur</w:t>
      </w:r>
      <w:r>
        <w:rPr>
          <w:rFonts w:ascii="Times New Roman" w:hAnsi="Times New Roman" w:cs="Times New Roman"/>
        </w:rPr>
        <w:t xml:space="preserve">unan Sunan Kudus, Perkenalan K. H. Moh. Asy-Syarqawi dengan H. Abuddin (Ki Gemma)”, </w:t>
      </w:r>
      <w:r>
        <w:rPr>
          <w:rFonts w:ascii="Times New Roman" w:hAnsi="Times New Roman" w:cs="Times New Roman"/>
          <w:i/>
          <w:iCs/>
        </w:rPr>
        <w:t xml:space="preserve">Majalah, </w:t>
      </w:r>
      <w:r>
        <w:rPr>
          <w:rFonts w:ascii="Times New Roman" w:hAnsi="Times New Roman" w:cs="Times New Roman"/>
        </w:rPr>
        <w:t>4 April 2018, 19-23.</w:t>
      </w:r>
    </w:p>
  </w:footnote>
  <w:footnote w:id="13">
    <w:p w:rsidR="0069579D" w:rsidRDefault="00D20B3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14">
    <w:p w:rsidR="0069579D" w:rsidRDefault="00D20B3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Abdurrahman As-Suyuthi, </w:t>
      </w:r>
      <w:r>
        <w:rPr>
          <w:rFonts w:ascii="Times New Roman" w:hAnsi="Times New Roman" w:cs="Times New Roman"/>
          <w:i/>
          <w:iCs/>
        </w:rPr>
        <w:t xml:space="preserve">Itmam al-Dirayah li Qurrai al-Nuqayah, </w:t>
      </w:r>
      <w:r>
        <w:rPr>
          <w:rFonts w:ascii="Times New Roman" w:hAnsi="Times New Roman" w:cs="Times New Roman"/>
        </w:rPr>
        <w:t>(Guluk-Guluk: 2019), hal. 214-216.</w:t>
      </w:r>
    </w:p>
  </w:footnote>
  <w:footnote w:id="15">
    <w:p w:rsidR="0069579D" w:rsidRDefault="00D20B3B">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Wawancara dengan saudari maisyar</w:t>
      </w:r>
      <w:r>
        <w:rPr>
          <w:rFonts w:ascii="Times New Roman" w:hAnsi="Times New Roman" w:cs="Times New Roman"/>
        </w:rPr>
        <w:t>ah salah satu santri yang saat ini sedang mendalami ilmu tulis menulis di kamar literasi Cafee Latte 52, pada minggu 19 September 2021.</w:t>
      </w:r>
    </w:p>
  </w:footnote>
  <w:footnote w:id="16">
    <w:p w:rsidR="0069579D" w:rsidRDefault="00D20B3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Wawancara dengan saudari laila bindia rizki salah satu santri asal jakarta yang sekarang sedang menimba ilmu di pesant</w:t>
      </w:r>
      <w:r>
        <w:rPr>
          <w:rFonts w:ascii="Times New Roman" w:hAnsi="Times New Roman" w:cs="Times New Roman"/>
        </w:rPr>
        <w:t>ren Annuqayah Latee I, pada senin 20 September 2021.</w:t>
      </w:r>
    </w:p>
  </w:footnote>
  <w:footnote w:id="17">
    <w:p w:rsidR="0069579D" w:rsidRDefault="00D20B3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Wawancara dengan yesi hermawati ketua Blok al-Jamal salah satu blok yang ada di pondok pesantren Annuqayah Latee I, pada 20 September 2021.</w:t>
      </w:r>
    </w:p>
  </w:footnote>
  <w:footnote w:id="18">
    <w:p w:rsidR="0069579D" w:rsidRDefault="00D20B3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Wawancara dengan lailatul Fitriyah koordinator kebersihan</w:t>
      </w:r>
      <w:r>
        <w:rPr>
          <w:rFonts w:ascii="Times New Roman" w:hAnsi="Times New Roman" w:cs="Times New Roman"/>
        </w:rPr>
        <w:t xml:space="preserve"> di pondok pesantren Annuqayah Latee I, pada Kamis 18 September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1262DB2"/>
    <w:lvl w:ilvl="0" w:tplc="4D9CB268">
      <w:start w:val="1"/>
      <w:numFmt w:val="decimal"/>
      <w:lvlText w:val="%1."/>
      <w:lvlJc w:val="left"/>
      <w:pPr>
        <w:ind w:left="720" w:hanging="360"/>
      </w:pPr>
      <w:rPr>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D23602B4"/>
    <w:lvl w:ilvl="0" w:tplc="D7EAB932">
      <w:start w:val="1"/>
      <w:numFmt w:val="lowerLetter"/>
      <w:lvlText w:val="%1."/>
      <w:lvlJc w:val="left"/>
      <w:pPr>
        <w:ind w:left="4931" w:hanging="360"/>
      </w:pPr>
      <w:rPr>
        <w:rFonts w:hint="default"/>
      </w:rPr>
    </w:lvl>
    <w:lvl w:ilvl="1" w:tplc="04210019" w:tentative="1">
      <w:start w:val="1"/>
      <w:numFmt w:val="lowerLetter"/>
      <w:lvlText w:val="%2."/>
      <w:lvlJc w:val="left"/>
      <w:pPr>
        <w:ind w:left="5651" w:hanging="360"/>
      </w:pPr>
    </w:lvl>
    <w:lvl w:ilvl="2" w:tplc="0421001B" w:tentative="1">
      <w:start w:val="1"/>
      <w:numFmt w:val="lowerRoman"/>
      <w:lvlText w:val="%3."/>
      <w:lvlJc w:val="right"/>
      <w:pPr>
        <w:ind w:left="6371" w:hanging="180"/>
      </w:pPr>
    </w:lvl>
    <w:lvl w:ilvl="3" w:tplc="0421000F" w:tentative="1">
      <w:start w:val="1"/>
      <w:numFmt w:val="decimal"/>
      <w:lvlText w:val="%4."/>
      <w:lvlJc w:val="left"/>
      <w:pPr>
        <w:ind w:left="7091" w:hanging="360"/>
      </w:pPr>
    </w:lvl>
    <w:lvl w:ilvl="4" w:tplc="04210019" w:tentative="1">
      <w:start w:val="1"/>
      <w:numFmt w:val="lowerLetter"/>
      <w:lvlText w:val="%5."/>
      <w:lvlJc w:val="left"/>
      <w:pPr>
        <w:ind w:left="7811" w:hanging="360"/>
      </w:pPr>
    </w:lvl>
    <w:lvl w:ilvl="5" w:tplc="0421001B" w:tentative="1">
      <w:start w:val="1"/>
      <w:numFmt w:val="lowerRoman"/>
      <w:lvlText w:val="%6."/>
      <w:lvlJc w:val="right"/>
      <w:pPr>
        <w:ind w:left="8531" w:hanging="180"/>
      </w:pPr>
    </w:lvl>
    <w:lvl w:ilvl="6" w:tplc="0421000F" w:tentative="1">
      <w:start w:val="1"/>
      <w:numFmt w:val="decimal"/>
      <w:lvlText w:val="%7."/>
      <w:lvlJc w:val="left"/>
      <w:pPr>
        <w:ind w:left="9251" w:hanging="360"/>
      </w:pPr>
    </w:lvl>
    <w:lvl w:ilvl="7" w:tplc="04210019" w:tentative="1">
      <w:start w:val="1"/>
      <w:numFmt w:val="lowerLetter"/>
      <w:lvlText w:val="%8."/>
      <w:lvlJc w:val="left"/>
      <w:pPr>
        <w:ind w:left="9971" w:hanging="360"/>
      </w:pPr>
    </w:lvl>
    <w:lvl w:ilvl="8" w:tplc="0421001B" w:tentative="1">
      <w:start w:val="1"/>
      <w:numFmt w:val="lowerRoman"/>
      <w:lvlText w:val="%9."/>
      <w:lvlJc w:val="right"/>
      <w:pPr>
        <w:ind w:left="10691" w:hanging="180"/>
      </w:pPr>
    </w:lvl>
  </w:abstractNum>
  <w:abstractNum w:abstractNumId="2">
    <w:nsid w:val="00000002"/>
    <w:multiLevelType w:val="hybridMultilevel"/>
    <w:tmpl w:val="EA7E67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3FA04824"/>
    <w:lvl w:ilvl="0" w:tplc="E49276CA">
      <w:start w:val="1"/>
      <w:numFmt w:val="upperLetter"/>
      <w:lvlText w:val="%1."/>
      <w:lvlJc w:val="left"/>
      <w:pPr>
        <w:ind w:left="720" w:hanging="360"/>
      </w:pPr>
      <w:rPr>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F1062B7C"/>
    <w:lvl w:ilvl="0" w:tplc="38090015">
      <w:start w:val="1"/>
      <w:numFmt w:val="upperLetter"/>
      <w:lvlText w:val="%1."/>
      <w:lvlJc w:val="left"/>
      <w:pPr>
        <w:ind w:left="993" w:hanging="360"/>
      </w:pPr>
    </w:lvl>
    <w:lvl w:ilvl="1" w:tplc="38090019" w:tentative="1">
      <w:start w:val="1"/>
      <w:numFmt w:val="lowerLetter"/>
      <w:lvlText w:val="%2."/>
      <w:lvlJc w:val="left"/>
      <w:pPr>
        <w:ind w:left="1713" w:hanging="360"/>
      </w:pPr>
    </w:lvl>
    <w:lvl w:ilvl="2" w:tplc="3809001B" w:tentative="1">
      <w:start w:val="1"/>
      <w:numFmt w:val="lowerRoman"/>
      <w:lvlText w:val="%3."/>
      <w:lvlJc w:val="right"/>
      <w:pPr>
        <w:ind w:left="2433" w:hanging="180"/>
      </w:pPr>
    </w:lvl>
    <w:lvl w:ilvl="3" w:tplc="3809000F" w:tentative="1">
      <w:start w:val="1"/>
      <w:numFmt w:val="decimal"/>
      <w:lvlText w:val="%4."/>
      <w:lvlJc w:val="left"/>
      <w:pPr>
        <w:ind w:left="3153" w:hanging="360"/>
      </w:pPr>
    </w:lvl>
    <w:lvl w:ilvl="4" w:tplc="38090019" w:tentative="1">
      <w:start w:val="1"/>
      <w:numFmt w:val="lowerLetter"/>
      <w:lvlText w:val="%5."/>
      <w:lvlJc w:val="left"/>
      <w:pPr>
        <w:ind w:left="3873" w:hanging="360"/>
      </w:pPr>
    </w:lvl>
    <w:lvl w:ilvl="5" w:tplc="3809001B" w:tentative="1">
      <w:start w:val="1"/>
      <w:numFmt w:val="lowerRoman"/>
      <w:lvlText w:val="%6."/>
      <w:lvlJc w:val="right"/>
      <w:pPr>
        <w:ind w:left="4593" w:hanging="180"/>
      </w:pPr>
    </w:lvl>
    <w:lvl w:ilvl="6" w:tplc="3809000F" w:tentative="1">
      <w:start w:val="1"/>
      <w:numFmt w:val="decimal"/>
      <w:lvlText w:val="%7."/>
      <w:lvlJc w:val="left"/>
      <w:pPr>
        <w:ind w:left="5313" w:hanging="360"/>
      </w:pPr>
    </w:lvl>
    <w:lvl w:ilvl="7" w:tplc="38090019" w:tentative="1">
      <w:start w:val="1"/>
      <w:numFmt w:val="lowerLetter"/>
      <w:lvlText w:val="%8."/>
      <w:lvlJc w:val="left"/>
      <w:pPr>
        <w:ind w:left="6033" w:hanging="360"/>
      </w:pPr>
    </w:lvl>
    <w:lvl w:ilvl="8" w:tplc="3809001B" w:tentative="1">
      <w:start w:val="1"/>
      <w:numFmt w:val="lowerRoman"/>
      <w:lvlText w:val="%9."/>
      <w:lvlJc w:val="right"/>
      <w:pPr>
        <w:ind w:left="6753" w:hanging="180"/>
      </w:pPr>
    </w:lvl>
  </w:abstractNum>
  <w:abstractNum w:abstractNumId="5">
    <w:nsid w:val="00000005"/>
    <w:multiLevelType w:val="hybridMultilevel"/>
    <w:tmpl w:val="F9F613C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0000006"/>
    <w:multiLevelType w:val="hybridMultilevel"/>
    <w:tmpl w:val="73AE6E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BDA262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000008"/>
    <w:multiLevelType w:val="hybridMultilevel"/>
    <w:tmpl w:val="3D80B98C"/>
    <w:lvl w:ilvl="0" w:tplc="C1DCBA04">
      <w:start w:val="1"/>
      <w:numFmt w:val="decimal"/>
      <w:lvlText w:val="%1."/>
      <w:lvlJc w:val="left"/>
      <w:pPr>
        <w:ind w:left="2160" w:hanging="360"/>
      </w:pPr>
      <w:rPr>
        <w:rFonts w:hint="default"/>
        <w:b/>
        <w:b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00000009"/>
    <w:multiLevelType w:val="hybridMultilevel"/>
    <w:tmpl w:val="C5248DD2"/>
    <w:lvl w:ilvl="0" w:tplc="CA022AE4">
      <w:start w:val="3"/>
      <w:numFmt w:val="upp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0000000A"/>
    <w:multiLevelType w:val="hybridMultilevel"/>
    <w:tmpl w:val="0026EA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000000B"/>
    <w:multiLevelType w:val="hybridMultilevel"/>
    <w:tmpl w:val="9D541B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000000C"/>
    <w:multiLevelType w:val="hybridMultilevel"/>
    <w:tmpl w:val="4574F33A"/>
    <w:lvl w:ilvl="0" w:tplc="67AC989E">
      <w:start w:val="1"/>
      <w:numFmt w:val="upperLetter"/>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0000000D"/>
    <w:multiLevelType w:val="hybridMultilevel"/>
    <w:tmpl w:val="22EACC9C"/>
    <w:lvl w:ilvl="0" w:tplc="7A76A0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000000E"/>
    <w:multiLevelType w:val="multilevel"/>
    <w:tmpl w:val="D05839E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nsid w:val="0000000F"/>
    <w:multiLevelType w:val="hybridMultilevel"/>
    <w:tmpl w:val="3B26A8B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00000010"/>
    <w:multiLevelType w:val="hybridMultilevel"/>
    <w:tmpl w:val="F85C64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2"/>
  </w:num>
  <w:num w:numId="6">
    <w:abstractNumId w:val="8"/>
  </w:num>
  <w:num w:numId="7">
    <w:abstractNumId w:val="1"/>
  </w:num>
  <w:num w:numId="8">
    <w:abstractNumId w:val="4"/>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5"/>
  </w:num>
  <w:num w:numId="14">
    <w:abstractNumId w:val="7"/>
  </w:num>
  <w:num w:numId="15">
    <w:abstractNumId w:val="16"/>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9D"/>
    <w:rsid w:val="0000584A"/>
    <w:rsid w:val="0069579D"/>
    <w:rsid w:val="00D20B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rPr>
      <w:rFonts w:ascii="Times New Roman" w:hAnsi="Times New Roman" w:cs="Times New Roman"/>
      <w:sz w:val="24"/>
      <w:lang w:val="en-US"/>
    </w:rPr>
  </w:style>
  <w:style w:type="character" w:customStyle="1" w:styleId="HeaderChar">
    <w:name w:val="Header Char"/>
    <w:basedOn w:val="DefaultParagraphFont"/>
    <w:link w:val="Header"/>
    <w:uiPriority w:val="99"/>
    <w:rPr>
      <w:rFonts w:ascii="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rPr>
      <w:rFonts w:ascii="Times New Roman" w:hAnsi="Times New Roman" w:cs="Times New Roman"/>
      <w:sz w:val="24"/>
      <w:lang w:val="en-US"/>
    </w:rPr>
  </w:style>
  <w:style w:type="character" w:customStyle="1" w:styleId="HeaderChar">
    <w:name w:val="Header Char"/>
    <w:basedOn w:val="DefaultParagraphFont"/>
    <w:link w:val="Header"/>
    <w:uiPriority w:val="99"/>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ingrozinahnya@gmail.com" TargetMode="External"/><Relationship Id="rId13" Type="http://schemas.openxmlformats.org/officeDocument/2006/relationships/hyperlink" Target="http://repository.iainpurwokerto.ac.id/7295/" TargetMode="External"/><Relationship Id="rId18" Type="http://schemas.openxmlformats.org/officeDocument/2006/relationships/hyperlink" Target="http://ejournal.kopertais4.or.id/pantura/index.php/alhikmah/article/view/51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journal.radenintan.ac.id/index.php/tadzkiyyah/article/view/2097" TargetMode="External"/><Relationship Id="rId17" Type="http://schemas.openxmlformats.org/officeDocument/2006/relationships/hyperlink" Target="https://jurnalaspikom.org/index.php/aspikom/article/download/89/85" TargetMode="External"/><Relationship Id="rId2" Type="http://schemas.openxmlformats.org/officeDocument/2006/relationships/styles" Target="styles.xml"/><Relationship Id="rId16" Type="http://schemas.openxmlformats.org/officeDocument/2006/relationships/hyperlink" Target="https://journal.ipmafa.ac.id/index.php/islamicreview/article/view/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journal.radenintan.ac.id/index.php/tadzkiyyah/article/view/2097" TargetMode="External"/><Relationship Id="rId5" Type="http://schemas.openxmlformats.org/officeDocument/2006/relationships/webSettings" Target="webSettings.xml"/><Relationship Id="rId15" Type="http://schemas.openxmlformats.org/officeDocument/2006/relationships/hyperlink" Target="https://journal.unnes.ac.id/nju/index.php/harmonia/article/view/2210" TargetMode="External"/><Relationship Id="rId10" Type="http://schemas.openxmlformats.org/officeDocument/2006/relationships/hyperlink" Target="https://media.neliti.com/media/publications/110288-ID-none.pdf" TargetMode="External"/><Relationship Id="rId19" Type="http://schemas.openxmlformats.org/officeDocument/2006/relationships/hyperlink" Target="https://jurnal.iainkediri.ac.id/index.php/spiritualita/article/view/637" TargetMode="External"/><Relationship Id="rId4" Type="http://schemas.openxmlformats.org/officeDocument/2006/relationships/settings" Target="settings.xml"/><Relationship Id="rId9" Type="http://schemas.openxmlformats.org/officeDocument/2006/relationships/hyperlink" Target="mailto:diyahdee09@gmail.com" TargetMode="External"/><Relationship Id="rId14" Type="http://schemas.openxmlformats.org/officeDocument/2006/relationships/hyperlink" Target="https://media.neliti.com/media/publications/99552-ID-fenomenologi-alfred-schutz-studi-tenta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21</Pages>
  <Words>5146</Words>
  <Characters>29338</Characters>
  <Application>Microsoft Office Word</Application>
  <DocSecurity>0</DocSecurity>
  <Lines>244</Lines>
  <Paragraphs>68</Paragraphs>
  <ScaleCrop>false</ScaleCrop>
  <Company>LS</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R61</dc:creator>
  <cp:lastModifiedBy>lenovo</cp:lastModifiedBy>
  <cp:revision>362</cp:revision>
  <dcterms:created xsi:type="dcterms:W3CDTF">2021-09-27T16:17:00Z</dcterms:created>
  <dcterms:modified xsi:type="dcterms:W3CDTF">2021-11-05T13:36:00Z</dcterms:modified>
</cp:coreProperties>
</file>