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B7AC7" w14:textId="77777777" w:rsidR="004F3EA5" w:rsidRPr="00A567F0" w:rsidRDefault="00B62EB6">
      <w:pPr>
        <w:spacing w:before="80"/>
        <w:ind w:left="2975"/>
        <w:rPr>
          <w:rFonts w:asciiTheme="majorBidi" w:hAnsiTheme="majorBidi" w:cstheme="majorBidi"/>
          <w:b/>
        </w:rPr>
      </w:pPr>
      <w:r w:rsidRPr="00A567F0">
        <w:rPr>
          <w:rFonts w:asciiTheme="majorBidi" w:hAnsiTheme="majorBidi" w:cstheme="majorBidi"/>
          <w:noProof/>
        </w:rPr>
        <w:drawing>
          <wp:anchor distT="0" distB="0" distL="0" distR="0" simplePos="0" relativeHeight="251657216" behindDoc="0" locked="0" layoutInCell="1" allowOverlap="1" wp14:anchorId="0CAA02F1" wp14:editId="713F7DD6">
            <wp:simplePos x="0" y="0"/>
            <wp:positionH relativeFrom="page">
              <wp:posOffset>243204</wp:posOffset>
            </wp:positionH>
            <wp:positionV relativeFrom="paragraph">
              <wp:posOffset>2152</wp:posOffset>
            </wp:positionV>
            <wp:extent cx="1554480" cy="5810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54480" cy="581025"/>
                    </a:xfrm>
                    <a:prstGeom prst="rect">
                      <a:avLst/>
                    </a:prstGeom>
                  </pic:spPr>
                </pic:pic>
              </a:graphicData>
            </a:graphic>
          </wp:anchor>
        </w:drawing>
      </w:r>
      <w:r w:rsidRPr="00A567F0">
        <w:rPr>
          <w:rFonts w:asciiTheme="majorBidi" w:hAnsiTheme="majorBidi" w:cstheme="majorBidi"/>
          <w:b/>
        </w:rPr>
        <w:t xml:space="preserve">ISSN </w:t>
      </w:r>
      <w:r w:rsidRPr="00A567F0">
        <w:rPr>
          <w:rFonts w:asciiTheme="majorBidi" w:hAnsiTheme="majorBidi" w:cstheme="majorBidi"/>
          <w:b/>
          <w:color w:val="111111"/>
        </w:rPr>
        <w:t>2615-3939</w:t>
      </w:r>
    </w:p>
    <w:p w14:paraId="1621F36C" w14:textId="77777777" w:rsidR="004F3EA5" w:rsidRPr="00A567F0" w:rsidRDefault="00B62EB6">
      <w:pPr>
        <w:spacing w:before="16" w:line="254" w:lineRule="auto"/>
        <w:ind w:left="2975" w:right="348"/>
        <w:rPr>
          <w:rFonts w:asciiTheme="majorBidi" w:hAnsiTheme="majorBidi" w:cstheme="majorBidi"/>
          <w:b/>
        </w:rPr>
      </w:pPr>
      <w:r w:rsidRPr="00A567F0">
        <w:rPr>
          <w:rFonts w:asciiTheme="majorBidi" w:hAnsiTheme="majorBidi" w:cstheme="majorBidi"/>
          <w:b/>
        </w:rPr>
        <w:t xml:space="preserve">IAIN Kudus </w:t>
      </w:r>
      <w:hyperlink r:id="rId8">
        <w:r w:rsidRPr="00A567F0">
          <w:rPr>
            <w:rFonts w:asciiTheme="majorBidi" w:hAnsiTheme="majorBidi" w:cstheme="majorBidi"/>
            <w:b/>
          </w:rPr>
          <w:t>http://journal.stainkudus.ac.id/index.php/jmtk</w:t>
        </w:r>
      </w:hyperlink>
    </w:p>
    <w:p w14:paraId="2F842285" w14:textId="2338B628" w:rsidR="004F3EA5" w:rsidRPr="00A567F0" w:rsidRDefault="000C3D7B" w:rsidP="009E58FF">
      <w:pPr>
        <w:pStyle w:val="Heading1"/>
        <w:spacing w:before="122"/>
        <w:ind w:left="1107" w:right="809" w:firstLine="1"/>
        <w:jc w:val="center"/>
        <w:rPr>
          <w:rFonts w:asciiTheme="majorBidi" w:hAnsiTheme="majorBidi" w:cstheme="majorBidi"/>
        </w:rPr>
      </w:pPr>
      <w:r w:rsidRPr="000C3D7B">
        <w:rPr>
          <w:rFonts w:asciiTheme="majorBidi" w:hAnsiTheme="majorBidi" w:cstheme="majorBidi"/>
        </w:rPr>
        <w:t>PEMBELAJARAN MATEMATIKA MELALUI ISLAM NUSANTARA: SEBUAH KAJIAN ETNOMATEMATIKA DI INDONESIA</w:t>
      </w:r>
    </w:p>
    <w:p w14:paraId="7B2D0933" w14:textId="08534F30" w:rsidR="009E58FF" w:rsidRPr="000C3D7B" w:rsidRDefault="000C3D7B" w:rsidP="009E58FF">
      <w:pPr>
        <w:pStyle w:val="02Nama"/>
        <w:rPr>
          <w:rFonts w:asciiTheme="majorBidi" w:hAnsiTheme="majorBidi" w:cstheme="majorBidi"/>
          <w:lang w:val="id-ID"/>
        </w:rPr>
      </w:pPr>
      <w:r>
        <w:rPr>
          <w:rFonts w:asciiTheme="majorBidi" w:hAnsiTheme="majorBidi" w:cstheme="majorBidi"/>
          <w:lang w:val="id-ID"/>
        </w:rPr>
        <w:t>Rino Richardo</w:t>
      </w:r>
    </w:p>
    <w:p w14:paraId="09C6F546" w14:textId="57562F71" w:rsidR="009E58FF" w:rsidRPr="000C3D7B" w:rsidRDefault="000C3D7B" w:rsidP="009E58FF">
      <w:pPr>
        <w:pStyle w:val="03Afiliasi"/>
        <w:rPr>
          <w:rFonts w:asciiTheme="majorBidi" w:hAnsiTheme="majorBidi" w:cstheme="majorBidi"/>
          <w:lang w:val="id-ID"/>
        </w:rPr>
      </w:pPr>
      <w:r>
        <w:rPr>
          <w:rFonts w:asciiTheme="majorBidi" w:hAnsiTheme="majorBidi" w:cstheme="majorBidi"/>
          <w:lang w:val="id-ID"/>
        </w:rPr>
        <w:t>Universitas Alma Ata</w:t>
      </w:r>
      <w:r w:rsidR="009E58FF" w:rsidRPr="00A567F0">
        <w:rPr>
          <w:rFonts w:asciiTheme="majorBidi" w:hAnsiTheme="majorBidi" w:cstheme="majorBidi"/>
        </w:rPr>
        <w:t xml:space="preserve">, </w:t>
      </w:r>
      <w:r>
        <w:rPr>
          <w:rFonts w:asciiTheme="majorBidi" w:hAnsiTheme="majorBidi" w:cstheme="majorBidi"/>
          <w:lang w:val="id-ID"/>
        </w:rPr>
        <w:t>Yogyakarta</w:t>
      </w:r>
      <w:r w:rsidR="009E58FF" w:rsidRPr="00A567F0">
        <w:rPr>
          <w:rFonts w:asciiTheme="majorBidi" w:hAnsiTheme="majorBidi" w:cstheme="majorBidi"/>
        </w:rPr>
        <w:t xml:space="preserve">, </w:t>
      </w:r>
      <w:r>
        <w:rPr>
          <w:rFonts w:asciiTheme="majorBidi" w:hAnsiTheme="majorBidi" w:cstheme="majorBidi"/>
          <w:lang w:val="id-ID"/>
        </w:rPr>
        <w:t>Indonesia</w:t>
      </w:r>
    </w:p>
    <w:p w14:paraId="30BC28C4" w14:textId="4E902B8C" w:rsidR="009E58FF" w:rsidRPr="000C3D7B" w:rsidRDefault="000C3D7B" w:rsidP="009E58FF">
      <w:pPr>
        <w:pStyle w:val="04Email"/>
        <w:rPr>
          <w:rFonts w:asciiTheme="majorBidi" w:hAnsiTheme="majorBidi" w:cstheme="majorBidi"/>
          <w:lang w:val="id-ID"/>
        </w:rPr>
      </w:pPr>
      <w:hyperlink r:id="rId9" w:history="1">
        <w:r w:rsidRPr="0008626E">
          <w:rPr>
            <w:rStyle w:val="Hyperlink"/>
            <w:rFonts w:asciiTheme="majorBidi" w:hAnsiTheme="majorBidi" w:cstheme="majorBidi"/>
            <w:lang w:val="id-ID"/>
          </w:rPr>
          <w:t>rinorichardo@uaa.ac.id</w:t>
        </w:r>
      </w:hyperlink>
      <w:r>
        <w:rPr>
          <w:rFonts w:asciiTheme="majorBidi" w:hAnsiTheme="majorBidi" w:cstheme="majorBidi"/>
          <w:lang w:val="id-ID"/>
        </w:rPr>
        <w:t xml:space="preserve"> </w:t>
      </w:r>
    </w:p>
    <w:p w14:paraId="6A66C216" w14:textId="77777777" w:rsidR="009E58FF" w:rsidRPr="00A567F0" w:rsidRDefault="009E58FF" w:rsidP="009E58FF">
      <w:pPr>
        <w:pStyle w:val="05Abstrak"/>
        <w:rPr>
          <w:rFonts w:asciiTheme="majorBidi" w:hAnsiTheme="majorBidi" w:cstheme="majorBidi"/>
        </w:rPr>
      </w:pPr>
      <w:r w:rsidRPr="00A567F0">
        <w:rPr>
          <w:rFonts w:asciiTheme="majorBidi" w:hAnsiTheme="majorBidi" w:cstheme="majorBidi"/>
        </w:rPr>
        <w:t>Abstract</w:t>
      </w:r>
    </w:p>
    <w:p w14:paraId="0330A634" w14:textId="4071FEC5" w:rsidR="009E58FF" w:rsidRPr="00A567F0" w:rsidRDefault="000C3D7B" w:rsidP="009E58FF">
      <w:pPr>
        <w:pStyle w:val="06IsiAbstrak"/>
        <w:rPr>
          <w:rFonts w:asciiTheme="majorBidi" w:hAnsiTheme="majorBidi" w:cstheme="majorBidi"/>
        </w:rPr>
      </w:pPr>
      <w:r w:rsidRPr="000C3D7B">
        <w:rPr>
          <w:rFonts w:asciiTheme="majorBidi" w:hAnsiTheme="majorBidi" w:cstheme="majorBidi"/>
          <w:bCs/>
          <w:lang w:val="en"/>
        </w:rPr>
        <w:t xml:space="preserve">This study discusses the study of </w:t>
      </w:r>
      <w:r w:rsidRPr="000C3D7B">
        <w:rPr>
          <w:rFonts w:asciiTheme="majorBidi" w:hAnsiTheme="majorBidi" w:cstheme="majorBidi"/>
          <w:bCs/>
          <w:lang w:val="id-ID"/>
        </w:rPr>
        <w:t>Islam Nusantara</w:t>
      </w:r>
      <w:r w:rsidRPr="000C3D7B">
        <w:rPr>
          <w:rFonts w:asciiTheme="majorBidi" w:hAnsiTheme="majorBidi" w:cstheme="majorBidi"/>
          <w:bCs/>
          <w:lang w:val="en"/>
        </w:rPr>
        <w:t xml:space="preserve"> culture in mathematics learning</w:t>
      </w:r>
      <w:r w:rsidRPr="000C3D7B">
        <w:rPr>
          <w:rFonts w:asciiTheme="majorBidi" w:hAnsiTheme="majorBidi" w:cstheme="majorBidi"/>
          <w:bCs/>
          <w:lang w:val="id-ID"/>
        </w:rPr>
        <w:t xml:space="preserve">. </w:t>
      </w:r>
      <w:r w:rsidRPr="000C3D7B">
        <w:rPr>
          <w:rFonts w:asciiTheme="majorBidi" w:hAnsiTheme="majorBidi" w:cstheme="majorBidi"/>
          <w:bCs/>
          <w:lang w:val="en"/>
        </w:rPr>
        <w:t>This research uses library method</w:t>
      </w:r>
      <w:r w:rsidRPr="000C3D7B">
        <w:rPr>
          <w:rFonts w:asciiTheme="majorBidi" w:hAnsiTheme="majorBidi" w:cstheme="majorBidi"/>
          <w:bCs/>
          <w:lang w:val="id-ID"/>
        </w:rPr>
        <w:t xml:space="preserve">. </w:t>
      </w:r>
      <w:r w:rsidRPr="000C3D7B">
        <w:rPr>
          <w:rFonts w:asciiTheme="majorBidi" w:hAnsiTheme="majorBidi" w:cstheme="majorBidi"/>
          <w:bCs/>
          <w:lang w:val="en"/>
        </w:rPr>
        <w:t>The data obtained is a publication of research articles in a scientific journal. The article analyzed includes three stages, namely organize, synthesize, and identify</w:t>
      </w:r>
      <w:r w:rsidRPr="000C3D7B">
        <w:rPr>
          <w:rFonts w:asciiTheme="majorBidi" w:hAnsiTheme="majorBidi" w:cstheme="majorBidi"/>
          <w:bCs/>
          <w:lang w:val="id-ID"/>
        </w:rPr>
        <w:t>. The results of data analysis show that (1) culture of Islam Nusantara can be used to teach a concept in learning mathematics, (2) this culture can be used as material in strengthening character education, (3) and this culture can develop the ability of cultural literacy</w:t>
      </w:r>
      <w:r w:rsidR="009E58FF" w:rsidRPr="00A567F0">
        <w:rPr>
          <w:rFonts w:asciiTheme="majorBidi" w:hAnsiTheme="majorBidi" w:cstheme="majorBidi"/>
        </w:rPr>
        <w:t>.</w:t>
      </w:r>
    </w:p>
    <w:p w14:paraId="7C64D50E" w14:textId="2E604A57" w:rsidR="004F3EA5" w:rsidRPr="00A567F0" w:rsidRDefault="009E58FF" w:rsidP="009E58FF">
      <w:pPr>
        <w:ind w:left="709" w:right="632"/>
        <w:jc w:val="both"/>
        <w:rPr>
          <w:rFonts w:asciiTheme="majorBidi" w:hAnsiTheme="majorBidi" w:cstheme="majorBidi"/>
          <w:lang w:val="id-ID"/>
        </w:rPr>
      </w:pPr>
      <w:r w:rsidRPr="00A567F0">
        <w:rPr>
          <w:rFonts w:asciiTheme="majorBidi" w:hAnsiTheme="majorBidi" w:cstheme="majorBidi"/>
          <w:b/>
          <w:bCs/>
        </w:rPr>
        <w:t>Keywords:</w:t>
      </w:r>
      <w:r w:rsidRPr="00A567F0">
        <w:rPr>
          <w:rFonts w:asciiTheme="majorBidi" w:hAnsiTheme="majorBidi" w:cstheme="majorBidi"/>
        </w:rPr>
        <w:t xml:space="preserve"> </w:t>
      </w:r>
      <w:r w:rsidR="000C3D7B">
        <w:rPr>
          <w:rFonts w:asciiTheme="majorBidi" w:hAnsiTheme="majorBidi" w:cstheme="majorBidi"/>
          <w:lang w:val="id-ID"/>
        </w:rPr>
        <w:t>Learning</w:t>
      </w:r>
      <w:r w:rsidRPr="00A567F0">
        <w:rPr>
          <w:rFonts w:asciiTheme="majorBidi" w:hAnsiTheme="majorBidi" w:cstheme="majorBidi"/>
        </w:rPr>
        <w:t xml:space="preserve">; </w:t>
      </w:r>
      <w:r w:rsidR="000C3D7B">
        <w:rPr>
          <w:rFonts w:asciiTheme="majorBidi" w:hAnsiTheme="majorBidi" w:cstheme="majorBidi"/>
          <w:lang w:val="id-ID"/>
        </w:rPr>
        <w:t>Mathematics</w:t>
      </w:r>
      <w:r w:rsidRPr="00A567F0">
        <w:rPr>
          <w:rFonts w:asciiTheme="majorBidi" w:hAnsiTheme="majorBidi" w:cstheme="majorBidi"/>
        </w:rPr>
        <w:t xml:space="preserve">; </w:t>
      </w:r>
      <w:r w:rsidR="000C3D7B">
        <w:rPr>
          <w:rFonts w:asciiTheme="majorBidi" w:hAnsiTheme="majorBidi" w:cstheme="majorBidi"/>
          <w:lang w:val="id-ID"/>
        </w:rPr>
        <w:t>Culture</w:t>
      </w:r>
      <w:r w:rsidRPr="00A567F0">
        <w:rPr>
          <w:rFonts w:asciiTheme="majorBidi" w:hAnsiTheme="majorBidi" w:cstheme="majorBidi"/>
        </w:rPr>
        <w:t xml:space="preserve">; </w:t>
      </w:r>
      <w:r w:rsidR="000C3D7B">
        <w:rPr>
          <w:rFonts w:asciiTheme="majorBidi" w:hAnsiTheme="majorBidi" w:cstheme="majorBidi"/>
          <w:lang w:val="id-ID"/>
        </w:rPr>
        <w:t>Islam Nusantara</w:t>
      </w:r>
      <w:r w:rsidRPr="00A567F0">
        <w:rPr>
          <w:rFonts w:asciiTheme="majorBidi" w:hAnsiTheme="majorBidi" w:cstheme="majorBidi"/>
        </w:rPr>
        <w:t xml:space="preserve">; </w:t>
      </w:r>
      <w:r w:rsidR="000C3D7B">
        <w:rPr>
          <w:rFonts w:asciiTheme="majorBidi" w:hAnsiTheme="majorBidi" w:cstheme="majorBidi"/>
          <w:lang w:val="id-ID"/>
        </w:rPr>
        <w:t>ethnomathematics</w:t>
      </w:r>
      <w:r w:rsidRPr="00A567F0">
        <w:rPr>
          <w:rFonts w:asciiTheme="majorBidi" w:hAnsiTheme="majorBidi" w:cstheme="majorBidi"/>
        </w:rPr>
        <w:t xml:space="preserve"> </w:t>
      </w:r>
    </w:p>
    <w:p w14:paraId="434E74D2" w14:textId="77777777" w:rsidR="004F3EA5" w:rsidRPr="00A567F0" w:rsidRDefault="004F3EA5">
      <w:pPr>
        <w:pStyle w:val="BodyText"/>
        <w:spacing w:before="3"/>
        <w:rPr>
          <w:rFonts w:asciiTheme="majorBidi" w:hAnsiTheme="majorBidi" w:cstheme="majorBidi"/>
          <w:sz w:val="2"/>
        </w:rPr>
      </w:pPr>
    </w:p>
    <w:p w14:paraId="33E47B13" w14:textId="77777777" w:rsidR="004F3EA5" w:rsidRPr="00A567F0" w:rsidRDefault="004F3EA5">
      <w:pPr>
        <w:pStyle w:val="BodyText"/>
        <w:spacing w:line="20" w:lineRule="exact"/>
        <w:ind w:left="651"/>
        <w:rPr>
          <w:rFonts w:asciiTheme="majorBidi" w:hAnsiTheme="majorBidi" w:cstheme="majorBidi"/>
          <w:sz w:val="2"/>
        </w:rPr>
      </w:pPr>
    </w:p>
    <w:p w14:paraId="5F52591F" w14:textId="77777777" w:rsidR="004F3EA5" w:rsidRPr="00A567F0" w:rsidRDefault="009E58FF" w:rsidP="009E58FF">
      <w:pPr>
        <w:pStyle w:val="Heading1"/>
        <w:numPr>
          <w:ilvl w:val="0"/>
          <w:numId w:val="5"/>
        </w:numPr>
        <w:spacing w:before="201"/>
        <w:ind w:left="1418"/>
        <w:rPr>
          <w:rFonts w:asciiTheme="majorBidi" w:hAnsiTheme="majorBidi" w:cstheme="majorBidi"/>
        </w:rPr>
      </w:pPr>
      <w:r w:rsidRPr="00A567F0">
        <w:rPr>
          <w:rFonts w:asciiTheme="majorBidi" w:hAnsiTheme="majorBidi" w:cstheme="majorBidi"/>
        </w:rPr>
        <w:t>Pendahuluan</w:t>
      </w:r>
    </w:p>
    <w:p w14:paraId="67EC4E44" w14:textId="77777777" w:rsidR="000C3D7B" w:rsidRPr="000C3D7B" w:rsidRDefault="000C3D7B" w:rsidP="000C3D7B">
      <w:pPr>
        <w:pStyle w:val="BodyText"/>
        <w:spacing w:before="203"/>
        <w:ind w:left="1124" w:right="881" w:firstLine="707"/>
        <w:jc w:val="both"/>
        <w:rPr>
          <w:rFonts w:asciiTheme="majorBidi" w:hAnsiTheme="majorBidi" w:cstheme="majorBidi"/>
        </w:rPr>
      </w:pPr>
      <w:r w:rsidRPr="000C3D7B">
        <w:rPr>
          <w:rFonts w:asciiTheme="majorBidi" w:hAnsiTheme="majorBidi" w:cstheme="majorBidi"/>
        </w:rPr>
        <w:t xml:space="preserve">Salah satu keterampilan di abad 21 adalah kemampuan literasi (Nopilda et al, 2018). sehingga kemampuan ini sangat dibutuhkan bagi para peserta didik dimasa depan. Pemerintah Republik Indonesia melalui Kementrian Pendidikan dan Kebudayaan telah melauncing Program “Gerakan Nasional Literasi Bangsa” sebagai respon akan pentingnya keterampilan tersebut. Ada 6 literasi dasar yang harus dimiliki oleh peserta didik, salah satu diantaranya adalah literasi budaya. Literasi budaya </w:t>
      </w:r>
      <w:r w:rsidRPr="000C3D7B">
        <w:rPr>
          <w:rFonts w:asciiTheme="majorBidi" w:hAnsiTheme="majorBidi" w:cstheme="majorBidi"/>
        </w:rPr>
        <w:lastRenderedPageBreak/>
        <w:t>merupakan kemampuan dalam memahami kebudayaan indonesia sebagai identitas bangsa. Makna memahami secara luas, berarti mengetahui serta mampu menjadikan budaya sebagai konteks dalam pembelajaran.</w:t>
      </w:r>
    </w:p>
    <w:p w14:paraId="6F836FE6" w14:textId="77777777" w:rsidR="000C3D7B" w:rsidRPr="000C3D7B" w:rsidRDefault="000C3D7B" w:rsidP="000C3D7B">
      <w:pPr>
        <w:pStyle w:val="BodyText"/>
        <w:spacing w:before="203"/>
        <w:ind w:left="1124" w:right="881" w:firstLine="707"/>
        <w:jc w:val="both"/>
        <w:rPr>
          <w:rFonts w:asciiTheme="majorBidi" w:hAnsiTheme="majorBidi" w:cstheme="majorBidi"/>
        </w:rPr>
      </w:pPr>
      <w:r w:rsidRPr="000C3D7B">
        <w:rPr>
          <w:rFonts w:asciiTheme="majorBidi" w:hAnsiTheme="majorBidi" w:cstheme="majorBidi"/>
        </w:rPr>
        <w:t xml:space="preserve">Ketika budaya dijadikan instrumen materi dalam pembelajaran, maka ada upaya penanaman dan penguatan nilai-nilai karakter kepada peserta didik. Salah satu karakter yang bisa diberikan adalah karakter cinta terhadap bangsa. Upaya ini selaras dengan upaya pemerintah terhadap penguatan pendidikan karakter disekolah. Maka kita bisa menyimpulkan bahwa sangat penting pembelajaran berbasis budaya terhadap penguatan </w:t>
      </w:r>
      <w:bookmarkStart w:id="0" w:name="_GoBack"/>
      <w:bookmarkEnd w:id="0"/>
      <w:r w:rsidRPr="000C3D7B">
        <w:rPr>
          <w:rFonts w:asciiTheme="majorBidi" w:hAnsiTheme="majorBidi" w:cstheme="majorBidi"/>
        </w:rPr>
        <w:t xml:space="preserve">pendidikan karakter sekolah kepada peserta didik. Hal ini merupakan salah satu alasan hadirnya istilah etnomatematika. Melalui etnomatematika, maka pembelajaran matematika yang sulit, tidak menyenangkan menjadi pembelajaran yang menyenangkan. </w:t>
      </w:r>
    </w:p>
    <w:p w14:paraId="7531F691" w14:textId="2068CBA9" w:rsidR="009E58FF" w:rsidRPr="00A567F0" w:rsidRDefault="000C3D7B" w:rsidP="000C3D7B">
      <w:pPr>
        <w:pStyle w:val="BodyText"/>
        <w:spacing w:before="203"/>
        <w:ind w:left="1124" w:right="881" w:firstLine="707"/>
        <w:jc w:val="both"/>
        <w:rPr>
          <w:rFonts w:asciiTheme="majorBidi" w:hAnsiTheme="majorBidi" w:cstheme="majorBidi"/>
          <w:lang w:val="id-ID"/>
        </w:rPr>
      </w:pPr>
      <w:r w:rsidRPr="000C3D7B">
        <w:rPr>
          <w:rFonts w:asciiTheme="majorBidi" w:hAnsiTheme="majorBidi" w:cstheme="majorBidi"/>
        </w:rPr>
        <w:t>Pada beberapa penelitian terkait etnomatematika, sebagian besar mengkaji budaya yang bersifat umum dan universal. Melalui tulisan ini, penulis akan mengkaji dan membahas etnomatematika melalui budaya dalam konteks agama, yaitu Islam Nusantara. Sehingga melalui kajian ini ada penguatan karakter berupa karakater religius selain karakter cinta terhadap bangsa. Tujuan selanjutnya adalah tulisan ini dapat dijadikan referensi untuk mengembangkan pembelajaran matematika berbasis budaya dan religius</w:t>
      </w:r>
      <w:r w:rsidR="009E58FF" w:rsidRPr="00A567F0">
        <w:rPr>
          <w:rFonts w:asciiTheme="majorBidi" w:hAnsiTheme="majorBidi" w:cstheme="majorBidi"/>
          <w:lang w:val="id-ID"/>
        </w:rPr>
        <w:t>.</w:t>
      </w:r>
    </w:p>
    <w:p w14:paraId="61DACFC0" w14:textId="4F3FA4D2" w:rsidR="000C3D7B" w:rsidRDefault="000C3D7B" w:rsidP="009E58FF">
      <w:pPr>
        <w:pStyle w:val="BodyText"/>
        <w:numPr>
          <w:ilvl w:val="0"/>
          <w:numId w:val="5"/>
        </w:numPr>
        <w:spacing w:before="203"/>
        <w:ind w:left="1418" w:right="881"/>
        <w:jc w:val="both"/>
        <w:rPr>
          <w:rFonts w:asciiTheme="majorBidi" w:hAnsiTheme="majorBidi" w:cstheme="majorBidi"/>
          <w:b/>
          <w:bCs/>
          <w:lang w:val="id-ID"/>
        </w:rPr>
      </w:pPr>
      <w:r>
        <w:rPr>
          <w:rFonts w:asciiTheme="majorBidi" w:hAnsiTheme="majorBidi" w:cstheme="majorBidi"/>
          <w:b/>
          <w:bCs/>
          <w:lang w:val="id-ID"/>
        </w:rPr>
        <w:t>Metode</w:t>
      </w:r>
    </w:p>
    <w:p w14:paraId="2479C247" w14:textId="77777777" w:rsidR="000C3D7B" w:rsidRDefault="000C3D7B" w:rsidP="000C3D7B">
      <w:pPr>
        <w:pStyle w:val="BodyText"/>
        <w:spacing w:before="203"/>
        <w:ind w:left="1440" w:right="881" w:firstLine="436"/>
        <w:jc w:val="both"/>
        <w:rPr>
          <w:rFonts w:asciiTheme="majorBidi" w:hAnsiTheme="majorBidi" w:cstheme="majorBidi"/>
          <w:lang w:val="id-ID"/>
        </w:rPr>
      </w:pPr>
      <w:r w:rsidRPr="000C3D7B">
        <w:rPr>
          <w:rFonts w:asciiTheme="majorBidi" w:hAnsiTheme="majorBidi" w:cstheme="majorBidi"/>
          <w:lang w:val="id-ID"/>
        </w:rPr>
        <w:t xml:space="preserve">Metode yang digunakan dalam penelitian ini merupakan </w:t>
      </w:r>
      <w:r w:rsidRPr="000C3D7B">
        <w:rPr>
          <w:rFonts w:asciiTheme="majorBidi" w:hAnsiTheme="majorBidi" w:cstheme="majorBidi"/>
          <w:i/>
          <w:iCs/>
          <w:lang w:val="id-ID"/>
        </w:rPr>
        <w:t>library research</w:t>
      </w:r>
      <w:r w:rsidRPr="000C3D7B">
        <w:rPr>
          <w:rFonts w:asciiTheme="majorBidi" w:hAnsiTheme="majorBidi" w:cstheme="majorBidi"/>
          <w:lang w:val="id-ID"/>
        </w:rPr>
        <w:t>. Penelitian melakukan kajian pengetahuan, gagasan, atau temuan yang terdapat di dalam literatur terkait penerapan etnomatematika (</w:t>
      </w:r>
      <w:r w:rsidRPr="000C3D7B">
        <w:rPr>
          <w:rFonts w:asciiTheme="majorBidi" w:hAnsiTheme="majorBidi" w:cstheme="majorBidi"/>
        </w:rPr>
        <w:t>budaya islam nusantara</w:t>
      </w:r>
      <w:r w:rsidRPr="000C3D7B">
        <w:rPr>
          <w:rFonts w:asciiTheme="majorBidi" w:hAnsiTheme="majorBidi" w:cstheme="majorBidi"/>
          <w:lang w:val="id-ID"/>
        </w:rPr>
        <w:t>)</w:t>
      </w:r>
      <w:r w:rsidRPr="000C3D7B">
        <w:rPr>
          <w:rFonts w:asciiTheme="majorBidi" w:hAnsiTheme="majorBidi" w:cstheme="majorBidi"/>
        </w:rPr>
        <w:t xml:space="preserve"> </w:t>
      </w:r>
      <w:r w:rsidRPr="000C3D7B">
        <w:rPr>
          <w:rFonts w:asciiTheme="majorBidi" w:hAnsiTheme="majorBidi" w:cstheme="majorBidi"/>
          <w:lang w:val="id-ID"/>
        </w:rPr>
        <w:t xml:space="preserve">pada </w:t>
      </w:r>
      <w:r w:rsidRPr="000C3D7B">
        <w:rPr>
          <w:rFonts w:asciiTheme="majorBidi" w:hAnsiTheme="majorBidi" w:cstheme="majorBidi"/>
        </w:rPr>
        <w:t>pembelajaran matematika</w:t>
      </w:r>
      <w:r w:rsidRPr="000C3D7B">
        <w:rPr>
          <w:rFonts w:asciiTheme="majorBidi" w:hAnsiTheme="majorBidi" w:cstheme="majorBidi"/>
          <w:lang w:val="id-ID"/>
        </w:rPr>
        <w:t xml:space="preserve">. Data </w:t>
      </w:r>
      <w:r w:rsidRPr="000C3D7B">
        <w:rPr>
          <w:rFonts w:asciiTheme="majorBidi" w:hAnsiTheme="majorBidi" w:cstheme="majorBidi"/>
        </w:rPr>
        <w:t xml:space="preserve">penelitian </w:t>
      </w:r>
      <w:r w:rsidRPr="000C3D7B">
        <w:rPr>
          <w:rFonts w:asciiTheme="majorBidi" w:hAnsiTheme="majorBidi" w:cstheme="majorBidi"/>
          <w:lang w:val="id-ID"/>
        </w:rPr>
        <w:t xml:space="preserve">merupakan data sekunder yang berupa hasil-hasil penelitian </w:t>
      </w:r>
      <w:r w:rsidRPr="000C3D7B">
        <w:rPr>
          <w:rFonts w:asciiTheme="majorBidi" w:hAnsiTheme="majorBidi" w:cstheme="majorBidi"/>
        </w:rPr>
        <w:t xml:space="preserve">berupa </w:t>
      </w:r>
      <w:r w:rsidRPr="000C3D7B">
        <w:rPr>
          <w:rFonts w:asciiTheme="majorBidi" w:hAnsiTheme="majorBidi" w:cstheme="majorBidi"/>
          <w:lang w:val="id-ID"/>
        </w:rPr>
        <w:t>jurnal</w:t>
      </w:r>
      <w:r w:rsidRPr="000C3D7B">
        <w:rPr>
          <w:rFonts w:asciiTheme="majorBidi" w:hAnsiTheme="majorBidi" w:cstheme="majorBidi"/>
        </w:rPr>
        <w:t xml:space="preserve">-jurnal </w:t>
      </w:r>
      <w:r w:rsidRPr="000C3D7B">
        <w:rPr>
          <w:rFonts w:asciiTheme="majorBidi" w:hAnsiTheme="majorBidi" w:cstheme="majorBidi"/>
          <w:lang w:val="id-ID"/>
        </w:rPr>
        <w:lastRenderedPageBreak/>
        <w:t>ilmiah.</w:t>
      </w:r>
      <w:r w:rsidRPr="000C3D7B">
        <w:rPr>
          <w:rFonts w:asciiTheme="majorBidi" w:hAnsiTheme="majorBidi" w:cstheme="majorBidi"/>
        </w:rPr>
        <w:t xml:space="preserve"> S</w:t>
      </w:r>
      <w:r w:rsidRPr="000C3D7B">
        <w:rPr>
          <w:rFonts w:asciiTheme="majorBidi" w:hAnsiTheme="majorBidi" w:cstheme="majorBidi"/>
          <w:lang w:val="id-ID"/>
        </w:rPr>
        <w:t xml:space="preserve">elanjutnya, teknik analisis data meliputi 3 tahapan yaitu, </w:t>
      </w:r>
      <w:r w:rsidRPr="000C3D7B">
        <w:rPr>
          <w:rFonts w:asciiTheme="majorBidi" w:hAnsiTheme="majorBidi" w:cstheme="majorBidi"/>
          <w:i/>
          <w:iCs/>
          <w:lang w:val="id-ID"/>
        </w:rPr>
        <w:t>organize, syntesize</w:t>
      </w:r>
      <w:r w:rsidRPr="000C3D7B">
        <w:rPr>
          <w:rFonts w:asciiTheme="majorBidi" w:hAnsiTheme="majorBidi" w:cstheme="majorBidi"/>
          <w:lang w:val="id-ID"/>
        </w:rPr>
        <w:t xml:space="preserve">, dan </w:t>
      </w:r>
      <w:r w:rsidRPr="000C3D7B">
        <w:rPr>
          <w:rFonts w:asciiTheme="majorBidi" w:hAnsiTheme="majorBidi" w:cstheme="majorBidi"/>
          <w:i/>
          <w:iCs/>
          <w:lang w:val="id-ID"/>
        </w:rPr>
        <w:t xml:space="preserve">identify </w:t>
      </w:r>
      <w:r w:rsidRPr="000C3D7B">
        <w:rPr>
          <w:rFonts w:asciiTheme="majorBidi" w:hAnsiTheme="majorBidi" w:cstheme="majorBidi"/>
          <w:lang w:val="id-ID"/>
        </w:rPr>
        <w:t xml:space="preserve">(Richardo, 2017). </w:t>
      </w:r>
    </w:p>
    <w:p w14:paraId="132BDC24" w14:textId="650C5084" w:rsidR="000C3D7B" w:rsidRPr="000C3D7B" w:rsidRDefault="000C3D7B" w:rsidP="000C3D7B">
      <w:pPr>
        <w:pStyle w:val="BodyText"/>
        <w:spacing w:before="203"/>
        <w:ind w:left="1440" w:right="881" w:firstLine="436"/>
        <w:jc w:val="both"/>
        <w:rPr>
          <w:rFonts w:asciiTheme="majorBidi" w:hAnsiTheme="majorBidi" w:cstheme="majorBidi"/>
          <w:lang w:val="id-ID"/>
        </w:rPr>
      </w:pPr>
      <w:r w:rsidRPr="000C3D7B">
        <w:rPr>
          <w:rFonts w:asciiTheme="majorBidi" w:hAnsiTheme="majorBidi" w:cstheme="majorBidi"/>
          <w:lang w:val="id-ID"/>
        </w:rPr>
        <w:t xml:space="preserve">Langkah pertama, </w:t>
      </w:r>
      <w:r w:rsidRPr="000C3D7B">
        <w:rPr>
          <w:rFonts w:asciiTheme="majorBidi" w:hAnsiTheme="majorBidi" w:cstheme="majorBidi"/>
          <w:i/>
          <w:iCs/>
          <w:lang w:val="id-ID"/>
        </w:rPr>
        <w:t xml:space="preserve">organize </w:t>
      </w:r>
      <w:r w:rsidRPr="000C3D7B">
        <w:rPr>
          <w:rFonts w:asciiTheme="majorBidi" w:hAnsiTheme="majorBidi" w:cstheme="majorBidi"/>
          <w:lang w:val="id-ID"/>
        </w:rPr>
        <w:t xml:space="preserve">yakni mengorganisasikan literatur-literatur yang akan digunakan. Literatur direview agar relevan dengan permasalahan. Pada tahapan ini, penulis melakukan pencarian ide, tujuan, dan simpulan dari beberapa literatur. Kedua </w:t>
      </w:r>
      <w:r w:rsidRPr="000C3D7B">
        <w:rPr>
          <w:rFonts w:asciiTheme="majorBidi" w:hAnsiTheme="majorBidi" w:cstheme="majorBidi"/>
          <w:i/>
          <w:iCs/>
          <w:lang w:val="id-ID"/>
        </w:rPr>
        <w:t>synthesize</w:t>
      </w:r>
      <w:r w:rsidRPr="000C3D7B">
        <w:rPr>
          <w:rFonts w:asciiTheme="majorBidi" w:hAnsiTheme="majorBidi" w:cstheme="majorBidi"/>
          <w:lang w:val="id-ID"/>
        </w:rPr>
        <w:t xml:space="preserve">, yakni menyatukan hasil organisasi literatur menjadi ringkasan yang teratur, </w:t>
      </w:r>
      <w:r w:rsidRPr="000C3D7B">
        <w:rPr>
          <w:rFonts w:asciiTheme="majorBidi" w:hAnsiTheme="majorBidi" w:cstheme="majorBidi"/>
        </w:rPr>
        <w:t xml:space="preserve">dan </w:t>
      </w:r>
      <w:r w:rsidRPr="000C3D7B">
        <w:rPr>
          <w:rFonts w:asciiTheme="majorBidi" w:hAnsiTheme="majorBidi" w:cstheme="majorBidi"/>
          <w:lang w:val="id-ID"/>
        </w:rPr>
        <w:t xml:space="preserve">mencari keterkaitan antar literatur. Ketiga </w:t>
      </w:r>
      <w:r w:rsidRPr="000C3D7B">
        <w:rPr>
          <w:rFonts w:asciiTheme="majorBidi" w:hAnsiTheme="majorBidi" w:cstheme="majorBidi"/>
          <w:i/>
          <w:iCs/>
          <w:lang w:val="id-ID"/>
        </w:rPr>
        <w:t>identify</w:t>
      </w:r>
      <w:r w:rsidRPr="000C3D7B">
        <w:rPr>
          <w:rFonts w:asciiTheme="majorBidi" w:hAnsiTheme="majorBidi" w:cstheme="majorBidi"/>
          <w:lang w:val="id-ID"/>
        </w:rPr>
        <w:t xml:space="preserve">, yakni mengidentifikasi isu-isu kontroversi dalam literatur. </w:t>
      </w:r>
      <w:r w:rsidRPr="000C3D7B">
        <w:rPr>
          <w:rFonts w:asciiTheme="majorBidi" w:hAnsiTheme="majorBidi" w:cstheme="majorBidi"/>
        </w:rPr>
        <w:t xml:space="preserve">Maksudnya </w:t>
      </w:r>
      <w:r w:rsidRPr="000C3D7B">
        <w:rPr>
          <w:rFonts w:asciiTheme="majorBidi" w:hAnsiTheme="majorBidi" w:cstheme="majorBidi"/>
          <w:lang w:val="id-ID"/>
        </w:rPr>
        <w:t xml:space="preserve">adalah isu yang dianggap sangat penting untuk dianalisis, </w:t>
      </w:r>
      <w:r w:rsidRPr="000C3D7B">
        <w:rPr>
          <w:rFonts w:asciiTheme="majorBidi" w:hAnsiTheme="majorBidi" w:cstheme="majorBidi"/>
        </w:rPr>
        <w:t xml:space="preserve">sehingga </w:t>
      </w:r>
      <w:r w:rsidRPr="000C3D7B">
        <w:rPr>
          <w:rFonts w:asciiTheme="majorBidi" w:hAnsiTheme="majorBidi" w:cstheme="majorBidi"/>
          <w:lang w:val="id-ID"/>
        </w:rPr>
        <w:t>mendapatkan tulisan yang menarik untuk dibaca</w:t>
      </w:r>
    </w:p>
    <w:p w14:paraId="18CCFFA1" w14:textId="6F59C4AB" w:rsidR="009E58FF" w:rsidRPr="00A567F0" w:rsidRDefault="009E58FF" w:rsidP="009E58FF">
      <w:pPr>
        <w:pStyle w:val="BodyText"/>
        <w:numPr>
          <w:ilvl w:val="0"/>
          <w:numId w:val="5"/>
        </w:numPr>
        <w:spacing w:before="203"/>
        <w:ind w:left="1418" w:right="881"/>
        <w:jc w:val="both"/>
        <w:rPr>
          <w:rFonts w:asciiTheme="majorBidi" w:hAnsiTheme="majorBidi" w:cstheme="majorBidi"/>
          <w:b/>
          <w:bCs/>
          <w:lang w:val="id-ID"/>
        </w:rPr>
      </w:pPr>
      <w:r w:rsidRPr="00A567F0">
        <w:rPr>
          <w:rFonts w:asciiTheme="majorBidi" w:hAnsiTheme="majorBidi" w:cstheme="majorBidi"/>
          <w:b/>
          <w:bCs/>
        </w:rPr>
        <w:t>Pembahasan</w:t>
      </w:r>
    </w:p>
    <w:p w14:paraId="2028BF72" w14:textId="5662DA82" w:rsidR="008D49CD" w:rsidRPr="00A567F0" w:rsidRDefault="000C3D7B" w:rsidP="008D49CD">
      <w:pPr>
        <w:pStyle w:val="09SubBab"/>
        <w:ind w:left="1560"/>
        <w:rPr>
          <w:rFonts w:asciiTheme="majorBidi" w:hAnsiTheme="majorBidi" w:cstheme="majorBidi"/>
        </w:rPr>
      </w:pPr>
      <w:r w:rsidRPr="000C3D7B">
        <w:rPr>
          <w:rFonts w:asciiTheme="majorBidi" w:hAnsiTheme="majorBidi" w:cstheme="majorBidi"/>
        </w:rPr>
        <w:t>Pembelajaran Melalui Etnomatematika</w:t>
      </w:r>
    </w:p>
    <w:p w14:paraId="6A5BD50D" w14:textId="77777777" w:rsidR="000C3D7B" w:rsidRPr="000C3D7B" w:rsidRDefault="000C3D7B" w:rsidP="000C3D7B">
      <w:pPr>
        <w:pStyle w:val="10Isiteks"/>
        <w:ind w:left="1134" w:right="774"/>
        <w:rPr>
          <w:rFonts w:asciiTheme="majorBidi" w:hAnsiTheme="majorBidi" w:cstheme="majorBidi"/>
        </w:rPr>
      </w:pPr>
      <w:r w:rsidRPr="000C3D7B">
        <w:rPr>
          <w:rFonts w:asciiTheme="majorBidi" w:hAnsiTheme="majorBidi" w:cstheme="majorBidi"/>
        </w:rPr>
        <w:t xml:space="preserve">Etnomatematika merupakan ilmu dalam mengkaji kebudayaan masyarakat, peninggalan sejarah yang terkait dengan matematika dan pembelajaran matematika (Richardo, 2017). Definisi lainnya, bahwa etnomatematika adalah matematika yang dipraktekkan oleh kelompok budaya seperti kelompok buruh, masyarakat perkotaan dan pedesaan, kelompok dari anak-anak usia tertentu, masyarakat adat dan lainnya (Richardo et.al, 2019). Dengan demikian, etnomatematika merupakan kajian ilmu tentang kelompok budaya, peninggalan sejarah, masyarakat adat, dan lainnya yang terkait dengan matematika dan pembelajaran matematika. </w:t>
      </w:r>
    </w:p>
    <w:p w14:paraId="60095100" w14:textId="04A644CA" w:rsidR="000C3D7B" w:rsidRPr="000C3D7B" w:rsidRDefault="000C3D7B" w:rsidP="000C3D7B">
      <w:pPr>
        <w:pStyle w:val="10Isiteks"/>
        <w:ind w:left="1134" w:right="774"/>
        <w:rPr>
          <w:rFonts w:asciiTheme="majorBidi" w:hAnsiTheme="majorBidi" w:cstheme="majorBidi"/>
        </w:rPr>
      </w:pPr>
      <w:r w:rsidRPr="000C3D7B">
        <w:rPr>
          <w:rFonts w:asciiTheme="majorBidi" w:hAnsiTheme="majorBidi" w:cstheme="majorBidi"/>
        </w:rPr>
        <w:t xml:space="preserve">Ditinjau dari sisi pembelajaran, etnomatematika merupakan suatu pendekatan pembelajaran matematika </w:t>
      </w:r>
      <w:r w:rsidRPr="000C3D7B">
        <w:rPr>
          <w:rFonts w:asciiTheme="majorBidi" w:hAnsiTheme="majorBidi" w:cstheme="majorBidi"/>
        </w:rPr>
        <w:lastRenderedPageBreak/>
        <w:t>dengan konten kebudayaan (</w:t>
      </w:r>
      <w:r w:rsidR="008728E3">
        <w:rPr>
          <w:rFonts w:asciiTheme="majorBidi" w:hAnsiTheme="majorBidi" w:cstheme="majorBidi"/>
          <w:lang w:val="id-ID"/>
        </w:rPr>
        <w:t>Richardo et al, 2018</w:t>
      </w:r>
      <w:r w:rsidR="008728E3">
        <w:rPr>
          <w:rFonts w:asciiTheme="majorBidi" w:hAnsiTheme="majorBidi" w:cstheme="majorBidi"/>
          <w:lang w:val="id-ID"/>
        </w:rPr>
        <w:t xml:space="preserve"> ; </w:t>
      </w:r>
      <w:r w:rsidRPr="000C3D7B">
        <w:rPr>
          <w:rFonts w:asciiTheme="majorBidi" w:hAnsiTheme="majorBidi" w:cstheme="majorBidi"/>
        </w:rPr>
        <w:t>Martyanti et.al, 2018). pendekatan pembelajaran ini mengajarkan peserta didik pada situasi konkret yang hadapi (Nadlir, 2014). sehingga, pembelajaran matematika tidak hanya menghafalkan suatu rumus dari sebuah konsep, melainkan mengkonsturksi suatu konsep melalui konteks yang nyata. Hal ini selaras dengan model pembelajaran inovatif yaitu pembelajaran matematika realistik indonesia. Salah satu karakteristiknya adalah menggunakan masalah kontekstual untuk membangun pemahaman matematika siswa (Misdalina et al, 2009). Sehingga dengan pembelajaran PMRI melalui budaya dapat menumbuhkan kemampuan berpikir kreatif, inovatif siswa dalam mempelajari matematika (Irawan et al, 2017). Melalui pembelajaran yang membiasakan siswa mengembangkan kemampuan berpikirnya maka mereka akan memiliki keterampilan dalam memahami, analisis, serta memecahkan masalah (</w:t>
      </w:r>
      <w:r w:rsidR="005F3111">
        <w:rPr>
          <w:rFonts w:asciiTheme="majorBidi" w:hAnsiTheme="majorBidi" w:cstheme="majorBidi"/>
          <w:lang w:val="id-ID"/>
        </w:rPr>
        <w:t xml:space="preserve">Richardo et al, 2018 ; </w:t>
      </w:r>
      <w:r w:rsidRPr="000C3D7B">
        <w:rPr>
          <w:rFonts w:asciiTheme="majorBidi" w:hAnsiTheme="majorBidi" w:cstheme="majorBidi"/>
        </w:rPr>
        <w:t>Cahdriyana et al, 2019).</w:t>
      </w:r>
    </w:p>
    <w:p w14:paraId="7F71D7FA" w14:textId="607561D0" w:rsidR="008D49CD" w:rsidRPr="00A567F0" w:rsidRDefault="000C3D7B" w:rsidP="000C3D7B">
      <w:pPr>
        <w:pStyle w:val="10Isiteks"/>
        <w:ind w:left="1134" w:right="774"/>
        <w:rPr>
          <w:rFonts w:asciiTheme="majorBidi" w:hAnsiTheme="majorBidi" w:cstheme="majorBidi"/>
        </w:rPr>
      </w:pPr>
      <w:r w:rsidRPr="000C3D7B">
        <w:rPr>
          <w:rFonts w:asciiTheme="majorBidi" w:hAnsiTheme="majorBidi" w:cstheme="majorBidi"/>
        </w:rPr>
        <w:t xml:space="preserve">Ditinjau dari sisi nilai karakter, etnomatematika memberikan pembelajaran bagi siswa untuk memiliki karakter menghargai dan mencintai bangsa dengan mengetahui budaya dan sejarahnya. Hal ini ditunjukkan melalui aktivitas literasi budaya dalam kegiatan pembelajaran. Sehingga pembalajaran berbasis budaya (etnomatematika) dapat dijadikan sebagai penguatan pendidikan karakter. Kemampuan literasi lainnya, yaitu literasi matematika. Literasi matematika adalah kemampuan mengunakan pengetahuan matematika guna memecahkan masalah sehari-hari secara lebih baik dan efektif. Literasi matematis dapat membantu individu untuk mengenal peran matematika di dunia nyata dan sebagai dasar pertimbangan </w:t>
      </w:r>
      <w:r w:rsidRPr="000C3D7B">
        <w:rPr>
          <w:rFonts w:asciiTheme="majorBidi" w:hAnsiTheme="majorBidi" w:cstheme="majorBidi"/>
        </w:rPr>
        <w:lastRenderedPageBreak/>
        <w:t>dan penentuan keputusan yang dibutuhkan oleh masyarakat (Sari, 2015; Abdullah, 2017).</w:t>
      </w:r>
    </w:p>
    <w:p w14:paraId="01A73B80" w14:textId="56E48471" w:rsidR="008D49CD" w:rsidRPr="00A567F0" w:rsidRDefault="000C3D7B" w:rsidP="00A567F0">
      <w:pPr>
        <w:pStyle w:val="09SubBab"/>
        <w:ind w:left="1560"/>
        <w:rPr>
          <w:rFonts w:asciiTheme="majorBidi" w:hAnsiTheme="majorBidi" w:cstheme="majorBidi"/>
        </w:rPr>
      </w:pPr>
      <w:r w:rsidRPr="000C3D7B">
        <w:rPr>
          <w:rFonts w:asciiTheme="majorBidi" w:hAnsiTheme="majorBidi" w:cstheme="majorBidi"/>
        </w:rPr>
        <w:t>Islam Nusantara</w:t>
      </w:r>
    </w:p>
    <w:p w14:paraId="4DB73941" w14:textId="77777777" w:rsidR="000C3D7B" w:rsidRPr="000C3D7B" w:rsidRDefault="000C3D7B" w:rsidP="000C3D7B">
      <w:pPr>
        <w:pStyle w:val="10Isiteks"/>
        <w:ind w:left="1134" w:right="777"/>
        <w:rPr>
          <w:rFonts w:asciiTheme="majorBidi" w:hAnsiTheme="majorBidi" w:cstheme="majorBidi"/>
          <w:noProof/>
          <w:szCs w:val="24"/>
        </w:rPr>
      </w:pPr>
      <w:r w:rsidRPr="000C3D7B">
        <w:rPr>
          <w:rFonts w:asciiTheme="majorBidi" w:hAnsiTheme="majorBidi" w:cstheme="majorBidi"/>
          <w:noProof/>
          <w:szCs w:val="24"/>
        </w:rPr>
        <w:t xml:space="preserve">Islam Nusantara adalah ajaran agama yang terdapat dalam Alquran dan Hadist yang dipraktekkan oleh Nabi Muhammad yang diikuti oleh penduduk asli Nusantara (Indonesia), atau orang yang bertempat tinggal di dalamnya (Luthfi, 2016). Pendapat lain menyatakan bahwa Islam nusantara merupakan Islam Indonesia, gabungan nilai teologis dengan nilai-nilai tradisi kebudayaan. Karakter Islam Nusantara menunjukkan kearifan lokal yang tidak melanggar ajaran Islam, justru menyinergikan ajaran Islam dengan adat sitiadat lokal yang banyak tersebar di wilayah Indonesia (Astuti, 2018). </w:t>
      </w:r>
    </w:p>
    <w:p w14:paraId="6D07C0EC" w14:textId="76CE3084" w:rsidR="008D49CD" w:rsidRDefault="000C3D7B" w:rsidP="000C3D7B">
      <w:pPr>
        <w:pStyle w:val="10Isiteks"/>
        <w:spacing w:line="240" w:lineRule="auto"/>
        <w:ind w:left="1134" w:right="777"/>
        <w:rPr>
          <w:rFonts w:asciiTheme="majorBidi" w:hAnsiTheme="majorBidi" w:cstheme="majorBidi"/>
          <w:noProof/>
          <w:szCs w:val="24"/>
        </w:rPr>
      </w:pPr>
      <w:r w:rsidRPr="000C3D7B">
        <w:rPr>
          <w:rFonts w:asciiTheme="majorBidi" w:hAnsiTheme="majorBidi" w:cstheme="majorBidi"/>
          <w:noProof/>
          <w:szCs w:val="24"/>
        </w:rPr>
        <w:t>Konteks budaya dalam ajaran islam nusantara dapat ditemukan melalui praktek dalam beribadah, hubungan sosial antar antara manusia dan lain sebagainya. Sebagai contoh, cara hidup santri menghormati kyai atau orang tua dalam berjabat tangan dengan cara membungkukkan badan seraya mencium tangannya. Hal ini merupakan wawasan budaya dalam beragama secara langsung dan dilaksanakan oleh masyarakat meskipun tanpa dasar secara tertulis (Astuti, 2018). Tetapi hal ini merupakan implementasi dari ajaran agama dalam konteks menghormati guru atau orang tua. Sehingga nilai-nilai islam nusantara merupakan budaya yang relevan serta tidak bertentangan dengan ajaran islam</w:t>
      </w:r>
    </w:p>
    <w:p w14:paraId="259D413E" w14:textId="4AE9250E" w:rsidR="000C3D7B" w:rsidRPr="00A567F0" w:rsidRDefault="000C3D7B" w:rsidP="000C3D7B">
      <w:pPr>
        <w:pStyle w:val="09SubBab"/>
        <w:ind w:left="1560"/>
        <w:rPr>
          <w:rFonts w:asciiTheme="majorBidi" w:hAnsiTheme="majorBidi" w:cstheme="majorBidi"/>
        </w:rPr>
      </w:pPr>
      <w:r w:rsidRPr="000C3D7B">
        <w:rPr>
          <w:rFonts w:asciiTheme="majorBidi" w:hAnsiTheme="majorBidi" w:cstheme="majorBidi"/>
        </w:rPr>
        <w:t>Pembelajaran Matematika Melalui Islam Nusantara</w:t>
      </w:r>
    </w:p>
    <w:p w14:paraId="5F283C46" w14:textId="7C35741D" w:rsidR="000C3D7B" w:rsidRDefault="000C3D7B" w:rsidP="000C3D7B">
      <w:pPr>
        <w:pStyle w:val="10Isiteks"/>
        <w:spacing w:line="240" w:lineRule="auto"/>
        <w:ind w:left="1134" w:right="777"/>
        <w:rPr>
          <w:rFonts w:asciiTheme="majorBidi" w:hAnsiTheme="majorBidi" w:cstheme="majorBidi"/>
          <w:lang w:val="id-ID"/>
        </w:rPr>
      </w:pPr>
      <w:r w:rsidRPr="000C3D7B">
        <w:rPr>
          <w:rFonts w:asciiTheme="majorBidi" w:hAnsiTheme="majorBidi" w:cstheme="majorBidi"/>
          <w:lang w:val="id-ID"/>
        </w:rPr>
        <w:t xml:space="preserve">Artikel ini membahas nilai-nilai islam nusantara yang dapat digunakan sebagai konten dalam pembelajaran matematika. nilai-nilai tersebut adalah (1) Pembelajaran matematika melalui </w:t>
      </w:r>
      <w:r w:rsidRPr="000C3D7B">
        <w:rPr>
          <w:rFonts w:asciiTheme="majorBidi" w:hAnsiTheme="majorBidi" w:cstheme="majorBidi"/>
        </w:rPr>
        <w:t xml:space="preserve">budaya Musofahah (bersalaman) antara </w:t>
      </w:r>
      <w:r w:rsidRPr="000C3D7B">
        <w:rPr>
          <w:rFonts w:asciiTheme="majorBidi" w:hAnsiTheme="majorBidi" w:cstheme="majorBidi"/>
        </w:rPr>
        <w:lastRenderedPageBreak/>
        <w:t>Santri dengan Kyai</w:t>
      </w:r>
      <w:r w:rsidRPr="000C3D7B">
        <w:rPr>
          <w:rFonts w:asciiTheme="majorBidi" w:hAnsiTheme="majorBidi" w:cstheme="majorBidi"/>
          <w:lang w:val="id-ID"/>
        </w:rPr>
        <w:t xml:space="preserve">, dan (2) Pembelajaran matematika melalui </w:t>
      </w:r>
      <w:r w:rsidRPr="000C3D7B">
        <w:rPr>
          <w:rFonts w:asciiTheme="majorBidi" w:hAnsiTheme="majorBidi" w:cstheme="majorBidi"/>
        </w:rPr>
        <w:t xml:space="preserve">budaya </w:t>
      </w:r>
      <w:r w:rsidRPr="000C3D7B">
        <w:rPr>
          <w:rFonts w:asciiTheme="majorBidi" w:hAnsiTheme="majorBidi" w:cstheme="majorBidi"/>
          <w:lang w:val="id-ID"/>
        </w:rPr>
        <w:t>Tahlilan</w:t>
      </w:r>
    </w:p>
    <w:p w14:paraId="0BE5D334" w14:textId="77777777" w:rsidR="000C3D7B" w:rsidRPr="000C3D7B" w:rsidRDefault="000C3D7B" w:rsidP="000C3D7B">
      <w:pPr>
        <w:pStyle w:val="10Isiteks"/>
        <w:spacing w:line="240" w:lineRule="auto"/>
        <w:ind w:left="1582" w:right="777" w:firstLine="0"/>
        <w:rPr>
          <w:rFonts w:asciiTheme="majorBidi" w:hAnsiTheme="majorBidi" w:cstheme="majorBidi"/>
          <w:b/>
          <w:bCs/>
          <w:lang w:val="id-ID"/>
        </w:rPr>
      </w:pPr>
      <w:r w:rsidRPr="000C3D7B">
        <w:rPr>
          <w:rFonts w:asciiTheme="majorBidi" w:hAnsiTheme="majorBidi" w:cstheme="majorBidi"/>
          <w:b/>
          <w:bCs/>
          <w:lang w:val="id-ID"/>
        </w:rPr>
        <w:t xml:space="preserve">Pembelajaran Matematika Melalui </w:t>
      </w:r>
      <w:r w:rsidRPr="000C3D7B">
        <w:rPr>
          <w:rFonts w:asciiTheme="majorBidi" w:hAnsiTheme="majorBidi" w:cstheme="majorBidi"/>
          <w:b/>
          <w:bCs/>
        </w:rPr>
        <w:t>Budaya Mus</w:t>
      </w:r>
      <w:r w:rsidRPr="000C3D7B">
        <w:rPr>
          <w:rFonts w:asciiTheme="majorBidi" w:hAnsiTheme="majorBidi" w:cstheme="majorBidi"/>
          <w:b/>
          <w:bCs/>
          <w:lang w:val="id-ID"/>
        </w:rPr>
        <w:t>h</w:t>
      </w:r>
      <w:r w:rsidRPr="000C3D7B">
        <w:rPr>
          <w:rFonts w:asciiTheme="majorBidi" w:hAnsiTheme="majorBidi" w:cstheme="majorBidi"/>
          <w:b/>
          <w:bCs/>
        </w:rPr>
        <w:t>ofahah</w:t>
      </w:r>
      <w:r w:rsidRPr="000C3D7B">
        <w:rPr>
          <w:rFonts w:asciiTheme="majorBidi" w:hAnsiTheme="majorBidi" w:cstheme="majorBidi"/>
          <w:b/>
          <w:bCs/>
          <w:lang w:val="id-ID"/>
        </w:rPr>
        <w:t xml:space="preserve"> Santri dan Kyai</w:t>
      </w:r>
    </w:p>
    <w:p w14:paraId="297C2AE4" w14:textId="77777777" w:rsidR="00C17A62" w:rsidRDefault="000C3D7B" w:rsidP="00C17A62">
      <w:pPr>
        <w:pStyle w:val="10Isiteks"/>
        <w:spacing w:line="240" w:lineRule="auto"/>
        <w:ind w:left="1624" w:right="777" w:firstLine="531"/>
        <w:rPr>
          <w:rFonts w:asciiTheme="majorBidi" w:hAnsiTheme="majorBidi" w:cstheme="majorBidi"/>
          <w:lang w:val="id-ID"/>
        </w:rPr>
      </w:pPr>
      <w:r w:rsidRPr="000C3D7B">
        <w:rPr>
          <w:rFonts w:asciiTheme="majorBidi" w:hAnsiTheme="majorBidi" w:cstheme="majorBidi"/>
          <w:lang w:val="id-ID"/>
        </w:rPr>
        <w:t>Mushofahah Santri kepada Kyai merupakan cara berjabat tangan antara santri dan kyai dengan cara mencium tangan seorang kyai (Hasanah, 2015). Terkadang, tidak hanya seperti itu, santri berjalan dengan posisi jongkok menghampiri kyai untuk mencium bolak balik dipunggung dan telapak tangannya. Cara berjabat tangan Hal ini merupakan budaya pada santri yang berislam nusantara. Kyai adalah seseorang yang memiliki keahliannya dalam ilmu agama dan jasanya dalam membina umat menjadi panutan dalam masyarakat (Kosim, 2012). Sedangkan santri merupakan peserta didiknya</w:t>
      </w:r>
    </w:p>
    <w:tbl>
      <w:tblPr>
        <w:tblStyle w:val="TableGrid"/>
        <w:tblW w:w="0" w:type="auto"/>
        <w:tblInd w:w="1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tblGrid>
      <w:tr w:rsidR="00C17A62" w14:paraId="506F5BEE" w14:textId="77777777" w:rsidTr="00C17A62">
        <w:tc>
          <w:tcPr>
            <w:tcW w:w="6386" w:type="dxa"/>
          </w:tcPr>
          <w:p w14:paraId="08B986A7" w14:textId="74220161" w:rsidR="00C17A62" w:rsidRDefault="00C17A62" w:rsidP="000C3D7B">
            <w:pPr>
              <w:pStyle w:val="10Isiteks"/>
              <w:spacing w:line="240" w:lineRule="auto"/>
              <w:ind w:right="777" w:firstLine="0"/>
              <w:rPr>
                <w:rFonts w:asciiTheme="majorBidi" w:hAnsiTheme="majorBidi" w:cstheme="majorBidi"/>
                <w:lang w:val="id-ID"/>
              </w:rPr>
            </w:pPr>
            <w:r>
              <w:rPr>
                <w:noProof/>
              </w:rPr>
              <w:drawing>
                <wp:inline distT="0" distB="0" distL="0" distR="0" wp14:anchorId="579BD5F5" wp14:editId="76457AEA">
                  <wp:extent cx="3437267" cy="1473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0584"/>
                          <a:stretch/>
                        </pic:blipFill>
                        <pic:spPr bwMode="auto">
                          <a:xfrm>
                            <a:off x="0" y="0"/>
                            <a:ext cx="3444137" cy="14759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17A62" w14:paraId="72F636BE" w14:textId="77777777" w:rsidTr="00C17A62">
        <w:tc>
          <w:tcPr>
            <w:tcW w:w="6386" w:type="dxa"/>
          </w:tcPr>
          <w:p w14:paraId="3C6E110F" w14:textId="77777777" w:rsidR="00C17A62" w:rsidRDefault="00C17A62" w:rsidP="00C17A62">
            <w:pPr>
              <w:pStyle w:val="10Isiteks"/>
              <w:spacing w:line="240" w:lineRule="auto"/>
              <w:ind w:right="777" w:firstLine="0"/>
              <w:jc w:val="center"/>
              <w:rPr>
                <w:rFonts w:ascii="Times New Roman" w:hAnsi="Times New Roman"/>
                <w:sz w:val="22"/>
                <w:szCs w:val="22"/>
                <w:lang w:val="id-ID"/>
              </w:rPr>
            </w:pPr>
            <w:r w:rsidRPr="00C17A62">
              <w:rPr>
                <w:rFonts w:ascii="Times New Roman" w:hAnsi="Times New Roman"/>
                <w:sz w:val="22"/>
                <w:szCs w:val="22"/>
                <w:lang w:val="id-ID"/>
              </w:rPr>
              <w:t>Gambar 1. Mushofahah Santri dan Kyai</w:t>
            </w:r>
          </w:p>
          <w:p w14:paraId="5B269A31" w14:textId="50239631" w:rsidR="00C17A62" w:rsidRDefault="00C17A62" w:rsidP="00C17A62">
            <w:pPr>
              <w:pStyle w:val="10Isiteks"/>
              <w:spacing w:line="240" w:lineRule="auto"/>
              <w:ind w:right="777" w:firstLine="0"/>
              <w:jc w:val="center"/>
              <w:rPr>
                <w:rFonts w:asciiTheme="majorBidi" w:hAnsiTheme="majorBidi" w:cstheme="majorBidi"/>
                <w:lang w:val="id-ID"/>
              </w:rPr>
            </w:pPr>
            <w:r>
              <w:rPr>
                <w:rFonts w:ascii="Times New Roman" w:hAnsi="Times New Roman"/>
                <w:lang w:val="id-ID"/>
              </w:rPr>
              <w:t xml:space="preserve">Sumber : </w:t>
            </w:r>
            <w:hyperlink r:id="rId11" w:history="1">
              <w:r w:rsidRPr="0008626E">
                <w:rPr>
                  <w:rStyle w:val="Hyperlink"/>
                  <w:rFonts w:ascii="Times New Roman" w:hAnsi="Times New Roman"/>
                  <w:lang w:val="id-ID"/>
                </w:rPr>
                <w:t>www.google.co.id</w:t>
              </w:r>
            </w:hyperlink>
            <w:r>
              <w:rPr>
                <w:rFonts w:ascii="Times New Roman" w:hAnsi="Times New Roman"/>
                <w:lang w:val="id-ID"/>
              </w:rPr>
              <w:t xml:space="preserve"> </w:t>
            </w:r>
          </w:p>
        </w:tc>
      </w:tr>
    </w:tbl>
    <w:p w14:paraId="034BDE5B" w14:textId="77777777" w:rsidR="00C17A62" w:rsidRPr="00C17A62" w:rsidRDefault="00C17A62" w:rsidP="00C17A62">
      <w:pPr>
        <w:pStyle w:val="10Isiteks"/>
        <w:spacing w:line="240" w:lineRule="auto"/>
        <w:ind w:left="1624" w:right="777" w:firstLine="531"/>
        <w:rPr>
          <w:rFonts w:asciiTheme="majorBidi" w:hAnsiTheme="majorBidi" w:cstheme="majorBidi"/>
          <w:lang w:val="id-ID"/>
        </w:rPr>
      </w:pPr>
      <w:r w:rsidRPr="00C17A62">
        <w:rPr>
          <w:rFonts w:asciiTheme="majorBidi" w:hAnsiTheme="majorBidi" w:cstheme="majorBidi"/>
          <w:lang w:val="id-ID"/>
        </w:rPr>
        <w:t xml:space="preserve">Gambar tersebut merupakan budaya mushofahah antara santri dan kyai. Cara mushofahah tersebut sebagai bentuk penghormatan, penghargaan dari santri kepada kyai. Jika dikaitkan dengan pembelajaran, khususnya matematika, maka fenomena ini dapat dijadikan konteks dalam konsep faktorial. Konsep ini dapat digunakan untuk menentukan banyaknya urutan terkait berjabat tangan, dengan soal berikut </w:t>
      </w:r>
    </w:p>
    <w:p w14:paraId="109DEB3B" w14:textId="77777777" w:rsidR="00C17A62" w:rsidRPr="00C17A62" w:rsidRDefault="00C17A62" w:rsidP="00C17A62">
      <w:pPr>
        <w:pStyle w:val="10Isiteks"/>
        <w:spacing w:line="240" w:lineRule="auto"/>
        <w:ind w:left="1624" w:right="777" w:firstLine="531"/>
        <w:rPr>
          <w:rFonts w:asciiTheme="majorBidi" w:hAnsiTheme="majorBidi" w:cstheme="majorBidi"/>
          <w:lang w:val="id-ID"/>
        </w:rPr>
      </w:pPr>
      <w:r w:rsidRPr="00C17A62">
        <w:rPr>
          <w:rFonts w:asciiTheme="majorBidi" w:hAnsiTheme="majorBidi" w:cstheme="majorBidi"/>
          <w:lang w:val="id-ID"/>
        </w:rPr>
        <w:lastRenderedPageBreak/>
        <w:t xml:space="preserve">Tiga orang santri berkunjung ke pondok pesantren untuk menemui kyainya. Ketika tiba dirumah kyai tersebut, santri-santri mengucap salam dan menjabat tangan  kyai dengan mencium bolak balik dipunggung dan telapak tangannya. Tentukan : </w:t>
      </w:r>
    </w:p>
    <w:p w14:paraId="1555E352" w14:textId="77777777" w:rsidR="00C17A62" w:rsidRPr="00C17A62" w:rsidRDefault="00C17A62" w:rsidP="00C17A62">
      <w:pPr>
        <w:pStyle w:val="10Isiteks"/>
        <w:numPr>
          <w:ilvl w:val="0"/>
          <w:numId w:val="14"/>
        </w:numPr>
        <w:spacing w:line="240" w:lineRule="auto"/>
        <w:ind w:left="1984" w:right="777"/>
        <w:rPr>
          <w:rFonts w:asciiTheme="majorBidi" w:hAnsiTheme="majorBidi" w:cstheme="majorBidi"/>
          <w:lang w:val="id-ID"/>
        </w:rPr>
      </w:pPr>
      <w:r w:rsidRPr="00C17A62">
        <w:rPr>
          <w:rFonts w:asciiTheme="majorBidi" w:hAnsiTheme="majorBidi" w:cstheme="majorBidi"/>
          <w:lang w:val="id-ID"/>
        </w:rPr>
        <w:t xml:space="preserve">Ada berapakah urutan cara mushofahah (berjabat tangan) antara santri-santri tersebut dan kyai </w:t>
      </w:r>
    </w:p>
    <w:p w14:paraId="1AFE83B4" w14:textId="77777777" w:rsidR="00C17A62" w:rsidRPr="00C17A62" w:rsidRDefault="00C17A62" w:rsidP="00C17A62">
      <w:pPr>
        <w:pStyle w:val="10Isiteks"/>
        <w:numPr>
          <w:ilvl w:val="0"/>
          <w:numId w:val="14"/>
        </w:numPr>
        <w:spacing w:line="240" w:lineRule="auto"/>
        <w:ind w:left="1984" w:right="777"/>
        <w:rPr>
          <w:rFonts w:asciiTheme="majorBidi" w:hAnsiTheme="majorBidi" w:cstheme="majorBidi"/>
          <w:lang w:val="id-ID"/>
        </w:rPr>
      </w:pPr>
      <w:r w:rsidRPr="00C17A62">
        <w:rPr>
          <w:rFonts w:asciiTheme="majorBidi" w:hAnsiTheme="majorBidi" w:cstheme="majorBidi"/>
          <w:lang w:val="id-ID"/>
        </w:rPr>
        <w:t>Berapa banyak mushofahah yang terjadi ?</w:t>
      </w:r>
    </w:p>
    <w:p w14:paraId="310F4BBC" w14:textId="77777777" w:rsidR="00C17A62" w:rsidRPr="00C17A62" w:rsidRDefault="00C17A62" w:rsidP="00C17A62">
      <w:pPr>
        <w:pStyle w:val="10Isiteks"/>
        <w:numPr>
          <w:ilvl w:val="0"/>
          <w:numId w:val="14"/>
        </w:numPr>
        <w:spacing w:line="240" w:lineRule="auto"/>
        <w:ind w:left="1984" w:right="777"/>
        <w:rPr>
          <w:rFonts w:asciiTheme="majorBidi" w:hAnsiTheme="majorBidi" w:cstheme="majorBidi"/>
          <w:lang w:val="id-ID"/>
        </w:rPr>
      </w:pPr>
      <w:r w:rsidRPr="00C17A62">
        <w:rPr>
          <w:rFonts w:asciiTheme="majorBidi" w:hAnsiTheme="majorBidi" w:cstheme="majorBidi"/>
          <w:lang w:val="id-ID"/>
        </w:rPr>
        <w:t>serta tunjukkan apa nilai karakter yang tercermin pada konteks soal?</w:t>
      </w:r>
    </w:p>
    <w:p w14:paraId="29B47B2A" w14:textId="32D93FBE" w:rsidR="000C3D7B" w:rsidRDefault="00C17A62" w:rsidP="00C17A62">
      <w:pPr>
        <w:pStyle w:val="10Isiteks"/>
        <w:spacing w:line="240" w:lineRule="auto"/>
        <w:ind w:left="1624" w:right="777" w:firstLine="0"/>
        <w:rPr>
          <w:rFonts w:asciiTheme="majorBidi" w:hAnsiTheme="majorBidi" w:cstheme="majorBidi"/>
          <w:lang w:val="id-ID"/>
        </w:rPr>
      </w:pPr>
      <w:r w:rsidRPr="00C17A62">
        <w:rPr>
          <w:rFonts w:asciiTheme="majorBidi" w:hAnsiTheme="majorBidi" w:cstheme="majorBidi"/>
          <w:lang w:val="id-ID"/>
        </w:rPr>
        <w:t>Untuk menyelesaikan soal tersebut, dapat digunakan strategi penyelesaian</w:t>
      </w:r>
    </w:p>
    <w:tbl>
      <w:tblPr>
        <w:tblStyle w:val="TableGrid"/>
        <w:tblW w:w="0" w:type="auto"/>
        <w:tblInd w:w="1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tblGrid>
      <w:tr w:rsidR="00C17A62" w14:paraId="2ECC8698" w14:textId="77777777" w:rsidTr="002D36D7">
        <w:tc>
          <w:tcPr>
            <w:tcW w:w="6386" w:type="dxa"/>
          </w:tcPr>
          <w:p w14:paraId="7F9C6B47" w14:textId="04A25600" w:rsidR="00C17A62" w:rsidRDefault="00C17A62" w:rsidP="002D36D7">
            <w:pPr>
              <w:pStyle w:val="10Isiteks"/>
              <w:spacing w:line="240" w:lineRule="auto"/>
              <w:ind w:right="777" w:firstLine="0"/>
              <w:rPr>
                <w:rFonts w:asciiTheme="majorBidi" w:hAnsiTheme="majorBidi" w:cstheme="majorBidi"/>
                <w:lang w:val="id-ID"/>
              </w:rPr>
            </w:pPr>
            <w:r>
              <w:rPr>
                <w:rFonts w:ascii="Times New Roman" w:hAnsi="Times New Roman"/>
                <w:noProof/>
                <w:szCs w:val="24"/>
                <w:lang w:val="id-ID"/>
              </w:rPr>
              <w:drawing>
                <wp:inline distT="0" distB="0" distL="0" distR="0" wp14:anchorId="62C9E051" wp14:editId="59704CB0">
                  <wp:extent cx="3567516" cy="2042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ktorial-1.jpg"/>
                          <pic:cNvPicPr/>
                        </pic:nvPicPr>
                        <pic:blipFill rotWithShape="1">
                          <a:blip r:embed="rId12" cstate="print">
                            <a:extLst>
                              <a:ext uri="{28A0092B-C50C-407E-A947-70E740481C1C}">
                                <a14:useLocalDpi xmlns:a14="http://schemas.microsoft.com/office/drawing/2010/main" val="0"/>
                              </a:ext>
                            </a:extLst>
                          </a:blip>
                          <a:srcRect l="9650" t="3444" r="19850" b="25957"/>
                          <a:stretch/>
                        </pic:blipFill>
                        <pic:spPr bwMode="auto">
                          <a:xfrm>
                            <a:off x="0" y="0"/>
                            <a:ext cx="3602458" cy="2062561"/>
                          </a:xfrm>
                          <a:prstGeom prst="rect">
                            <a:avLst/>
                          </a:prstGeom>
                          <a:ln>
                            <a:noFill/>
                          </a:ln>
                          <a:extLst>
                            <a:ext uri="{53640926-AAD7-44D8-BBD7-CCE9431645EC}">
                              <a14:shadowObscured xmlns:a14="http://schemas.microsoft.com/office/drawing/2010/main"/>
                            </a:ext>
                          </a:extLst>
                        </pic:spPr>
                      </pic:pic>
                    </a:graphicData>
                  </a:graphic>
                </wp:inline>
              </w:drawing>
            </w:r>
          </w:p>
        </w:tc>
      </w:tr>
      <w:tr w:rsidR="00C17A62" w14:paraId="7F45765A" w14:textId="77777777" w:rsidTr="002D36D7">
        <w:tc>
          <w:tcPr>
            <w:tcW w:w="6386" w:type="dxa"/>
          </w:tcPr>
          <w:p w14:paraId="759564B5" w14:textId="4F239C00" w:rsidR="00C17A62" w:rsidRDefault="00C17A62" w:rsidP="002D36D7">
            <w:pPr>
              <w:pStyle w:val="10Isiteks"/>
              <w:spacing w:line="240" w:lineRule="auto"/>
              <w:ind w:right="777" w:firstLine="0"/>
              <w:jc w:val="center"/>
              <w:rPr>
                <w:rFonts w:asciiTheme="majorBidi" w:hAnsiTheme="majorBidi" w:cstheme="majorBidi"/>
                <w:lang w:val="id-ID"/>
              </w:rPr>
            </w:pPr>
            <w:r w:rsidRPr="00C17A62">
              <w:rPr>
                <w:rFonts w:ascii="Times New Roman" w:hAnsi="Times New Roman"/>
                <w:sz w:val="22"/>
                <w:szCs w:val="22"/>
                <w:lang w:val="id-ID"/>
              </w:rPr>
              <w:t xml:space="preserve">Gambar </w:t>
            </w:r>
            <w:r>
              <w:rPr>
                <w:rFonts w:ascii="Times New Roman" w:hAnsi="Times New Roman"/>
                <w:sz w:val="22"/>
                <w:szCs w:val="22"/>
                <w:lang w:val="id-ID"/>
              </w:rPr>
              <w:t>2</w:t>
            </w:r>
            <w:r w:rsidRPr="00C17A62">
              <w:rPr>
                <w:rFonts w:ascii="Times New Roman" w:hAnsi="Times New Roman"/>
                <w:sz w:val="22"/>
                <w:szCs w:val="22"/>
                <w:lang w:val="id-ID"/>
              </w:rPr>
              <w:t>. Strategi Penyelesaian</w:t>
            </w:r>
            <w:r>
              <w:rPr>
                <w:rFonts w:ascii="Times New Roman" w:hAnsi="Times New Roman"/>
                <w:lang w:val="id-ID"/>
              </w:rPr>
              <w:t xml:space="preserve"> </w:t>
            </w:r>
          </w:p>
        </w:tc>
      </w:tr>
    </w:tbl>
    <w:p w14:paraId="2EFB3074" w14:textId="0A03D230" w:rsidR="00C17A62" w:rsidRPr="00C17A62" w:rsidRDefault="00C17A62" w:rsidP="00C17A62">
      <w:pPr>
        <w:pStyle w:val="10Isiteks"/>
        <w:spacing w:line="240" w:lineRule="auto"/>
        <w:ind w:left="1638" w:right="777" w:firstLine="490"/>
        <w:rPr>
          <w:rFonts w:asciiTheme="majorBidi" w:hAnsiTheme="majorBidi" w:cstheme="majorBidi"/>
          <w:lang w:val="id-ID"/>
        </w:rPr>
      </w:pPr>
      <w:r w:rsidRPr="00C17A62">
        <w:rPr>
          <w:rFonts w:asciiTheme="majorBidi" w:hAnsiTheme="majorBidi" w:cstheme="majorBidi"/>
          <w:lang w:val="id-ID"/>
        </w:rPr>
        <w:t xml:space="preserve">Berdasarkan stategi yang dibuat, maka diperoleh </w:t>
      </w:r>
      <w:r>
        <w:rPr>
          <w:rFonts w:asciiTheme="majorBidi" w:hAnsiTheme="majorBidi" w:cstheme="majorBidi"/>
          <w:lang w:val="id-ID"/>
        </w:rPr>
        <w:t>j</w:t>
      </w:r>
      <w:r w:rsidRPr="00C17A62">
        <w:rPr>
          <w:rFonts w:asciiTheme="majorBidi" w:hAnsiTheme="majorBidi" w:cstheme="majorBidi"/>
          <w:lang w:val="id-ID"/>
        </w:rPr>
        <w:t xml:space="preserve">awaban </w:t>
      </w:r>
    </w:p>
    <w:p w14:paraId="688AB6AF" w14:textId="44FFA064" w:rsidR="00C17A62" w:rsidRPr="00C17A62" w:rsidRDefault="00C17A62" w:rsidP="00C17A62">
      <w:pPr>
        <w:pStyle w:val="10Isiteks"/>
        <w:numPr>
          <w:ilvl w:val="0"/>
          <w:numId w:val="15"/>
        </w:numPr>
        <w:spacing w:line="240" w:lineRule="auto"/>
        <w:ind w:left="1800" w:right="777"/>
        <w:rPr>
          <w:rFonts w:asciiTheme="majorBidi" w:hAnsiTheme="majorBidi" w:cstheme="majorBidi"/>
          <w:lang w:val="id-ID"/>
        </w:rPr>
      </w:pPr>
      <w:r w:rsidRPr="00C17A62">
        <w:rPr>
          <w:rFonts w:asciiTheme="majorBidi" w:hAnsiTheme="majorBidi" w:cstheme="majorBidi"/>
          <w:lang w:val="id-ID"/>
        </w:rPr>
        <w:t xml:space="preserve">Terdapat 6 cara urutan dalam mushofahah antara santri dan kyai. Soal tersebut dapat diselesaikan dengan menggunakan konsep faktorial yaitu </w:t>
      </w:r>
      <w:r w:rsidRPr="00C17A62">
        <w:rPr>
          <w:rFonts w:asciiTheme="majorBidi" w:hAnsiTheme="majorBidi" w:cstheme="majorBidi"/>
          <w:lang w:val="id-ID"/>
        </w:rPr>
        <w:t xml:space="preserve"> </w:t>
      </w:r>
      <m:oMath>
        <m:r>
          <w:rPr>
            <w:rFonts w:ascii="Cambria Math" w:hAnsi="Cambria Math" w:cstheme="majorBidi"/>
            <w:lang w:val="id-ID"/>
          </w:rPr>
          <m:t>3!=3×2 ×1 =6</m:t>
        </m:r>
      </m:oMath>
    </w:p>
    <w:p w14:paraId="2C8F590D" w14:textId="77777777" w:rsidR="00C17A62" w:rsidRPr="00C17A62" w:rsidRDefault="00C17A62" w:rsidP="00C17A62">
      <w:pPr>
        <w:pStyle w:val="10Isiteks"/>
        <w:numPr>
          <w:ilvl w:val="0"/>
          <w:numId w:val="15"/>
        </w:numPr>
        <w:spacing w:line="240" w:lineRule="auto"/>
        <w:ind w:left="1800" w:right="777"/>
        <w:rPr>
          <w:rFonts w:asciiTheme="majorBidi" w:hAnsiTheme="majorBidi" w:cstheme="majorBidi"/>
          <w:lang w:val="id-ID"/>
        </w:rPr>
      </w:pPr>
      <w:r w:rsidRPr="00C17A62">
        <w:rPr>
          <w:rFonts w:asciiTheme="majorBidi" w:hAnsiTheme="majorBidi" w:cstheme="majorBidi"/>
          <w:lang w:val="id-ID"/>
        </w:rPr>
        <w:t xml:space="preserve">Banyaknya Mushofahah yang terjadi berdasarkan soal nomor 1 adalah 18 </w:t>
      </w:r>
    </w:p>
    <w:p w14:paraId="12581CC5" w14:textId="77777777" w:rsidR="00C17A62" w:rsidRPr="00C17A62" w:rsidRDefault="00C17A62" w:rsidP="00C17A62">
      <w:pPr>
        <w:pStyle w:val="10Isiteks"/>
        <w:numPr>
          <w:ilvl w:val="0"/>
          <w:numId w:val="15"/>
        </w:numPr>
        <w:spacing w:line="240" w:lineRule="auto"/>
        <w:ind w:left="1800" w:right="777"/>
        <w:rPr>
          <w:rFonts w:asciiTheme="majorBidi" w:hAnsiTheme="majorBidi" w:cstheme="majorBidi"/>
          <w:lang w:val="id-ID"/>
        </w:rPr>
      </w:pPr>
      <w:r w:rsidRPr="00C17A62">
        <w:rPr>
          <w:rFonts w:asciiTheme="majorBidi" w:hAnsiTheme="majorBidi" w:cstheme="majorBidi"/>
          <w:lang w:val="id-ID"/>
        </w:rPr>
        <w:lastRenderedPageBreak/>
        <w:t>Serta nilai karakter yang tercermin pada konteks soal adalah Nilai Religius.</w:t>
      </w:r>
    </w:p>
    <w:p w14:paraId="3083147D" w14:textId="6FBA94A1" w:rsidR="000C3D7B" w:rsidRDefault="00C17A62" w:rsidP="00C17A62">
      <w:pPr>
        <w:pStyle w:val="10Isiteks"/>
        <w:spacing w:line="240" w:lineRule="auto"/>
        <w:ind w:left="1440" w:right="777" w:firstLine="0"/>
        <w:rPr>
          <w:rFonts w:asciiTheme="majorBidi" w:hAnsiTheme="majorBidi" w:cstheme="majorBidi"/>
          <w:lang w:val="id-ID"/>
        </w:rPr>
      </w:pPr>
      <w:r w:rsidRPr="00C17A62">
        <w:rPr>
          <w:rFonts w:asciiTheme="majorBidi" w:hAnsiTheme="majorBidi" w:cstheme="majorBidi"/>
          <w:lang w:val="id-ID"/>
        </w:rPr>
        <w:t>Penentuan nilai karakter tersebut berdasarkan Permendikbud Nomor 20 Tahun 2018.</w:t>
      </w:r>
      <w:r>
        <w:rPr>
          <w:rFonts w:asciiTheme="majorBidi" w:hAnsiTheme="majorBidi" w:cstheme="majorBidi"/>
          <w:lang w:val="id-ID"/>
        </w:rPr>
        <w:t xml:space="preserve"> </w:t>
      </w:r>
      <w:r w:rsidRPr="00C17A62">
        <w:rPr>
          <w:rFonts w:asciiTheme="majorBidi" w:hAnsiTheme="majorBidi" w:cstheme="majorBidi"/>
          <w:lang w:val="id-ID"/>
        </w:rPr>
        <w:t>Nilai religius tercermin bahwa mencium tangan kyai dengan maksud menghormati, menghargai kebaikan dan ilmunya merupakan sebuah kebaikan didalam agama islam</w:t>
      </w:r>
    </w:p>
    <w:p w14:paraId="63E4E98F" w14:textId="337AA5CA" w:rsidR="00C17A62" w:rsidRPr="00C17A62" w:rsidRDefault="00C17A62" w:rsidP="00C17A62">
      <w:pPr>
        <w:pStyle w:val="10Isiteks"/>
        <w:spacing w:line="240" w:lineRule="auto"/>
        <w:ind w:left="1440" w:right="777" w:firstLine="0"/>
        <w:rPr>
          <w:rFonts w:asciiTheme="majorBidi" w:hAnsiTheme="majorBidi" w:cstheme="majorBidi"/>
          <w:b/>
          <w:bCs/>
          <w:lang w:val="id-ID"/>
        </w:rPr>
      </w:pPr>
      <w:r w:rsidRPr="00C17A62">
        <w:rPr>
          <w:rFonts w:asciiTheme="majorBidi" w:hAnsiTheme="majorBidi" w:cstheme="majorBidi"/>
          <w:b/>
          <w:bCs/>
          <w:lang w:val="id-ID"/>
        </w:rPr>
        <w:t>Pembelajaran Matematika Melalui Budaya Tahlilan</w:t>
      </w:r>
    </w:p>
    <w:p w14:paraId="1669B63C" w14:textId="77777777" w:rsidR="00C17A62" w:rsidRPr="00C17A62" w:rsidRDefault="00C17A62" w:rsidP="00C17A62">
      <w:pPr>
        <w:pStyle w:val="10Isiteks"/>
        <w:spacing w:line="240" w:lineRule="auto"/>
        <w:ind w:left="1440" w:right="777"/>
        <w:rPr>
          <w:rFonts w:asciiTheme="majorBidi" w:hAnsiTheme="majorBidi" w:cstheme="majorBidi"/>
          <w:lang w:val="id-ID"/>
        </w:rPr>
      </w:pPr>
      <w:r w:rsidRPr="00C17A62">
        <w:rPr>
          <w:rFonts w:asciiTheme="majorBidi" w:hAnsiTheme="majorBidi" w:cstheme="majorBidi"/>
          <w:lang w:val="id-ID"/>
        </w:rPr>
        <w:t xml:space="preserve">Tahlilan merupakan Ritual dilakukan oleh sebagian besar umat Islam di Indonesia, untuk memperingati dan mendoakan orang yang telah meninggal dunia. Tahlilan biasa dilakukan pada hari pertama meninggalnya jenazah hingga memasuki hari ketujuh, dan selanjutnya dilakukan pada hari ke-40, ke-100 dan seterusnya, bahkan  hingga hari ke 1000. Ritual tahlil dilakukan dengan membaca kalimat pujian terhadap Tuhan, membaca ayat-ayat suci Al-Qu’an dan doa-doa tertentu secara bersama-sama (Warisno, 2017). </w:t>
      </w:r>
    </w:p>
    <w:tbl>
      <w:tblPr>
        <w:tblStyle w:val="TableGrid"/>
        <w:tblW w:w="0" w:type="auto"/>
        <w:tblInd w:w="1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tblGrid>
      <w:tr w:rsidR="00C17A62" w14:paraId="4CCAE960" w14:textId="77777777" w:rsidTr="002D36D7">
        <w:tc>
          <w:tcPr>
            <w:tcW w:w="6386" w:type="dxa"/>
          </w:tcPr>
          <w:p w14:paraId="13CA23C5" w14:textId="33943785" w:rsidR="00C17A62" w:rsidRDefault="00C17A62" w:rsidP="002D36D7">
            <w:pPr>
              <w:pStyle w:val="10Isiteks"/>
              <w:spacing w:line="240" w:lineRule="auto"/>
              <w:ind w:right="777" w:firstLine="0"/>
              <w:rPr>
                <w:rFonts w:asciiTheme="majorBidi" w:hAnsiTheme="majorBidi" w:cstheme="majorBidi"/>
                <w:lang w:val="id-ID"/>
              </w:rPr>
            </w:pPr>
            <w:r>
              <w:rPr>
                <w:noProof/>
              </w:rPr>
              <w:drawing>
                <wp:inline distT="0" distB="0" distL="0" distR="0" wp14:anchorId="5822AE40" wp14:editId="17B7C520">
                  <wp:extent cx="3361218" cy="2095500"/>
                  <wp:effectExtent l="0" t="0" r="0" b="0"/>
                  <wp:docPr id="4" name="Picture 4" descr="C:\Users\uaa\AppData\Local\Microsoft\Windows\INetCache\Content.MSO\6CDB4D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a\AppData\Local\Microsoft\Windows\INetCache\Content.MSO\6CDB4DD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142" cy="2107921"/>
                          </a:xfrm>
                          <a:prstGeom prst="rect">
                            <a:avLst/>
                          </a:prstGeom>
                          <a:noFill/>
                          <a:ln>
                            <a:noFill/>
                          </a:ln>
                        </pic:spPr>
                      </pic:pic>
                    </a:graphicData>
                  </a:graphic>
                </wp:inline>
              </w:drawing>
            </w:r>
          </w:p>
        </w:tc>
      </w:tr>
      <w:tr w:rsidR="00C17A62" w14:paraId="6D1D543D" w14:textId="77777777" w:rsidTr="002D36D7">
        <w:tc>
          <w:tcPr>
            <w:tcW w:w="6386" w:type="dxa"/>
          </w:tcPr>
          <w:p w14:paraId="3E006FB5" w14:textId="77777777" w:rsidR="00C17A62" w:rsidRDefault="00C17A62" w:rsidP="002D36D7">
            <w:pPr>
              <w:pStyle w:val="10Isiteks"/>
              <w:spacing w:line="240" w:lineRule="auto"/>
              <w:ind w:right="777" w:firstLine="0"/>
              <w:jc w:val="center"/>
              <w:rPr>
                <w:rFonts w:ascii="Times New Roman" w:hAnsi="Times New Roman"/>
                <w:sz w:val="22"/>
                <w:szCs w:val="22"/>
                <w:lang w:val="id-ID"/>
              </w:rPr>
            </w:pPr>
            <w:r w:rsidRPr="00C17A62">
              <w:rPr>
                <w:rFonts w:ascii="Times New Roman" w:hAnsi="Times New Roman"/>
                <w:sz w:val="22"/>
                <w:szCs w:val="22"/>
                <w:lang w:val="id-ID"/>
              </w:rPr>
              <w:t xml:space="preserve">Gambar </w:t>
            </w:r>
            <w:r>
              <w:rPr>
                <w:rFonts w:ascii="Times New Roman" w:hAnsi="Times New Roman"/>
                <w:sz w:val="22"/>
                <w:szCs w:val="22"/>
                <w:lang w:val="id-ID"/>
              </w:rPr>
              <w:t>3</w:t>
            </w:r>
            <w:r w:rsidRPr="00C17A62">
              <w:rPr>
                <w:rFonts w:ascii="Times New Roman" w:hAnsi="Times New Roman"/>
                <w:sz w:val="22"/>
                <w:szCs w:val="22"/>
                <w:lang w:val="id-ID"/>
              </w:rPr>
              <w:t xml:space="preserve">. </w:t>
            </w:r>
            <w:r>
              <w:rPr>
                <w:rFonts w:ascii="Times New Roman" w:hAnsi="Times New Roman"/>
                <w:sz w:val="22"/>
                <w:szCs w:val="22"/>
                <w:lang w:val="id-ID"/>
              </w:rPr>
              <w:t>Ritual Tahlilan</w:t>
            </w:r>
          </w:p>
          <w:p w14:paraId="1F67D32E" w14:textId="4606AA57" w:rsidR="00C17A62" w:rsidRDefault="00C17A62" w:rsidP="002D36D7">
            <w:pPr>
              <w:pStyle w:val="10Isiteks"/>
              <w:spacing w:line="240" w:lineRule="auto"/>
              <w:ind w:right="777" w:firstLine="0"/>
              <w:jc w:val="center"/>
              <w:rPr>
                <w:rFonts w:asciiTheme="majorBidi" w:hAnsiTheme="majorBidi" w:cstheme="majorBidi"/>
                <w:lang w:val="id-ID"/>
              </w:rPr>
            </w:pPr>
            <w:r w:rsidRPr="00C17A62">
              <w:rPr>
                <w:rFonts w:asciiTheme="majorBidi" w:hAnsiTheme="majorBidi"/>
                <w:sz w:val="22"/>
                <w:szCs w:val="18"/>
                <w:lang w:val="id-ID"/>
              </w:rPr>
              <w:t xml:space="preserve">Sumber : </w:t>
            </w:r>
            <w:hyperlink r:id="rId14" w:history="1">
              <w:r w:rsidRPr="00C17A62">
                <w:rPr>
                  <w:rStyle w:val="Hyperlink"/>
                  <w:rFonts w:asciiTheme="majorBidi" w:hAnsiTheme="majorBidi"/>
                  <w:sz w:val="22"/>
                  <w:szCs w:val="18"/>
                  <w:lang w:val="id-ID"/>
                </w:rPr>
                <w:t>www.google.co.id</w:t>
              </w:r>
            </w:hyperlink>
            <w:r>
              <w:rPr>
                <w:rFonts w:asciiTheme="majorBidi" w:hAnsiTheme="majorBidi"/>
                <w:lang w:val="id-ID"/>
              </w:rPr>
              <w:t xml:space="preserve"> </w:t>
            </w:r>
          </w:p>
        </w:tc>
      </w:tr>
    </w:tbl>
    <w:p w14:paraId="157087FF" w14:textId="77777777" w:rsidR="00C17A62" w:rsidRPr="00C17A62" w:rsidRDefault="00C17A62" w:rsidP="00C17A62">
      <w:pPr>
        <w:pStyle w:val="10Isiteks"/>
        <w:spacing w:line="240" w:lineRule="auto"/>
        <w:ind w:left="1440" w:right="777"/>
        <w:rPr>
          <w:rFonts w:asciiTheme="majorBidi" w:hAnsiTheme="majorBidi" w:cstheme="majorBidi"/>
          <w:lang w:val="id-ID"/>
        </w:rPr>
      </w:pPr>
      <w:r w:rsidRPr="00C17A62">
        <w:rPr>
          <w:rFonts w:asciiTheme="majorBidi" w:hAnsiTheme="majorBidi" w:cstheme="majorBidi"/>
          <w:lang w:val="id-ID"/>
        </w:rPr>
        <w:t xml:space="preserve">Ritual ini juga dalam rangka memberikan sedekah kepada orang lain. Sedekah biasanya berupa </w:t>
      </w:r>
      <w:r w:rsidRPr="00C17A62">
        <w:rPr>
          <w:rFonts w:asciiTheme="majorBidi" w:hAnsiTheme="majorBidi" w:cstheme="majorBidi"/>
          <w:lang w:val="id-ID"/>
        </w:rPr>
        <w:lastRenderedPageBreak/>
        <w:t xml:space="preserve">kebutuhan pokok. Tujuannya adalah agar orang yang meninggal mendapatkan kebaikan dari sedekah tersebut. Disini terdapat konsep sedekah atau memberi kepada sesama manusia. Konsep in memiliki nilai sebagai penguatan karakter dalam pembelajaran, serta memiliki nilai kontekstual dalam pembelajaran matematika khususnya. Konsep sedekah terkait dengan konsep Operasi Hitung, dengan soal berikut.  </w:t>
      </w:r>
    </w:p>
    <w:p w14:paraId="5652ABBD" w14:textId="191E0DB1" w:rsidR="00C17A62" w:rsidRDefault="00C17A62" w:rsidP="00C17A62">
      <w:pPr>
        <w:pStyle w:val="10Isiteks"/>
        <w:spacing w:line="240" w:lineRule="auto"/>
        <w:ind w:left="1440" w:right="777" w:firstLine="0"/>
        <w:rPr>
          <w:rFonts w:asciiTheme="majorBidi" w:hAnsiTheme="majorBidi" w:cstheme="majorBidi"/>
          <w:lang w:val="id-ID"/>
        </w:rPr>
      </w:pPr>
      <w:r w:rsidRPr="00C17A62">
        <w:rPr>
          <w:rFonts w:asciiTheme="majorBidi" w:hAnsiTheme="majorBidi" w:cstheme="majorBidi"/>
          <w:lang w:val="id-ID"/>
        </w:rPr>
        <w:t>Beberapa jam yang lalu, Tuti mendapatkan musibah bahwa suaminya meninggal dunia. Tuti merencanakan untuk mengadakan acara tahlilan dirumahnya. Dia telah mengundang 40 orang tetangganya untuk dapat menghadiri acara tersebut. Sebagian besar tetangga merupakan orang miskin. Dia juga telah menyiapkan 40 Paket makanan untuk diberikan ke tetangganya tersebut. Harga 1 paket makanan adalah Rp. 50.000, jika setiap sedekah dilipatgandakan menjadi 10 kali, Tentukan</w:t>
      </w:r>
    </w:p>
    <w:p w14:paraId="71CDD159" w14:textId="77777777" w:rsidR="00C17A62" w:rsidRPr="00C17A62" w:rsidRDefault="00C17A62" w:rsidP="00C17A62">
      <w:pPr>
        <w:pStyle w:val="10Isiteks"/>
        <w:numPr>
          <w:ilvl w:val="0"/>
          <w:numId w:val="16"/>
        </w:numPr>
        <w:spacing w:line="240" w:lineRule="auto"/>
        <w:ind w:left="1800" w:right="777"/>
        <w:rPr>
          <w:rFonts w:asciiTheme="majorBidi" w:hAnsiTheme="majorBidi" w:cstheme="majorBidi"/>
          <w:lang w:val="id-ID"/>
        </w:rPr>
      </w:pPr>
      <w:r w:rsidRPr="00C17A62">
        <w:rPr>
          <w:rFonts w:asciiTheme="majorBidi" w:hAnsiTheme="majorBidi" w:cstheme="majorBidi"/>
          <w:lang w:val="id-ID"/>
        </w:rPr>
        <w:t>Berapakah nilai kebaikan yang diterima ?</w:t>
      </w:r>
    </w:p>
    <w:p w14:paraId="7FE537C4" w14:textId="77777777" w:rsidR="00C17A62" w:rsidRPr="00C17A62" w:rsidRDefault="00C17A62" w:rsidP="00C17A62">
      <w:pPr>
        <w:pStyle w:val="10Isiteks"/>
        <w:numPr>
          <w:ilvl w:val="0"/>
          <w:numId w:val="16"/>
        </w:numPr>
        <w:spacing w:line="240" w:lineRule="auto"/>
        <w:ind w:left="1800" w:right="777"/>
        <w:rPr>
          <w:rFonts w:asciiTheme="majorBidi" w:hAnsiTheme="majorBidi" w:cstheme="majorBidi"/>
          <w:lang w:val="id-ID"/>
        </w:rPr>
      </w:pPr>
      <w:r w:rsidRPr="00C17A62">
        <w:rPr>
          <w:rFonts w:asciiTheme="majorBidi" w:hAnsiTheme="majorBidi" w:cstheme="majorBidi"/>
          <w:lang w:val="id-ID"/>
        </w:rPr>
        <w:t>serta tunjukkan apa nilai karakter yang tercermin pada konteks soal ?</w:t>
      </w:r>
    </w:p>
    <w:p w14:paraId="4558E5DC" w14:textId="77777777" w:rsidR="00C17A62" w:rsidRPr="00C17A62" w:rsidRDefault="00C17A62" w:rsidP="00C17A62">
      <w:pPr>
        <w:pStyle w:val="10Isiteks"/>
        <w:ind w:left="1440" w:right="777" w:firstLine="0"/>
        <w:rPr>
          <w:rFonts w:asciiTheme="majorBidi" w:hAnsiTheme="majorBidi" w:cstheme="majorBidi"/>
          <w:lang w:val="id-ID"/>
        </w:rPr>
      </w:pPr>
      <w:r w:rsidRPr="00C17A62">
        <w:rPr>
          <w:rFonts w:asciiTheme="majorBidi" w:hAnsiTheme="majorBidi" w:cstheme="majorBidi"/>
          <w:lang w:val="id-ID"/>
        </w:rPr>
        <w:t xml:space="preserve">Penyelesaian soal tersebut menggunakan konsep operasi hitung. </w:t>
      </w:r>
    </w:p>
    <w:p w14:paraId="7E770634" w14:textId="5A118BFB" w:rsidR="00C17A62" w:rsidRPr="00C17A62" w:rsidRDefault="00C17A62" w:rsidP="00C17A62">
      <w:pPr>
        <w:pStyle w:val="10Isiteks"/>
        <w:numPr>
          <w:ilvl w:val="0"/>
          <w:numId w:val="17"/>
        </w:numPr>
        <w:ind w:right="777"/>
        <w:rPr>
          <w:rFonts w:asciiTheme="majorBidi" w:hAnsiTheme="majorBidi" w:cstheme="majorBidi"/>
          <w:lang w:val="id-ID"/>
        </w:rPr>
      </w:pPr>
      <w:r w:rsidRPr="00C17A62">
        <w:rPr>
          <w:rFonts w:asciiTheme="majorBidi" w:hAnsiTheme="majorBidi" w:cstheme="majorBidi"/>
          <w:lang w:val="id-ID"/>
        </w:rPr>
        <w:t xml:space="preserve">Kita bisa menuliskan </w:t>
      </w:r>
    </w:p>
    <w:p w14:paraId="3735FE90" w14:textId="77777777" w:rsidR="00C17A62" w:rsidRPr="00C17A62" w:rsidRDefault="00C17A62" w:rsidP="005F3111">
      <w:pPr>
        <w:pStyle w:val="10Isiteks"/>
        <w:ind w:left="1817" w:right="777" w:firstLine="0"/>
        <w:rPr>
          <w:rFonts w:asciiTheme="majorBidi" w:hAnsiTheme="majorBidi" w:cstheme="majorBidi"/>
          <w:lang w:val="id-ID"/>
        </w:rPr>
      </w:pPr>
      <w:r w:rsidRPr="00C17A62">
        <w:rPr>
          <w:rFonts w:asciiTheme="majorBidi" w:hAnsiTheme="majorBidi" w:cstheme="majorBidi"/>
          <w:lang w:val="id-ID"/>
        </w:rPr>
        <w:t xml:space="preserve">1 paket seharga Rp. 50.000  dan  Jumlah paket = 40 </w:t>
      </w:r>
    </w:p>
    <w:p w14:paraId="7460B7DE" w14:textId="318F1A29" w:rsidR="00C17A62" w:rsidRPr="00C17A62" w:rsidRDefault="00C17A62" w:rsidP="005F3111">
      <w:pPr>
        <w:pStyle w:val="10Isiteks"/>
        <w:ind w:left="1817" w:right="777" w:firstLine="0"/>
        <w:rPr>
          <w:rFonts w:asciiTheme="majorBidi" w:hAnsiTheme="majorBidi" w:cstheme="majorBidi"/>
          <w:lang w:val="id-ID"/>
        </w:rPr>
      </w:pPr>
      <w:r w:rsidRPr="00C17A62">
        <w:rPr>
          <w:rFonts w:asciiTheme="majorBidi" w:hAnsiTheme="majorBidi" w:cstheme="majorBidi"/>
          <w:lang w:val="id-ID"/>
        </w:rPr>
        <w:t>Sehingga nilai sedekah nya 40 x Rp. 50.000 = Rp. 2.000.000</w:t>
      </w:r>
      <w:r w:rsidR="005F3111">
        <w:rPr>
          <w:rFonts w:asciiTheme="majorBidi" w:hAnsiTheme="majorBidi" w:cstheme="majorBidi"/>
          <w:lang w:val="id-ID"/>
        </w:rPr>
        <w:t xml:space="preserve">, </w:t>
      </w:r>
      <w:r w:rsidRPr="00C17A62">
        <w:rPr>
          <w:rFonts w:asciiTheme="majorBidi" w:hAnsiTheme="majorBidi" w:cstheme="majorBidi"/>
          <w:lang w:val="id-ID"/>
        </w:rPr>
        <w:t xml:space="preserve">Nilai sedekah dilipatgandakan sebaganya 10 kali, maka Rp. 2.000.000 x 10 = Rp. 20.000.000 </w:t>
      </w:r>
    </w:p>
    <w:p w14:paraId="35C4E5E5" w14:textId="4C01586D" w:rsidR="00C17A62" w:rsidRDefault="00C17A62" w:rsidP="005F3111">
      <w:pPr>
        <w:pStyle w:val="10Isiteks"/>
        <w:numPr>
          <w:ilvl w:val="0"/>
          <w:numId w:val="17"/>
        </w:numPr>
        <w:spacing w:line="240" w:lineRule="auto"/>
        <w:ind w:right="777"/>
        <w:rPr>
          <w:rFonts w:asciiTheme="majorBidi" w:hAnsiTheme="majorBidi" w:cstheme="majorBidi"/>
          <w:lang w:val="id-ID"/>
        </w:rPr>
      </w:pPr>
      <w:r w:rsidRPr="00C17A62">
        <w:rPr>
          <w:rFonts w:asciiTheme="majorBidi" w:hAnsiTheme="majorBidi" w:cstheme="majorBidi"/>
          <w:lang w:val="id-ID"/>
        </w:rPr>
        <w:t>Nilai Karakter yang tercermin pada konteks soal adalah (1) Nilai Religius, nilai ini terlihat dari keyakinan akan dilipatgandakan sebuah kebaikan yang diperbuat. (2) Nilai Kepedulian, nilai ini terlihat dari perilaku memberi kepada sesama manusia</w:t>
      </w:r>
    </w:p>
    <w:p w14:paraId="67673CAD" w14:textId="77777777" w:rsidR="00C17A62" w:rsidRPr="00A567F0" w:rsidRDefault="00C17A62" w:rsidP="00C17A62">
      <w:pPr>
        <w:pStyle w:val="10Isiteks"/>
        <w:spacing w:line="240" w:lineRule="auto"/>
        <w:ind w:left="1440" w:right="777" w:firstLine="0"/>
        <w:rPr>
          <w:rFonts w:asciiTheme="majorBidi" w:hAnsiTheme="majorBidi" w:cstheme="majorBidi"/>
          <w:lang w:val="id-ID"/>
        </w:rPr>
      </w:pPr>
    </w:p>
    <w:p w14:paraId="5D8103A3" w14:textId="77777777" w:rsidR="008D49CD" w:rsidRPr="00A567F0" w:rsidRDefault="008D49CD" w:rsidP="008D49CD">
      <w:pPr>
        <w:pStyle w:val="BodyText"/>
        <w:numPr>
          <w:ilvl w:val="0"/>
          <w:numId w:val="5"/>
        </w:numPr>
        <w:spacing w:before="203"/>
        <w:ind w:left="1418" w:right="881"/>
        <w:jc w:val="both"/>
        <w:rPr>
          <w:rFonts w:asciiTheme="majorBidi" w:hAnsiTheme="majorBidi" w:cstheme="majorBidi"/>
          <w:b/>
          <w:bCs/>
          <w:lang w:val="id-ID"/>
        </w:rPr>
      </w:pPr>
      <w:r w:rsidRPr="00A567F0">
        <w:rPr>
          <w:rFonts w:asciiTheme="majorBidi" w:hAnsiTheme="majorBidi" w:cstheme="majorBidi"/>
          <w:b/>
          <w:bCs/>
        </w:rPr>
        <w:t>Simpulan</w:t>
      </w:r>
    </w:p>
    <w:p w14:paraId="39755F41" w14:textId="77777777" w:rsidR="004F3EA5" w:rsidRPr="00A567F0" w:rsidRDefault="004F3EA5">
      <w:pPr>
        <w:pStyle w:val="BodyText"/>
        <w:spacing w:before="10"/>
        <w:rPr>
          <w:rFonts w:asciiTheme="majorBidi" w:hAnsiTheme="majorBidi" w:cstheme="majorBidi"/>
          <w:sz w:val="9"/>
        </w:rPr>
      </w:pPr>
    </w:p>
    <w:p w14:paraId="1C4C9C3F" w14:textId="77777777" w:rsidR="005F3111" w:rsidRPr="005F3111" w:rsidRDefault="005F3111" w:rsidP="005F3111">
      <w:pPr>
        <w:pStyle w:val="10Isiteks"/>
        <w:spacing w:line="240" w:lineRule="auto"/>
        <w:ind w:left="1134" w:right="774"/>
        <w:rPr>
          <w:rFonts w:asciiTheme="majorBidi" w:hAnsiTheme="majorBidi" w:cstheme="majorBidi"/>
          <w:lang w:val="id-ID"/>
        </w:rPr>
      </w:pPr>
      <w:r w:rsidRPr="005F3111">
        <w:rPr>
          <w:rFonts w:asciiTheme="majorBidi" w:hAnsiTheme="majorBidi" w:cstheme="majorBidi"/>
          <w:lang w:val="id-ID"/>
        </w:rPr>
        <w:t xml:space="preserve">Berdasarkan uraian-uraian tersebut, maka penulis menyimpulkan </w:t>
      </w:r>
      <w:r w:rsidRPr="005F3111">
        <w:rPr>
          <w:rFonts w:asciiTheme="majorBidi" w:hAnsiTheme="majorBidi" w:cstheme="majorBidi"/>
        </w:rPr>
        <w:t xml:space="preserve">(1) Budaya </w:t>
      </w:r>
      <w:r w:rsidRPr="005F3111">
        <w:rPr>
          <w:rFonts w:asciiTheme="majorBidi" w:hAnsiTheme="majorBidi" w:cstheme="majorBidi"/>
          <w:lang w:val="id-ID"/>
        </w:rPr>
        <w:t>I</w:t>
      </w:r>
      <w:r w:rsidRPr="005F3111">
        <w:rPr>
          <w:rFonts w:asciiTheme="majorBidi" w:hAnsiTheme="majorBidi" w:cstheme="majorBidi"/>
        </w:rPr>
        <w:t xml:space="preserve">slam </w:t>
      </w:r>
      <w:r w:rsidRPr="005F3111">
        <w:rPr>
          <w:rFonts w:asciiTheme="majorBidi" w:hAnsiTheme="majorBidi" w:cstheme="majorBidi"/>
          <w:lang w:val="id-ID"/>
        </w:rPr>
        <w:t>N</w:t>
      </w:r>
      <w:r w:rsidRPr="005F3111">
        <w:rPr>
          <w:rFonts w:asciiTheme="majorBidi" w:hAnsiTheme="majorBidi" w:cstheme="majorBidi"/>
        </w:rPr>
        <w:t xml:space="preserve">usantara dapat digunakan </w:t>
      </w:r>
      <w:r w:rsidRPr="005F3111">
        <w:rPr>
          <w:rFonts w:asciiTheme="majorBidi" w:hAnsiTheme="majorBidi" w:cstheme="majorBidi"/>
          <w:lang w:val="id-ID"/>
        </w:rPr>
        <w:t xml:space="preserve">sebagai konteks </w:t>
      </w:r>
      <w:r w:rsidRPr="005F3111">
        <w:rPr>
          <w:rFonts w:asciiTheme="majorBidi" w:hAnsiTheme="majorBidi" w:cstheme="majorBidi"/>
        </w:rPr>
        <w:t xml:space="preserve">untuk menyampaikan sebuah konsep dalam pembelajaran matematika, (2) Budaya ini dapat dijadikan </w:t>
      </w:r>
      <w:r w:rsidRPr="005F3111">
        <w:rPr>
          <w:rFonts w:asciiTheme="majorBidi" w:hAnsiTheme="majorBidi" w:cstheme="majorBidi"/>
          <w:lang w:val="id-ID"/>
        </w:rPr>
        <w:t xml:space="preserve">sebagai </w:t>
      </w:r>
      <w:r w:rsidRPr="005F3111">
        <w:rPr>
          <w:rFonts w:asciiTheme="majorBidi" w:hAnsiTheme="majorBidi" w:cstheme="majorBidi"/>
        </w:rPr>
        <w:t xml:space="preserve">muatan dalam penguatan pendidikan karakter, (3) </w:t>
      </w:r>
      <w:r w:rsidRPr="005F3111">
        <w:rPr>
          <w:rFonts w:asciiTheme="majorBidi" w:hAnsiTheme="majorBidi" w:cstheme="majorBidi"/>
          <w:lang w:val="id-ID"/>
        </w:rPr>
        <w:t xml:space="preserve">serta </w:t>
      </w:r>
      <w:r w:rsidRPr="005F3111">
        <w:rPr>
          <w:rFonts w:asciiTheme="majorBidi" w:hAnsiTheme="majorBidi" w:cstheme="majorBidi"/>
        </w:rPr>
        <w:t>Budaya ini dapat mengembangkan kemampuan literasi budaya</w:t>
      </w:r>
      <w:r w:rsidRPr="005F3111">
        <w:rPr>
          <w:rFonts w:asciiTheme="majorBidi" w:hAnsiTheme="majorBidi" w:cstheme="majorBidi"/>
          <w:lang w:val="id-ID"/>
        </w:rPr>
        <w:t>.</w:t>
      </w:r>
    </w:p>
    <w:p w14:paraId="66D40EB0" w14:textId="4212EAF6" w:rsidR="004F3EA5" w:rsidRPr="00A567F0" w:rsidRDefault="005F3111" w:rsidP="005F3111">
      <w:pPr>
        <w:pStyle w:val="10Isiteks"/>
        <w:spacing w:line="240" w:lineRule="auto"/>
        <w:ind w:left="1134" w:right="774"/>
        <w:rPr>
          <w:rFonts w:asciiTheme="majorBidi" w:hAnsiTheme="majorBidi" w:cstheme="majorBidi"/>
          <w:lang w:val="id-ID"/>
        </w:rPr>
      </w:pPr>
      <w:r w:rsidRPr="005F3111">
        <w:rPr>
          <w:rFonts w:asciiTheme="majorBidi" w:hAnsiTheme="majorBidi" w:cstheme="majorBidi"/>
          <w:lang w:val="id-ID"/>
        </w:rPr>
        <w:t>Saran kepada para pembaca dan peneliti, untuk melakukan kajian lanjutan yang terkait, hingga dapat menghasilkan bahan pembelajaran matematika berbasis islam nusantara</w:t>
      </w:r>
      <w:r w:rsidR="008D49CD" w:rsidRPr="00A567F0">
        <w:rPr>
          <w:rFonts w:asciiTheme="majorBidi" w:hAnsiTheme="majorBidi" w:cstheme="majorBidi"/>
        </w:rPr>
        <w:t>.</w:t>
      </w:r>
    </w:p>
    <w:p w14:paraId="70445A1D" w14:textId="77777777" w:rsidR="004F3EA5" w:rsidRPr="00A567F0" w:rsidRDefault="004F3EA5">
      <w:pPr>
        <w:pStyle w:val="BodyText"/>
        <w:spacing w:before="3"/>
        <w:rPr>
          <w:rFonts w:asciiTheme="majorBidi" w:hAnsiTheme="majorBidi" w:cstheme="majorBidi"/>
          <w:sz w:val="2"/>
        </w:rPr>
      </w:pPr>
    </w:p>
    <w:p w14:paraId="0942051F" w14:textId="77777777" w:rsidR="004F3EA5" w:rsidRPr="00A567F0" w:rsidRDefault="004F3EA5">
      <w:pPr>
        <w:pStyle w:val="BodyText"/>
        <w:spacing w:line="20" w:lineRule="exact"/>
        <w:ind w:left="651"/>
        <w:rPr>
          <w:rFonts w:asciiTheme="majorBidi" w:hAnsiTheme="majorBidi" w:cstheme="majorBidi"/>
          <w:sz w:val="2"/>
        </w:rPr>
      </w:pPr>
    </w:p>
    <w:p w14:paraId="44CB3008" w14:textId="77777777" w:rsidR="006D0DAC" w:rsidRDefault="006D0DAC" w:rsidP="006D0DAC">
      <w:pPr>
        <w:jc w:val="center"/>
        <w:rPr>
          <w:rFonts w:asciiTheme="majorBidi" w:hAnsiTheme="majorBidi" w:cstheme="majorBidi"/>
          <w:b/>
          <w:bCs/>
          <w:lang w:val="id-ID"/>
        </w:rPr>
      </w:pPr>
    </w:p>
    <w:p w14:paraId="02E31800" w14:textId="77777777" w:rsidR="006D0DAC" w:rsidRDefault="006D0DAC" w:rsidP="006D0DAC">
      <w:pPr>
        <w:jc w:val="center"/>
        <w:rPr>
          <w:rFonts w:asciiTheme="majorBidi" w:hAnsiTheme="majorBidi" w:cstheme="majorBidi"/>
          <w:b/>
          <w:bCs/>
          <w:lang w:val="id-ID"/>
        </w:rPr>
      </w:pPr>
    </w:p>
    <w:p w14:paraId="5D1C591E" w14:textId="64DDCE45" w:rsidR="004F3EA5" w:rsidRDefault="00B62EB6" w:rsidP="006D0DAC">
      <w:pPr>
        <w:jc w:val="center"/>
        <w:rPr>
          <w:rFonts w:asciiTheme="majorBidi" w:hAnsiTheme="majorBidi" w:cstheme="majorBidi"/>
          <w:b/>
          <w:bCs/>
        </w:rPr>
      </w:pPr>
      <w:r w:rsidRPr="006D0DAC">
        <w:rPr>
          <w:rFonts w:asciiTheme="majorBidi" w:hAnsiTheme="majorBidi" w:cstheme="majorBidi"/>
          <w:b/>
          <w:bCs/>
        </w:rPr>
        <w:t>DAFTAR PUSTAKA</w:t>
      </w:r>
    </w:p>
    <w:p w14:paraId="2C3F07BC" w14:textId="77777777" w:rsidR="005F3111" w:rsidRPr="006D0DAC" w:rsidRDefault="005F3111" w:rsidP="006D0DAC">
      <w:pPr>
        <w:jc w:val="center"/>
        <w:rPr>
          <w:rFonts w:asciiTheme="majorBidi" w:hAnsiTheme="majorBidi" w:cstheme="majorBidi"/>
          <w:b/>
          <w:bCs/>
        </w:rPr>
      </w:pPr>
    </w:p>
    <w:p w14:paraId="20EC52BC"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Abdullah, A. A., &amp; Richardo, R. 2017. Menumbuhkan Kemampuan Berpikir Kritis Siswa Dalam Memilih Makanan Sehat Dengan Pembelajaran Literasi Matematika Berbasis Konteks. </w:t>
      </w:r>
      <w:r w:rsidRPr="005F3111">
        <w:rPr>
          <w:rFonts w:asciiTheme="majorBidi" w:hAnsiTheme="majorBidi" w:cstheme="majorBidi"/>
          <w:i/>
          <w:iCs/>
          <w:sz w:val="24"/>
          <w:lang w:val="id-ID"/>
        </w:rPr>
        <w:t>Jurnal Gantang</w:t>
      </w:r>
      <w:r w:rsidRPr="005F3111">
        <w:rPr>
          <w:rFonts w:asciiTheme="majorBidi" w:hAnsiTheme="majorBidi" w:cstheme="majorBidi"/>
          <w:sz w:val="24"/>
          <w:lang w:val="id-ID"/>
        </w:rPr>
        <w:t>, 2(2), 89-97.</w:t>
      </w:r>
    </w:p>
    <w:p w14:paraId="252EAB0C" w14:textId="77777777" w:rsidR="002862C8" w:rsidRPr="005F3111" w:rsidRDefault="002862C8" w:rsidP="005F3111">
      <w:pPr>
        <w:ind w:left="2163" w:right="348" w:hanging="720"/>
        <w:rPr>
          <w:rFonts w:asciiTheme="majorBidi" w:hAnsiTheme="majorBidi" w:cstheme="majorBidi"/>
          <w:sz w:val="24"/>
        </w:rPr>
      </w:pPr>
      <w:r w:rsidRPr="005F3111">
        <w:rPr>
          <w:rFonts w:asciiTheme="majorBidi" w:hAnsiTheme="majorBidi" w:cstheme="majorBidi"/>
          <w:sz w:val="24"/>
        </w:rPr>
        <w:t>Astuti, H. J. P. 2018. Islam Nusantara: Sebuah Argumentasi Beragama dalam Bingkai Kultural. </w:t>
      </w:r>
      <w:r w:rsidRPr="005F3111">
        <w:rPr>
          <w:rFonts w:asciiTheme="majorBidi" w:hAnsiTheme="majorBidi" w:cstheme="majorBidi"/>
          <w:i/>
          <w:iCs/>
          <w:sz w:val="24"/>
        </w:rPr>
        <w:t>INJECT (Interdisciplinary Journal of Communication)</w:t>
      </w:r>
      <w:r w:rsidRPr="005F3111">
        <w:rPr>
          <w:rFonts w:asciiTheme="majorBidi" w:hAnsiTheme="majorBidi" w:cstheme="majorBidi"/>
          <w:sz w:val="24"/>
        </w:rPr>
        <w:t>, </w:t>
      </w:r>
      <w:r w:rsidRPr="005F3111">
        <w:rPr>
          <w:rFonts w:asciiTheme="majorBidi" w:hAnsiTheme="majorBidi" w:cstheme="majorBidi"/>
          <w:i/>
          <w:iCs/>
          <w:sz w:val="24"/>
        </w:rPr>
        <w:t>2</w:t>
      </w:r>
      <w:r w:rsidRPr="005F3111">
        <w:rPr>
          <w:rFonts w:asciiTheme="majorBidi" w:hAnsiTheme="majorBidi" w:cstheme="majorBidi"/>
          <w:sz w:val="24"/>
        </w:rPr>
        <w:t>(1), 27-52.</w:t>
      </w:r>
    </w:p>
    <w:p w14:paraId="0A64C068"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 xml:space="preserve">Cahdriyana, R. A., Richardo, R., Fahmi, S., &amp; Setyawan, F. 2019. </w:t>
      </w:r>
      <w:r w:rsidRPr="005F3111">
        <w:rPr>
          <w:rFonts w:asciiTheme="majorBidi" w:hAnsiTheme="majorBidi" w:cstheme="majorBidi"/>
          <w:i/>
          <w:iCs/>
          <w:sz w:val="24"/>
          <w:lang w:val="id-ID"/>
        </w:rPr>
        <w:t>Pseudo-thinking process in solving logic problem. In Journal of Physics: Conference Series </w:t>
      </w:r>
      <w:r w:rsidRPr="005F3111">
        <w:rPr>
          <w:rFonts w:asciiTheme="majorBidi" w:hAnsiTheme="majorBidi" w:cstheme="majorBidi"/>
          <w:sz w:val="24"/>
          <w:lang w:val="id-ID"/>
        </w:rPr>
        <w:t>(Vol. 1188, No. 1, p. 012090). IOP Publishing.</w:t>
      </w:r>
    </w:p>
    <w:p w14:paraId="56360F7A"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rPr>
        <w:t xml:space="preserve">Hasanah, M., &amp; Rivaie, W. </w:t>
      </w:r>
      <w:r w:rsidRPr="005F3111">
        <w:rPr>
          <w:rFonts w:asciiTheme="majorBidi" w:hAnsiTheme="majorBidi" w:cstheme="majorBidi"/>
          <w:sz w:val="24"/>
          <w:lang w:val="id-ID"/>
        </w:rPr>
        <w:t xml:space="preserve">2015 </w:t>
      </w:r>
      <w:r w:rsidRPr="005F3111">
        <w:rPr>
          <w:rFonts w:asciiTheme="majorBidi" w:hAnsiTheme="majorBidi" w:cstheme="majorBidi"/>
          <w:sz w:val="24"/>
        </w:rPr>
        <w:t>Akhlak Berinteraksi Santriwati Di Pondok Pesantren Darul Ulum Kuala Dua Kecamatan Sungai Raya. </w:t>
      </w:r>
      <w:r w:rsidRPr="005F3111">
        <w:rPr>
          <w:rFonts w:asciiTheme="majorBidi" w:hAnsiTheme="majorBidi" w:cstheme="majorBidi"/>
          <w:i/>
          <w:iCs/>
          <w:sz w:val="24"/>
        </w:rPr>
        <w:t>Jurnal Pendidikan dan Pembelajaran</w:t>
      </w:r>
      <w:r w:rsidRPr="005F3111">
        <w:rPr>
          <w:rFonts w:asciiTheme="majorBidi" w:hAnsiTheme="majorBidi" w:cstheme="majorBidi"/>
          <w:sz w:val="24"/>
        </w:rPr>
        <w:t>, </w:t>
      </w:r>
      <w:r w:rsidRPr="005F3111">
        <w:rPr>
          <w:rFonts w:asciiTheme="majorBidi" w:hAnsiTheme="majorBidi" w:cstheme="majorBidi"/>
          <w:i/>
          <w:iCs/>
          <w:sz w:val="24"/>
        </w:rPr>
        <w:t>4</w:t>
      </w:r>
      <w:r w:rsidRPr="005F3111">
        <w:rPr>
          <w:rFonts w:asciiTheme="majorBidi" w:hAnsiTheme="majorBidi" w:cstheme="majorBidi"/>
          <w:sz w:val="24"/>
        </w:rPr>
        <w:t>(6)</w:t>
      </w:r>
      <w:r w:rsidRPr="005F3111">
        <w:rPr>
          <w:rFonts w:asciiTheme="majorBidi" w:hAnsiTheme="majorBidi" w:cstheme="majorBidi"/>
          <w:sz w:val="24"/>
          <w:lang w:val="id-ID"/>
        </w:rPr>
        <w:t>, 1-15</w:t>
      </w:r>
    </w:p>
    <w:p w14:paraId="72FC8FE9"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 xml:space="preserve">Irawan, A., &amp; Kencanawaty, G. 2017. Implementasi </w:t>
      </w:r>
      <w:r w:rsidRPr="005F3111">
        <w:rPr>
          <w:rFonts w:asciiTheme="majorBidi" w:hAnsiTheme="majorBidi" w:cstheme="majorBidi"/>
          <w:sz w:val="24"/>
          <w:lang w:val="id-ID"/>
        </w:rPr>
        <w:lastRenderedPageBreak/>
        <w:t>pembelajaran matematika realistik berbasis etnomatematika. </w:t>
      </w:r>
      <w:r w:rsidRPr="005F3111">
        <w:rPr>
          <w:rFonts w:asciiTheme="majorBidi" w:hAnsiTheme="majorBidi" w:cstheme="majorBidi"/>
          <w:i/>
          <w:iCs/>
          <w:sz w:val="24"/>
          <w:lang w:val="id-ID"/>
        </w:rPr>
        <w:t>Journal of Medives: Journal of Mathematics Education IKIP Veteran Semarang</w:t>
      </w:r>
      <w:r w:rsidRPr="005F3111">
        <w:rPr>
          <w:rFonts w:asciiTheme="majorBidi" w:hAnsiTheme="majorBidi" w:cstheme="majorBidi"/>
          <w:sz w:val="24"/>
          <w:lang w:val="id-ID"/>
        </w:rPr>
        <w:t>, 1(2), 74-81.</w:t>
      </w:r>
    </w:p>
    <w:p w14:paraId="5E29E09E" w14:textId="77777777" w:rsidR="002862C8" w:rsidRPr="005F3111" w:rsidRDefault="002862C8" w:rsidP="005F3111">
      <w:pPr>
        <w:ind w:left="2163" w:right="348" w:hanging="720"/>
        <w:rPr>
          <w:rFonts w:asciiTheme="majorBidi" w:hAnsiTheme="majorBidi" w:cstheme="majorBidi"/>
          <w:sz w:val="24"/>
        </w:rPr>
      </w:pPr>
      <w:r w:rsidRPr="005F3111">
        <w:rPr>
          <w:rFonts w:asciiTheme="majorBidi" w:hAnsiTheme="majorBidi" w:cstheme="majorBidi"/>
          <w:sz w:val="24"/>
        </w:rPr>
        <w:t>Kosim, M. K. 2012. Kyai dan blater (elite lokal dalam masyarakat Madura). </w:t>
      </w:r>
      <w:r w:rsidRPr="005F3111">
        <w:rPr>
          <w:rFonts w:asciiTheme="majorBidi" w:hAnsiTheme="majorBidi" w:cstheme="majorBidi"/>
          <w:i/>
          <w:iCs/>
          <w:sz w:val="24"/>
        </w:rPr>
        <w:t>KARSA: Journal of Social and Islamic Culture</w:t>
      </w:r>
      <w:r w:rsidRPr="005F3111">
        <w:rPr>
          <w:rFonts w:asciiTheme="majorBidi" w:hAnsiTheme="majorBidi" w:cstheme="majorBidi"/>
          <w:sz w:val="24"/>
        </w:rPr>
        <w:t>, </w:t>
      </w:r>
      <w:r w:rsidRPr="005F3111">
        <w:rPr>
          <w:rFonts w:asciiTheme="majorBidi" w:hAnsiTheme="majorBidi" w:cstheme="majorBidi"/>
          <w:i/>
          <w:iCs/>
          <w:sz w:val="24"/>
        </w:rPr>
        <w:t>12</w:t>
      </w:r>
      <w:r w:rsidRPr="005F3111">
        <w:rPr>
          <w:rFonts w:asciiTheme="majorBidi" w:hAnsiTheme="majorBidi" w:cstheme="majorBidi"/>
          <w:sz w:val="24"/>
        </w:rPr>
        <w:t>(2), 149-160.</w:t>
      </w:r>
    </w:p>
    <w:p w14:paraId="079AFAB9" w14:textId="77777777" w:rsidR="002862C8" w:rsidRPr="005F3111" w:rsidRDefault="002862C8" w:rsidP="005F3111">
      <w:pPr>
        <w:ind w:left="2163" w:right="348" w:hanging="720"/>
        <w:rPr>
          <w:rFonts w:asciiTheme="majorBidi" w:hAnsiTheme="majorBidi" w:cstheme="majorBidi"/>
          <w:sz w:val="24"/>
        </w:rPr>
      </w:pPr>
      <w:r w:rsidRPr="005F3111">
        <w:rPr>
          <w:rFonts w:asciiTheme="majorBidi" w:hAnsiTheme="majorBidi" w:cstheme="majorBidi"/>
          <w:sz w:val="24"/>
        </w:rPr>
        <w:t>Luthfi, K. M. 2016. Islam Nusantara: Relasi Islam dan Budaya Lokal. </w:t>
      </w:r>
      <w:r w:rsidRPr="005F3111">
        <w:rPr>
          <w:rFonts w:asciiTheme="majorBidi" w:hAnsiTheme="majorBidi" w:cstheme="majorBidi"/>
          <w:i/>
          <w:iCs/>
          <w:sz w:val="24"/>
        </w:rPr>
        <w:t>SHAHIH: Journal of Islamicate Multidisciplinary</w:t>
      </w:r>
      <w:r w:rsidRPr="005F3111">
        <w:rPr>
          <w:rFonts w:asciiTheme="majorBidi" w:hAnsiTheme="majorBidi" w:cstheme="majorBidi"/>
          <w:sz w:val="24"/>
        </w:rPr>
        <w:t>, </w:t>
      </w:r>
      <w:r w:rsidRPr="005F3111">
        <w:rPr>
          <w:rFonts w:asciiTheme="majorBidi" w:hAnsiTheme="majorBidi" w:cstheme="majorBidi"/>
          <w:i/>
          <w:iCs/>
          <w:sz w:val="24"/>
        </w:rPr>
        <w:t>1</w:t>
      </w:r>
      <w:r w:rsidRPr="005F3111">
        <w:rPr>
          <w:rFonts w:asciiTheme="majorBidi" w:hAnsiTheme="majorBidi" w:cstheme="majorBidi"/>
          <w:sz w:val="24"/>
        </w:rPr>
        <w:t>(1), 1-12.</w:t>
      </w:r>
    </w:p>
    <w:p w14:paraId="5F913F35"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Martyanti, A., &amp; Suhartini, S. 2018. Etnomatematika: Menumbuhkan Kemampuan Berpikir Kritis Melalui Budaya Dan Matematika. I</w:t>
      </w:r>
      <w:r w:rsidRPr="005F3111">
        <w:rPr>
          <w:rFonts w:asciiTheme="majorBidi" w:hAnsiTheme="majorBidi" w:cstheme="majorBidi"/>
          <w:i/>
          <w:iCs/>
          <w:sz w:val="24"/>
          <w:lang w:val="id-ID"/>
        </w:rPr>
        <w:t>ndoMath: Indonesia Mathematics Education</w:t>
      </w:r>
      <w:r w:rsidRPr="005F3111">
        <w:rPr>
          <w:rFonts w:asciiTheme="majorBidi" w:hAnsiTheme="majorBidi" w:cstheme="majorBidi"/>
          <w:sz w:val="24"/>
          <w:lang w:val="id-ID"/>
        </w:rPr>
        <w:t>, 1(1), 35-41.</w:t>
      </w:r>
    </w:p>
    <w:p w14:paraId="6232B057"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Misdalina, Zulkardi, &amp; Purwoko. 2009. Pengembangan Materi Integral Untuk</w:t>
      </w:r>
      <w:r w:rsidRPr="005F3111">
        <w:rPr>
          <w:rFonts w:asciiTheme="majorBidi" w:hAnsiTheme="majorBidi" w:cstheme="majorBidi"/>
          <w:sz w:val="24"/>
        </w:rPr>
        <w:t xml:space="preserve"> </w:t>
      </w:r>
      <w:r w:rsidRPr="005F3111">
        <w:rPr>
          <w:rFonts w:asciiTheme="majorBidi" w:hAnsiTheme="majorBidi" w:cstheme="majorBidi"/>
          <w:sz w:val="24"/>
          <w:lang w:val="id-ID"/>
        </w:rPr>
        <w:t>Sekolah Menengah Atas (SMA)</w:t>
      </w:r>
      <w:r w:rsidRPr="005F3111">
        <w:rPr>
          <w:rFonts w:asciiTheme="majorBidi" w:hAnsiTheme="majorBidi" w:cstheme="majorBidi"/>
          <w:sz w:val="24"/>
        </w:rPr>
        <w:t xml:space="preserve"> </w:t>
      </w:r>
      <w:r w:rsidRPr="005F3111">
        <w:rPr>
          <w:rFonts w:asciiTheme="majorBidi" w:hAnsiTheme="majorBidi" w:cstheme="majorBidi"/>
          <w:sz w:val="24"/>
          <w:lang w:val="id-ID"/>
        </w:rPr>
        <w:t>Menggunakan Pendekatan Pendidikan</w:t>
      </w:r>
      <w:r w:rsidRPr="005F3111">
        <w:rPr>
          <w:rFonts w:asciiTheme="majorBidi" w:hAnsiTheme="majorBidi" w:cstheme="majorBidi"/>
          <w:sz w:val="24"/>
        </w:rPr>
        <w:t xml:space="preserve"> </w:t>
      </w:r>
      <w:r w:rsidRPr="005F3111">
        <w:rPr>
          <w:rFonts w:asciiTheme="majorBidi" w:hAnsiTheme="majorBidi" w:cstheme="majorBidi"/>
          <w:sz w:val="24"/>
          <w:lang w:val="id-ID"/>
        </w:rPr>
        <w:t>Matematika Realistik Indonesia(PMRI) di Palembang. J</w:t>
      </w:r>
      <w:r w:rsidRPr="005F3111">
        <w:rPr>
          <w:rFonts w:asciiTheme="majorBidi" w:hAnsiTheme="majorBidi" w:cstheme="majorBidi"/>
          <w:i/>
          <w:iCs/>
          <w:sz w:val="24"/>
          <w:lang w:val="id-ID"/>
        </w:rPr>
        <w:t>urnal</w:t>
      </w:r>
      <w:r w:rsidRPr="005F3111">
        <w:rPr>
          <w:rFonts w:asciiTheme="majorBidi" w:hAnsiTheme="majorBidi" w:cstheme="majorBidi"/>
          <w:i/>
          <w:iCs/>
          <w:sz w:val="24"/>
        </w:rPr>
        <w:t xml:space="preserve"> </w:t>
      </w:r>
      <w:r w:rsidRPr="005F3111">
        <w:rPr>
          <w:rFonts w:asciiTheme="majorBidi" w:hAnsiTheme="majorBidi" w:cstheme="majorBidi"/>
          <w:i/>
          <w:iCs/>
          <w:sz w:val="24"/>
          <w:lang w:val="id-ID"/>
        </w:rPr>
        <w:t>Pendidikan Matematika</w:t>
      </w:r>
      <w:r w:rsidRPr="005F3111">
        <w:rPr>
          <w:rFonts w:asciiTheme="majorBidi" w:hAnsiTheme="majorBidi" w:cstheme="majorBidi"/>
          <w:sz w:val="24"/>
          <w:lang w:val="id-ID"/>
        </w:rPr>
        <w:t>, 3(1), 61–74</w:t>
      </w:r>
    </w:p>
    <w:p w14:paraId="4DA3DC83"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Nadlir, M. 2014. Urgensi Pembelajaran Berbasis Kearifan Lokal. </w:t>
      </w:r>
      <w:r w:rsidRPr="005F3111">
        <w:rPr>
          <w:rFonts w:asciiTheme="majorBidi" w:hAnsiTheme="majorBidi" w:cstheme="majorBidi"/>
          <w:i/>
          <w:iCs/>
          <w:sz w:val="24"/>
          <w:lang w:val="id-ID"/>
        </w:rPr>
        <w:t>Jurnal Pendidikan Agama Islam (Journal of Islamic Education Studies)</w:t>
      </w:r>
      <w:r w:rsidRPr="005F3111">
        <w:rPr>
          <w:rFonts w:asciiTheme="majorBidi" w:hAnsiTheme="majorBidi" w:cstheme="majorBidi"/>
          <w:sz w:val="24"/>
          <w:lang w:val="id-ID"/>
        </w:rPr>
        <w:t>, 2(2), 299-330.</w:t>
      </w:r>
    </w:p>
    <w:p w14:paraId="224F5E71" w14:textId="77777777" w:rsidR="002862C8" w:rsidRDefault="002862C8" w:rsidP="005F3111">
      <w:pPr>
        <w:ind w:left="2163" w:right="348" w:hanging="720"/>
        <w:rPr>
          <w:rFonts w:asciiTheme="majorBidi" w:hAnsiTheme="majorBidi" w:cstheme="majorBidi"/>
          <w:sz w:val="24"/>
        </w:rPr>
      </w:pPr>
      <w:r w:rsidRPr="005F3111">
        <w:rPr>
          <w:rFonts w:asciiTheme="majorBidi" w:hAnsiTheme="majorBidi" w:cstheme="majorBidi"/>
          <w:sz w:val="24"/>
        </w:rPr>
        <w:t>Nopilda, L., &amp; Kristiawan, M. 2018. Gerakan Literasi Sekolah Berbasis Pembelajaran Multiliterasi Sebuah Paradigma Pendidikan Abad Ke-21. </w:t>
      </w:r>
      <w:r w:rsidRPr="005F3111">
        <w:rPr>
          <w:rFonts w:asciiTheme="majorBidi" w:hAnsiTheme="majorBidi" w:cstheme="majorBidi"/>
          <w:i/>
          <w:iCs/>
          <w:sz w:val="24"/>
        </w:rPr>
        <w:t>JMKSP (Jurnal Manajemen, Kepemimpinan, dan Supervisi Pendidikan)</w:t>
      </w:r>
      <w:r w:rsidRPr="005F3111">
        <w:rPr>
          <w:rFonts w:asciiTheme="majorBidi" w:hAnsiTheme="majorBidi" w:cstheme="majorBidi"/>
          <w:sz w:val="24"/>
        </w:rPr>
        <w:t>, </w:t>
      </w:r>
      <w:r w:rsidRPr="005F3111">
        <w:rPr>
          <w:rFonts w:asciiTheme="majorBidi" w:hAnsiTheme="majorBidi" w:cstheme="majorBidi"/>
          <w:i/>
          <w:iCs/>
          <w:sz w:val="24"/>
        </w:rPr>
        <w:t>3</w:t>
      </w:r>
      <w:r w:rsidRPr="005F3111">
        <w:rPr>
          <w:rFonts w:asciiTheme="majorBidi" w:hAnsiTheme="majorBidi" w:cstheme="majorBidi"/>
          <w:sz w:val="24"/>
        </w:rPr>
        <w:t>(2)</w:t>
      </w:r>
    </w:p>
    <w:p w14:paraId="59E6C827"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Richardo, R. 2017. Peran ethnomatematika dalam penerapan pembelajaran matematika pada kurikulum 2013. </w:t>
      </w:r>
      <w:r w:rsidRPr="005F3111">
        <w:rPr>
          <w:rFonts w:asciiTheme="majorBidi" w:hAnsiTheme="majorBidi" w:cstheme="majorBidi"/>
          <w:i/>
          <w:iCs/>
          <w:sz w:val="24"/>
          <w:lang w:val="id-ID"/>
        </w:rPr>
        <w:t>LITERASI (Jurnal Ilmu Pendidikan)</w:t>
      </w:r>
      <w:r w:rsidRPr="005F3111">
        <w:rPr>
          <w:rFonts w:asciiTheme="majorBidi" w:hAnsiTheme="majorBidi" w:cstheme="majorBidi"/>
          <w:sz w:val="24"/>
          <w:lang w:val="id-ID"/>
        </w:rPr>
        <w:t>, 7(2), 118-125.</w:t>
      </w:r>
    </w:p>
    <w:p w14:paraId="0599555E"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 xml:space="preserve">Richardo, R., &amp; Martyanti, A. 2019. </w:t>
      </w:r>
      <w:r w:rsidRPr="005F3111">
        <w:rPr>
          <w:rFonts w:asciiTheme="majorBidi" w:hAnsiTheme="majorBidi" w:cstheme="majorBidi"/>
          <w:i/>
          <w:iCs/>
          <w:sz w:val="24"/>
          <w:lang w:val="id-ID"/>
        </w:rPr>
        <w:t>Developing ethnomathematical tasks in the context of yogyakarta to measure critical thinking ability. In Journal of Physics: Conference Series </w:t>
      </w:r>
      <w:r w:rsidRPr="005F3111">
        <w:rPr>
          <w:rFonts w:asciiTheme="majorBidi" w:hAnsiTheme="majorBidi" w:cstheme="majorBidi"/>
          <w:sz w:val="24"/>
          <w:lang w:val="id-ID"/>
        </w:rPr>
        <w:t>(Vol. 1188, No. 1, p. 012063). IOP Publishing.</w:t>
      </w:r>
    </w:p>
    <w:p w14:paraId="666C986A" w14:textId="77777777" w:rsidR="002862C8" w:rsidRDefault="002862C8" w:rsidP="005F3111">
      <w:pPr>
        <w:ind w:left="2163" w:right="348" w:hanging="720"/>
        <w:jc w:val="both"/>
        <w:rPr>
          <w:rFonts w:asciiTheme="majorBidi" w:hAnsiTheme="majorBidi" w:cstheme="majorBidi"/>
          <w:sz w:val="24"/>
        </w:rPr>
      </w:pPr>
      <w:r w:rsidRPr="005F3111">
        <w:rPr>
          <w:rFonts w:asciiTheme="majorBidi" w:hAnsiTheme="majorBidi" w:cstheme="majorBidi"/>
          <w:sz w:val="24"/>
        </w:rPr>
        <w:lastRenderedPageBreak/>
        <w:t xml:space="preserve">Richardo, R., Martyanti, A., &amp; Suhartini, S. 2018. </w:t>
      </w:r>
      <w:r w:rsidRPr="005F3111">
        <w:rPr>
          <w:rFonts w:asciiTheme="majorBidi" w:hAnsiTheme="majorBidi" w:cstheme="majorBidi"/>
          <w:sz w:val="24"/>
        </w:rPr>
        <w:t xml:space="preserve">Analisis Kebutuhan Pengembangan </w:t>
      </w:r>
      <w:r w:rsidRPr="005F3111">
        <w:rPr>
          <w:rFonts w:asciiTheme="majorBidi" w:hAnsiTheme="majorBidi" w:cstheme="majorBidi"/>
          <w:i/>
          <w:iCs/>
          <w:sz w:val="24"/>
        </w:rPr>
        <w:t xml:space="preserve">Subject Specific Pedagogy </w:t>
      </w:r>
      <w:r w:rsidRPr="005F3111">
        <w:rPr>
          <w:rFonts w:asciiTheme="majorBidi" w:hAnsiTheme="majorBidi" w:cstheme="majorBidi"/>
          <w:sz w:val="24"/>
        </w:rPr>
        <w:t>Etnomatematika Untuk Meningkatkan Kemampuan Berpikir Kritis</w:t>
      </w:r>
      <w:r w:rsidRPr="005F3111">
        <w:rPr>
          <w:rFonts w:asciiTheme="majorBidi" w:hAnsiTheme="majorBidi" w:cstheme="majorBidi"/>
          <w:sz w:val="24"/>
        </w:rPr>
        <w:t>. </w:t>
      </w:r>
      <w:r w:rsidRPr="005F3111">
        <w:rPr>
          <w:rFonts w:asciiTheme="majorBidi" w:hAnsiTheme="majorBidi" w:cstheme="majorBidi"/>
          <w:i/>
          <w:iCs/>
          <w:sz w:val="24"/>
        </w:rPr>
        <w:t>Journal of Mathematics and Mathematics Education</w:t>
      </w:r>
      <w:r w:rsidRPr="005F3111">
        <w:rPr>
          <w:rFonts w:asciiTheme="majorBidi" w:hAnsiTheme="majorBidi" w:cstheme="majorBidi"/>
          <w:sz w:val="24"/>
        </w:rPr>
        <w:t>, </w:t>
      </w:r>
      <w:r w:rsidRPr="005F3111">
        <w:rPr>
          <w:rFonts w:asciiTheme="majorBidi" w:hAnsiTheme="majorBidi" w:cstheme="majorBidi"/>
          <w:i/>
          <w:iCs/>
          <w:sz w:val="24"/>
        </w:rPr>
        <w:t>8</w:t>
      </w:r>
      <w:r w:rsidRPr="005F3111">
        <w:rPr>
          <w:rFonts w:asciiTheme="majorBidi" w:hAnsiTheme="majorBidi" w:cstheme="majorBidi"/>
          <w:sz w:val="24"/>
        </w:rPr>
        <w:t>(2).</w:t>
      </w:r>
    </w:p>
    <w:p w14:paraId="6F200D38" w14:textId="77777777" w:rsidR="002862C8" w:rsidRPr="00A567F0" w:rsidRDefault="002862C8" w:rsidP="005F3111">
      <w:pPr>
        <w:ind w:left="2163" w:right="348" w:hanging="720"/>
        <w:jc w:val="both"/>
        <w:rPr>
          <w:rFonts w:asciiTheme="majorBidi" w:hAnsiTheme="majorBidi" w:cstheme="majorBidi"/>
          <w:sz w:val="24"/>
        </w:rPr>
      </w:pPr>
      <w:r w:rsidRPr="005F3111">
        <w:rPr>
          <w:rFonts w:asciiTheme="majorBidi" w:hAnsiTheme="majorBidi" w:cstheme="majorBidi"/>
          <w:sz w:val="24"/>
        </w:rPr>
        <w:t xml:space="preserve">Richardo, R., Martyanti, A., &amp; Suhartini, S. 2018. </w:t>
      </w:r>
      <w:r w:rsidRPr="005F3111">
        <w:rPr>
          <w:rFonts w:asciiTheme="majorBidi" w:hAnsiTheme="majorBidi" w:cstheme="majorBidi"/>
          <w:sz w:val="24"/>
        </w:rPr>
        <w:t>Analisis Validitas Dan Praktiklitas Lembar Kerja Siswa Berbasis Etnomatematika Dalam Konteks Yogyakarta</w:t>
      </w:r>
      <w:r w:rsidRPr="005F3111">
        <w:rPr>
          <w:rFonts w:asciiTheme="majorBidi" w:hAnsiTheme="majorBidi" w:cstheme="majorBidi"/>
          <w:sz w:val="24"/>
        </w:rPr>
        <w:t>. </w:t>
      </w:r>
      <w:r w:rsidRPr="005F3111">
        <w:rPr>
          <w:rFonts w:asciiTheme="majorBidi" w:hAnsiTheme="majorBidi" w:cstheme="majorBidi"/>
          <w:i/>
          <w:iCs/>
          <w:sz w:val="24"/>
        </w:rPr>
        <w:t>Journal of Mathematics Education and Science</w:t>
      </w:r>
      <w:r w:rsidRPr="005F3111">
        <w:rPr>
          <w:rFonts w:asciiTheme="majorBidi" w:hAnsiTheme="majorBidi" w:cstheme="majorBidi"/>
          <w:sz w:val="24"/>
        </w:rPr>
        <w:t>, </w:t>
      </w:r>
      <w:r w:rsidRPr="005F3111">
        <w:rPr>
          <w:rFonts w:asciiTheme="majorBidi" w:hAnsiTheme="majorBidi" w:cstheme="majorBidi"/>
          <w:i/>
          <w:iCs/>
          <w:sz w:val="24"/>
        </w:rPr>
        <w:t>1</w:t>
      </w:r>
      <w:r w:rsidRPr="005F3111">
        <w:rPr>
          <w:rFonts w:asciiTheme="majorBidi" w:hAnsiTheme="majorBidi" w:cstheme="majorBidi"/>
          <w:sz w:val="24"/>
        </w:rPr>
        <w:t>(</w:t>
      </w:r>
      <w:r>
        <w:rPr>
          <w:rFonts w:asciiTheme="majorBidi" w:hAnsiTheme="majorBidi" w:cstheme="majorBidi"/>
          <w:sz w:val="24"/>
          <w:lang w:val="id-ID"/>
        </w:rPr>
        <w:t>2</w:t>
      </w:r>
      <w:r w:rsidRPr="005F3111">
        <w:rPr>
          <w:rFonts w:asciiTheme="majorBidi" w:hAnsiTheme="majorBidi" w:cstheme="majorBidi"/>
          <w:sz w:val="24"/>
        </w:rPr>
        <w:t>), 77-83.</w:t>
      </w:r>
    </w:p>
    <w:p w14:paraId="3BA82111" w14:textId="77777777" w:rsidR="002862C8" w:rsidRPr="005F3111" w:rsidRDefault="002862C8" w:rsidP="005F3111">
      <w:pPr>
        <w:ind w:left="2163" w:right="348" w:hanging="720"/>
        <w:rPr>
          <w:rFonts w:asciiTheme="majorBidi" w:hAnsiTheme="majorBidi" w:cstheme="majorBidi"/>
          <w:sz w:val="24"/>
          <w:lang w:val="id-ID"/>
        </w:rPr>
      </w:pPr>
      <w:r w:rsidRPr="005F3111">
        <w:rPr>
          <w:rFonts w:asciiTheme="majorBidi" w:hAnsiTheme="majorBidi" w:cstheme="majorBidi"/>
          <w:sz w:val="24"/>
          <w:lang w:val="id-ID"/>
        </w:rPr>
        <w:t>Sari, R. H. N. 2015. Literasi matematika: Apa, Mengapa, dan Bagaimana? P</w:t>
      </w:r>
      <w:r w:rsidRPr="005F3111">
        <w:rPr>
          <w:rFonts w:asciiTheme="majorBidi" w:hAnsiTheme="majorBidi" w:cstheme="majorBidi"/>
          <w:i/>
          <w:iCs/>
          <w:sz w:val="24"/>
          <w:lang w:val="id-ID"/>
        </w:rPr>
        <w:t>rosiding Seminar Nasional Matematika dan Pendidikan Matematika</w:t>
      </w:r>
      <w:r w:rsidRPr="005F3111">
        <w:rPr>
          <w:rFonts w:asciiTheme="majorBidi" w:hAnsiTheme="majorBidi" w:cstheme="majorBidi"/>
          <w:sz w:val="24"/>
          <w:lang w:val="id-ID"/>
        </w:rPr>
        <w:t>. UNY:719</w:t>
      </w:r>
    </w:p>
    <w:p w14:paraId="3C096F9A" w14:textId="77777777" w:rsidR="002862C8" w:rsidRPr="005F3111" w:rsidRDefault="002862C8" w:rsidP="005F3111">
      <w:pPr>
        <w:ind w:left="2163" w:right="348" w:hanging="720"/>
        <w:rPr>
          <w:rFonts w:asciiTheme="majorBidi" w:hAnsiTheme="majorBidi" w:cstheme="majorBidi"/>
          <w:sz w:val="24"/>
        </w:rPr>
      </w:pPr>
      <w:r w:rsidRPr="005F3111">
        <w:rPr>
          <w:rFonts w:asciiTheme="majorBidi" w:hAnsiTheme="majorBidi" w:cstheme="majorBidi"/>
          <w:sz w:val="24"/>
        </w:rPr>
        <w:t>Warisno, A. 2017. Tradisi Tahlilan Upaya Menyambung Silaturahmi. </w:t>
      </w:r>
      <w:r w:rsidRPr="005F3111">
        <w:rPr>
          <w:rFonts w:asciiTheme="majorBidi" w:hAnsiTheme="majorBidi" w:cstheme="majorBidi"/>
          <w:i/>
          <w:iCs/>
          <w:sz w:val="24"/>
        </w:rPr>
        <w:t>Ri'ayah: Journal of Social and Religious</w:t>
      </w:r>
      <w:r w:rsidRPr="005F3111">
        <w:rPr>
          <w:rFonts w:asciiTheme="majorBidi" w:hAnsiTheme="majorBidi" w:cstheme="majorBidi"/>
          <w:sz w:val="24"/>
        </w:rPr>
        <w:t>, </w:t>
      </w:r>
      <w:r w:rsidRPr="005F3111">
        <w:rPr>
          <w:rFonts w:asciiTheme="majorBidi" w:hAnsiTheme="majorBidi" w:cstheme="majorBidi"/>
          <w:i/>
          <w:iCs/>
          <w:sz w:val="24"/>
        </w:rPr>
        <w:t>2</w:t>
      </w:r>
      <w:r w:rsidRPr="005F3111">
        <w:rPr>
          <w:rFonts w:asciiTheme="majorBidi" w:hAnsiTheme="majorBidi" w:cstheme="majorBidi"/>
          <w:sz w:val="24"/>
        </w:rPr>
        <w:t>(02), 69-97.</w:t>
      </w:r>
    </w:p>
    <w:p w14:paraId="6DE1DB61" w14:textId="77777777" w:rsidR="006D0DAC" w:rsidRPr="006D0DAC" w:rsidRDefault="006D0DAC">
      <w:pPr>
        <w:spacing w:before="195"/>
        <w:ind w:left="2163" w:hanging="708"/>
        <w:rPr>
          <w:rFonts w:asciiTheme="majorBidi" w:hAnsiTheme="majorBidi" w:cstheme="majorBidi"/>
          <w:sz w:val="24"/>
          <w:lang w:val="id-ID"/>
        </w:rPr>
      </w:pPr>
    </w:p>
    <w:sectPr w:rsidR="006D0DAC" w:rsidRPr="006D0DAC" w:rsidSect="006D0DAC">
      <w:headerReference w:type="even" r:id="rId15"/>
      <w:headerReference w:type="default" r:id="rId16"/>
      <w:pgSz w:w="8420" w:h="11910"/>
      <w:pgMar w:top="1220" w:right="420" w:bottom="280" w:left="280" w:header="79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B3390" w14:textId="77777777" w:rsidR="00AD45E0" w:rsidRDefault="00AD45E0">
      <w:r>
        <w:separator/>
      </w:r>
    </w:p>
  </w:endnote>
  <w:endnote w:type="continuationSeparator" w:id="0">
    <w:p w14:paraId="5D2B319F" w14:textId="77777777" w:rsidR="00AD45E0" w:rsidRDefault="00AD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318F" w14:textId="77777777" w:rsidR="00AD45E0" w:rsidRDefault="00AD45E0">
      <w:r>
        <w:separator/>
      </w:r>
    </w:p>
  </w:footnote>
  <w:footnote w:type="continuationSeparator" w:id="0">
    <w:p w14:paraId="071A70D7" w14:textId="77777777" w:rsidR="00AD45E0" w:rsidRDefault="00AD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7F3E" w14:textId="6202983D" w:rsidR="004F3EA5" w:rsidRDefault="00092609">
    <w:pPr>
      <w:pStyle w:val="BodyText"/>
      <w:spacing w:line="14" w:lineRule="auto"/>
      <w:rPr>
        <w:sz w:val="20"/>
      </w:rPr>
    </w:pPr>
    <w:r>
      <w:rPr>
        <w:noProof/>
        <w:lang w:val="id-ID" w:eastAsia="id-ID"/>
      </w:rPr>
      <mc:AlternateContent>
        <mc:Choice Requires="wps">
          <w:drawing>
            <wp:anchor distT="0" distB="0" distL="114300" distR="114300" simplePos="0" relativeHeight="503303456" behindDoc="1" locked="0" layoutInCell="1" allowOverlap="1" wp14:anchorId="03AA95AA" wp14:editId="0E6F61AB">
              <wp:simplePos x="0" y="0"/>
              <wp:positionH relativeFrom="page">
                <wp:posOffset>802640</wp:posOffset>
              </wp:positionH>
              <wp:positionV relativeFrom="page">
                <wp:posOffset>410845</wp:posOffset>
              </wp:positionV>
              <wp:extent cx="3921760" cy="33464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AFC4" w14:textId="77777777" w:rsidR="004F3EA5" w:rsidRDefault="00007EEA">
                          <w:pPr>
                            <w:spacing w:line="246" w:lineRule="exact"/>
                            <w:ind w:left="40"/>
                            <w:rPr>
                              <w:sz w:val="20"/>
                            </w:rPr>
                          </w:pPr>
                          <w:r>
                            <w:fldChar w:fldCharType="begin"/>
                          </w:r>
                          <w:r w:rsidR="00B62EB6">
                            <w:rPr>
                              <w:rFonts w:ascii="Trebuchet MS"/>
                              <w:b/>
                            </w:rPr>
                            <w:instrText xml:space="preserve"> PAGE </w:instrText>
                          </w:r>
                          <w:r>
                            <w:fldChar w:fldCharType="separate"/>
                          </w:r>
                          <w:r w:rsidR="005035C7">
                            <w:rPr>
                              <w:rFonts w:ascii="Trebuchet MS"/>
                              <w:b/>
                              <w:noProof/>
                            </w:rPr>
                            <w:t>2</w:t>
                          </w:r>
                          <w:r>
                            <w:fldChar w:fldCharType="end"/>
                          </w:r>
                          <w:r w:rsidR="00B62EB6">
                            <w:rPr>
                              <w:rFonts w:ascii="Trebuchet MS"/>
                              <w:b/>
                            </w:rPr>
                            <w:t>|</w:t>
                          </w:r>
                          <w:r w:rsidR="002A45B1">
                            <w:rPr>
                              <w:sz w:val="20"/>
                            </w:rPr>
                            <w:t>TULISKAN BEBERAPA KATA JUDUL DI SINI</w:t>
                          </w:r>
                        </w:p>
                        <w:p w14:paraId="1FB5B09F" w14:textId="77777777" w:rsidR="006D0DAC" w:rsidRPr="006D0DAC" w:rsidRDefault="002A45B1" w:rsidP="006D0DAC">
                          <w:pPr>
                            <w:spacing w:before="7"/>
                            <w:ind w:left="467"/>
                            <w:rPr>
                              <w:i/>
                              <w:lang w:val="id-ID"/>
                            </w:rPr>
                          </w:pPr>
                          <w:r>
                            <w:rPr>
                              <w:i/>
                            </w:rPr>
                            <w:t>Tuliskan Nama Anda di Sini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A95AA" id="_x0000_t202" coordsize="21600,21600" o:spt="202" path="m,l,21600r21600,l21600,xe">
              <v:stroke joinstyle="miter"/>
              <v:path gradientshapeok="t" o:connecttype="rect"/>
            </v:shapetype>
            <v:shape id="Text Box 1" o:spid="_x0000_s1026" type="#_x0000_t202" style="position:absolute;margin-left:63.2pt;margin-top:32.35pt;width:308.8pt;height:26.35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" filled="f" stroked="f">
              <v:textbox inset="0,0,0,0">
                <w:txbxContent>
                  <w:p w14:paraId="0A7AAFC4" w14:textId="77777777" w:rsidR="004F3EA5" w:rsidRDefault="00007EEA">
                    <w:pPr>
                      <w:spacing w:line="246" w:lineRule="exact"/>
                      <w:ind w:left="40"/>
                      <w:rPr>
                        <w:sz w:val="20"/>
                      </w:rPr>
                    </w:pPr>
                    <w:r>
                      <w:fldChar w:fldCharType="begin"/>
                    </w:r>
                    <w:r w:rsidR="00B62EB6">
                      <w:rPr>
                        <w:rFonts w:ascii="Trebuchet MS"/>
                        <w:b/>
                      </w:rPr>
                      <w:instrText xml:space="preserve"> PAGE </w:instrText>
                    </w:r>
                    <w:r>
                      <w:fldChar w:fldCharType="separate"/>
                    </w:r>
                    <w:r w:rsidR="005035C7">
                      <w:rPr>
                        <w:rFonts w:ascii="Trebuchet MS"/>
                        <w:b/>
                        <w:noProof/>
                      </w:rPr>
                      <w:t>2</w:t>
                    </w:r>
                    <w:r>
                      <w:fldChar w:fldCharType="end"/>
                    </w:r>
                    <w:r w:rsidR="00B62EB6">
                      <w:rPr>
                        <w:rFonts w:ascii="Trebuchet MS"/>
                        <w:b/>
                      </w:rPr>
                      <w:t>|</w:t>
                    </w:r>
                    <w:r w:rsidR="002A45B1">
                      <w:rPr>
                        <w:sz w:val="20"/>
                      </w:rPr>
                      <w:t>TULISKAN BEBERAPA KATA JUDUL DI SINI</w:t>
                    </w:r>
                  </w:p>
                  <w:p w14:paraId="1FB5B09F" w14:textId="77777777" w:rsidR="006D0DAC" w:rsidRPr="006D0DAC" w:rsidRDefault="002A45B1" w:rsidP="006D0DAC">
                    <w:pPr>
                      <w:spacing w:before="7"/>
                      <w:ind w:left="467"/>
                      <w:rPr>
                        <w:i/>
                        <w:lang w:val="id-ID"/>
                      </w:rPr>
                    </w:pPr>
                    <w:r>
                      <w:rPr>
                        <w:i/>
                      </w:rPr>
                      <w:t>Tuliskan Nama Anda di Sini</w:t>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503304480" behindDoc="0" locked="0" layoutInCell="1" allowOverlap="1" wp14:anchorId="423C526E" wp14:editId="76F2456B">
              <wp:simplePos x="0" y="0"/>
              <wp:positionH relativeFrom="column">
                <wp:posOffset>624840</wp:posOffset>
              </wp:positionH>
              <wp:positionV relativeFrom="paragraph">
                <wp:posOffset>267969</wp:posOffset>
              </wp:positionV>
              <wp:extent cx="3872865"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A2E15" id="_x0000_t32" coordsize="21600,21600" o:spt="32" o:oned="t" path="m,l21600,21600e" filled="f">
              <v:path arrowok="t" fillok="f" o:connecttype="none"/>
              <o:lock v:ext="edit" shapetype="t"/>
            </v:shapetype>
            <v:shape id="AutoShape 17" o:spid="_x0000_s1026" type="#_x0000_t32" style="position:absolute;margin-left:49.2pt;margin-top:21.1pt;width:304.95pt;height:0;z-index:50330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5284" w14:textId="11648363" w:rsidR="004F3EA5" w:rsidRDefault="00092609">
    <w:pPr>
      <w:pStyle w:val="BodyText"/>
      <w:spacing w:line="14" w:lineRule="auto"/>
      <w:rPr>
        <w:sz w:val="20"/>
      </w:rPr>
    </w:pPr>
    <w:r>
      <w:rPr>
        <w:noProof/>
        <w:lang w:val="id-ID" w:eastAsia="id-ID"/>
      </w:rPr>
      <mc:AlternateContent>
        <mc:Choice Requires="wps">
          <w:drawing>
            <wp:anchor distT="0" distB="0" distL="114300" distR="114300" simplePos="0" relativeHeight="503303432" behindDoc="1" locked="0" layoutInCell="1" allowOverlap="1" wp14:anchorId="1F331E3B" wp14:editId="0FE64EAA">
              <wp:simplePos x="0" y="0"/>
              <wp:positionH relativeFrom="page">
                <wp:posOffset>1487170</wp:posOffset>
              </wp:positionH>
              <wp:positionV relativeFrom="page">
                <wp:posOffset>550545</wp:posOffset>
              </wp:positionV>
              <wp:extent cx="3058160" cy="1854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7C87" w14:textId="77777777" w:rsidR="004F3EA5" w:rsidRDefault="00B62EB6" w:rsidP="006D0DAC">
                          <w:pPr>
                            <w:spacing w:line="266" w:lineRule="exact"/>
                            <w:ind w:left="20"/>
                            <w:jc w:val="right"/>
                            <w:rPr>
                              <w:rFonts w:ascii="Trebuchet MS"/>
                              <w:b/>
                            </w:rPr>
                          </w:pPr>
                          <w:r>
                            <w:rPr>
                              <w:i/>
                            </w:rPr>
                            <w:t>Jurnal</w:t>
                          </w:r>
                          <w:r w:rsidR="009E6100">
                            <w:rPr>
                              <w:i/>
                            </w:rPr>
                            <w:t xml:space="preserve"> </w:t>
                          </w:r>
                          <w:r>
                            <w:rPr>
                              <w:i/>
                            </w:rPr>
                            <w:t>Pendidikan</w:t>
                          </w:r>
                          <w:r w:rsidR="009E6100">
                            <w:rPr>
                              <w:i/>
                            </w:rPr>
                            <w:t xml:space="preserve"> </w:t>
                          </w:r>
                          <w:r>
                            <w:rPr>
                              <w:i/>
                            </w:rPr>
                            <w:t>Matematika</w:t>
                          </w:r>
                          <w:r w:rsidR="009E6100">
                            <w:rPr>
                              <w:i/>
                            </w:rPr>
                            <w:t xml:space="preserve"> </w:t>
                          </w:r>
                          <w:r>
                            <w:rPr>
                              <w:i/>
                            </w:rPr>
                            <w:t>Vol</w:t>
                          </w:r>
                          <w:r w:rsidR="009E6100">
                            <w:rPr>
                              <w:i/>
                            </w:rPr>
                            <w:t xml:space="preserve"> </w:t>
                          </w:r>
                          <w:r w:rsidR="006D0DAC">
                            <w:rPr>
                              <w:i/>
                              <w:lang w:val="id-ID"/>
                            </w:rPr>
                            <w:t>x</w:t>
                          </w:r>
                          <w:r w:rsidR="00AD5BD7">
                            <w:rPr>
                              <w:i/>
                            </w:rPr>
                            <w:t xml:space="preserve"> </w:t>
                          </w:r>
                          <w:r>
                            <w:rPr>
                              <w:i/>
                            </w:rPr>
                            <w:t>No</w:t>
                          </w:r>
                          <w:r w:rsidR="009E6100">
                            <w:rPr>
                              <w:i/>
                            </w:rPr>
                            <w:t xml:space="preserve"> </w:t>
                          </w:r>
                          <w:r w:rsidR="006D0DAC">
                            <w:rPr>
                              <w:i/>
                              <w:lang w:val="id-ID"/>
                            </w:rPr>
                            <w:t>x</w:t>
                          </w:r>
                          <w:r w:rsidR="009E6100">
                            <w:rPr>
                              <w:i/>
                            </w:rPr>
                            <w:t xml:space="preserve"> </w:t>
                          </w:r>
                          <w:r>
                            <w:rPr>
                              <w:i/>
                            </w:rPr>
                            <w:t>(20</w:t>
                          </w:r>
                          <w:r w:rsidR="006D0DAC">
                            <w:rPr>
                              <w:i/>
                              <w:lang w:val="id-ID"/>
                            </w:rPr>
                            <w:t>xx</w:t>
                          </w:r>
                          <w:r>
                            <w:rPr>
                              <w:i/>
                            </w:rPr>
                            <w:t>)</w:t>
                          </w:r>
                          <w:r>
                            <w:rPr>
                              <w:rFonts w:ascii="Verdana"/>
                            </w:rPr>
                            <w:t>|</w:t>
                          </w:r>
                          <w:r w:rsidR="00007EEA">
                            <w:fldChar w:fldCharType="begin"/>
                          </w:r>
                          <w:r>
                            <w:rPr>
                              <w:rFonts w:ascii="Trebuchet MS"/>
                              <w:b/>
                            </w:rPr>
                            <w:instrText xml:space="preserve"> PAGE </w:instrText>
                          </w:r>
                          <w:r w:rsidR="00007EEA">
                            <w:fldChar w:fldCharType="separate"/>
                          </w:r>
                          <w:r w:rsidR="005035C7">
                            <w:rPr>
                              <w:rFonts w:ascii="Trebuchet MS"/>
                              <w:b/>
                              <w:noProof/>
                            </w:rPr>
                            <w:t>3</w:t>
                          </w:r>
                          <w:r w:rsidR="00007EE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31E3B" id="_x0000_t202" coordsize="21600,21600" o:spt="202" path="m,l,21600r21600,l21600,xe">
              <v:stroke joinstyle="miter"/>
              <v:path gradientshapeok="t" o:connecttype="rect"/>
            </v:shapetype>
            <v:shape id="Text Box 2" o:spid="_x0000_s1027" type="#_x0000_t202" style="position:absolute;margin-left:117.1pt;margin-top:43.35pt;width:240.8pt;height:14.6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" filled="f" stroked="f">
              <v:textbox inset="0,0,0,0">
                <w:txbxContent>
                  <w:p w14:paraId="3DBF7C87" w14:textId="77777777" w:rsidR="004F3EA5" w:rsidRDefault="00B62EB6" w:rsidP="006D0DAC">
                    <w:pPr>
                      <w:spacing w:line="266" w:lineRule="exact"/>
                      <w:ind w:left="20"/>
                      <w:jc w:val="right"/>
                      <w:rPr>
                        <w:rFonts w:ascii="Trebuchet MS"/>
                        <w:b/>
                      </w:rPr>
                    </w:pPr>
                    <w:r>
                      <w:rPr>
                        <w:i/>
                      </w:rPr>
                      <w:t>Jurnal</w:t>
                    </w:r>
                    <w:r w:rsidR="009E6100">
                      <w:rPr>
                        <w:i/>
                      </w:rPr>
                      <w:t xml:space="preserve"> </w:t>
                    </w:r>
                    <w:r>
                      <w:rPr>
                        <w:i/>
                      </w:rPr>
                      <w:t>Pendidikan</w:t>
                    </w:r>
                    <w:r w:rsidR="009E6100">
                      <w:rPr>
                        <w:i/>
                      </w:rPr>
                      <w:t xml:space="preserve"> </w:t>
                    </w:r>
                    <w:r>
                      <w:rPr>
                        <w:i/>
                      </w:rPr>
                      <w:t>Matematika</w:t>
                    </w:r>
                    <w:r w:rsidR="009E6100">
                      <w:rPr>
                        <w:i/>
                      </w:rPr>
                      <w:t xml:space="preserve"> </w:t>
                    </w:r>
                    <w:r>
                      <w:rPr>
                        <w:i/>
                      </w:rPr>
                      <w:t>Vol</w:t>
                    </w:r>
                    <w:r w:rsidR="009E6100">
                      <w:rPr>
                        <w:i/>
                      </w:rPr>
                      <w:t xml:space="preserve"> </w:t>
                    </w:r>
                    <w:r w:rsidR="006D0DAC">
                      <w:rPr>
                        <w:i/>
                        <w:lang w:val="id-ID"/>
                      </w:rPr>
                      <w:t>x</w:t>
                    </w:r>
                    <w:r w:rsidR="00AD5BD7">
                      <w:rPr>
                        <w:i/>
                      </w:rPr>
                      <w:t xml:space="preserve"> </w:t>
                    </w:r>
                    <w:r>
                      <w:rPr>
                        <w:i/>
                      </w:rPr>
                      <w:t>No</w:t>
                    </w:r>
                    <w:r w:rsidR="009E6100">
                      <w:rPr>
                        <w:i/>
                      </w:rPr>
                      <w:t xml:space="preserve"> </w:t>
                    </w:r>
                    <w:r w:rsidR="006D0DAC">
                      <w:rPr>
                        <w:i/>
                        <w:lang w:val="id-ID"/>
                      </w:rPr>
                      <w:t>x</w:t>
                    </w:r>
                    <w:r w:rsidR="009E6100">
                      <w:rPr>
                        <w:i/>
                      </w:rPr>
                      <w:t xml:space="preserve"> </w:t>
                    </w:r>
                    <w:r>
                      <w:rPr>
                        <w:i/>
                      </w:rPr>
                      <w:t>(20</w:t>
                    </w:r>
                    <w:r w:rsidR="006D0DAC">
                      <w:rPr>
                        <w:i/>
                        <w:lang w:val="id-ID"/>
                      </w:rPr>
                      <w:t>xx</w:t>
                    </w:r>
                    <w:r>
                      <w:rPr>
                        <w:i/>
                      </w:rPr>
                      <w:t>)</w:t>
                    </w:r>
                    <w:r>
                      <w:rPr>
                        <w:rFonts w:ascii="Verdana"/>
                      </w:rPr>
                      <w:t>|</w:t>
                    </w:r>
                    <w:r w:rsidR="00007EEA">
                      <w:fldChar w:fldCharType="begin"/>
                    </w:r>
                    <w:r>
                      <w:rPr>
                        <w:rFonts w:ascii="Trebuchet MS"/>
                        <w:b/>
                      </w:rPr>
                      <w:instrText xml:space="preserve"> PAGE </w:instrText>
                    </w:r>
                    <w:r w:rsidR="00007EEA">
                      <w:fldChar w:fldCharType="separate"/>
                    </w:r>
                    <w:r w:rsidR="005035C7">
                      <w:rPr>
                        <w:rFonts w:ascii="Trebuchet MS"/>
                        <w:b/>
                        <w:noProof/>
                      </w:rPr>
                      <w:t>3</w:t>
                    </w:r>
                    <w:r w:rsidR="00007EEA">
                      <w:fldChar w:fldCharType="end"/>
                    </w:r>
                  </w:p>
                </w:txbxContent>
              </v:textbox>
              <w10:wrap anchorx="page" anchory="page"/>
            </v:shape>
          </w:pict>
        </mc:Fallback>
      </mc:AlternateContent>
    </w:r>
    <w:r>
      <w:rPr>
        <w:noProof/>
        <w:lang w:val="id-ID" w:eastAsia="id-ID"/>
      </w:rPr>
      <mc:AlternateContent>
        <mc:Choice Requires="wps">
          <w:drawing>
            <wp:anchor distT="4294967295" distB="4294967295" distL="114300" distR="114300" simplePos="0" relativeHeight="503305504" behindDoc="0" locked="0" layoutInCell="1" allowOverlap="1" wp14:anchorId="071B6FDD" wp14:editId="004AB390">
              <wp:simplePos x="0" y="0"/>
              <wp:positionH relativeFrom="column">
                <wp:posOffset>537210</wp:posOffset>
              </wp:positionH>
              <wp:positionV relativeFrom="paragraph">
                <wp:posOffset>266064</wp:posOffset>
              </wp:positionV>
              <wp:extent cx="3872865" cy="0"/>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75DF6" id="_x0000_t32" coordsize="21600,21600" o:spt="32" o:oned="t" path="m,l21600,21600e" filled="f">
              <v:path arrowok="t" fillok="f" o:connecttype="none"/>
              <o:lock v:ext="edit" shapetype="t"/>
            </v:shapetype>
            <v:shape id="AutoShape 18" o:spid="_x0000_s1026" type="#_x0000_t32" style="position:absolute;margin-left:42.3pt;margin-top:20.95pt;width:304.95pt;height:0;z-index:50330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80C"/>
    <w:multiLevelType w:val="hybridMultilevel"/>
    <w:tmpl w:val="EA5442C4"/>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15:restartNumberingAfterBreak="0">
    <w:nsid w:val="0FA30CB6"/>
    <w:multiLevelType w:val="hybridMultilevel"/>
    <w:tmpl w:val="FE8CD80C"/>
    <w:lvl w:ilvl="0" w:tplc="BB842CC6">
      <w:start w:val="1"/>
      <w:numFmt w:val="decimal"/>
      <w:pStyle w:val="09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12BC7"/>
    <w:multiLevelType w:val="hybridMultilevel"/>
    <w:tmpl w:val="6EE84EDC"/>
    <w:lvl w:ilvl="0" w:tplc="B622B16E">
      <w:start w:val="3"/>
      <w:numFmt w:val="lowerLetter"/>
      <w:lvlText w:val="%1)"/>
      <w:lvlJc w:val="left"/>
      <w:pPr>
        <w:ind w:left="1666" w:hanging="360"/>
        <w:jc w:val="left"/>
      </w:pPr>
      <w:rPr>
        <w:rFonts w:ascii="Times New Roman" w:eastAsia="Times New Roman" w:hAnsi="Times New Roman" w:cs="Times New Roman" w:hint="default"/>
        <w:spacing w:val="-6"/>
        <w:w w:val="99"/>
        <w:sz w:val="24"/>
        <w:szCs w:val="24"/>
      </w:rPr>
    </w:lvl>
    <w:lvl w:ilvl="1" w:tplc="7438FB04">
      <w:numFmt w:val="bullet"/>
      <w:lvlText w:val="•"/>
      <w:lvlJc w:val="left"/>
      <w:pPr>
        <w:ind w:left="4920" w:hanging="360"/>
      </w:pPr>
      <w:rPr>
        <w:rFonts w:hint="default"/>
      </w:rPr>
    </w:lvl>
    <w:lvl w:ilvl="2" w:tplc="9606E24C">
      <w:numFmt w:val="bullet"/>
      <w:lvlText w:val="•"/>
      <w:lvlJc w:val="left"/>
      <w:pPr>
        <w:ind w:left="5231" w:hanging="360"/>
      </w:pPr>
      <w:rPr>
        <w:rFonts w:hint="default"/>
      </w:rPr>
    </w:lvl>
    <w:lvl w:ilvl="3" w:tplc="F86E5760">
      <w:numFmt w:val="bullet"/>
      <w:lvlText w:val="•"/>
      <w:lvlJc w:val="left"/>
      <w:pPr>
        <w:ind w:left="5542" w:hanging="360"/>
      </w:pPr>
      <w:rPr>
        <w:rFonts w:hint="default"/>
      </w:rPr>
    </w:lvl>
    <w:lvl w:ilvl="4" w:tplc="9064E0DA">
      <w:numFmt w:val="bullet"/>
      <w:lvlText w:val="•"/>
      <w:lvlJc w:val="left"/>
      <w:pPr>
        <w:ind w:left="5853" w:hanging="360"/>
      </w:pPr>
      <w:rPr>
        <w:rFonts w:hint="default"/>
      </w:rPr>
    </w:lvl>
    <w:lvl w:ilvl="5" w:tplc="C2F488FC">
      <w:numFmt w:val="bullet"/>
      <w:lvlText w:val="•"/>
      <w:lvlJc w:val="left"/>
      <w:pPr>
        <w:ind w:left="6164" w:hanging="360"/>
      </w:pPr>
      <w:rPr>
        <w:rFonts w:hint="default"/>
      </w:rPr>
    </w:lvl>
    <w:lvl w:ilvl="6" w:tplc="B78ADDF6">
      <w:numFmt w:val="bullet"/>
      <w:lvlText w:val="•"/>
      <w:lvlJc w:val="left"/>
      <w:pPr>
        <w:ind w:left="6475" w:hanging="360"/>
      </w:pPr>
      <w:rPr>
        <w:rFonts w:hint="default"/>
      </w:rPr>
    </w:lvl>
    <w:lvl w:ilvl="7" w:tplc="AC98E7D0">
      <w:numFmt w:val="bullet"/>
      <w:lvlText w:val="•"/>
      <w:lvlJc w:val="left"/>
      <w:pPr>
        <w:ind w:left="6786" w:hanging="360"/>
      </w:pPr>
      <w:rPr>
        <w:rFonts w:hint="default"/>
      </w:rPr>
    </w:lvl>
    <w:lvl w:ilvl="8" w:tplc="952640F2">
      <w:numFmt w:val="bullet"/>
      <w:lvlText w:val="•"/>
      <w:lvlJc w:val="left"/>
      <w:pPr>
        <w:ind w:left="7097" w:hanging="360"/>
      </w:pPr>
      <w:rPr>
        <w:rFonts w:hint="default"/>
      </w:rPr>
    </w:lvl>
  </w:abstractNum>
  <w:abstractNum w:abstractNumId="3" w15:restartNumberingAfterBreak="0">
    <w:nsid w:val="39F40C6C"/>
    <w:multiLevelType w:val="hybridMultilevel"/>
    <w:tmpl w:val="7B4A55B0"/>
    <w:lvl w:ilvl="0" w:tplc="952E8346">
      <w:start w:val="1"/>
      <w:numFmt w:val="lowerLetter"/>
      <w:lvlText w:val="%1)"/>
      <w:lvlJc w:val="left"/>
      <w:pPr>
        <w:ind w:left="1686" w:hanging="1001"/>
        <w:jc w:val="right"/>
      </w:pPr>
      <w:rPr>
        <w:rFonts w:ascii="Times New Roman" w:eastAsia="Times New Roman" w:hAnsi="Times New Roman" w:cs="Times New Roman" w:hint="default"/>
        <w:spacing w:val="-5"/>
        <w:w w:val="99"/>
        <w:sz w:val="24"/>
        <w:szCs w:val="24"/>
      </w:rPr>
    </w:lvl>
    <w:lvl w:ilvl="1" w:tplc="A0181F74">
      <w:numFmt w:val="bullet"/>
      <w:lvlText w:val="•"/>
      <w:lvlJc w:val="left"/>
      <w:pPr>
        <w:ind w:left="2283" w:hanging="1001"/>
      </w:pPr>
      <w:rPr>
        <w:rFonts w:hint="default"/>
      </w:rPr>
    </w:lvl>
    <w:lvl w:ilvl="2" w:tplc="E8220016">
      <w:numFmt w:val="bullet"/>
      <w:lvlText w:val="•"/>
      <w:lvlJc w:val="left"/>
      <w:pPr>
        <w:ind w:left="2887" w:hanging="1001"/>
      </w:pPr>
      <w:rPr>
        <w:rFonts w:hint="default"/>
      </w:rPr>
    </w:lvl>
    <w:lvl w:ilvl="3" w:tplc="C2DCFC50">
      <w:numFmt w:val="bullet"/>
      <w:lvlText w:val="•"/>
      <w:lvlJc w:val="left"/>
      <w:pPr>
        <w:ind w:left="3491" w:hanging="1001"/>
      </w:pPr>
      <w:rPr>
        <w:rFonts w:hint="default"/>
      </w:rPr>
    </w:lvl>
    <w:lvl w:ilvl="4" w:tplc="1C6A6596">
      <w:numFmt w:val="bullet"/>
      <w:lvlText w:val="•"/>
      <w:lvlJc w:val="left"/>
      <w:pPr>
        <w:ind w:left="4095" w:hanging="1001"/>
      </w:pPr>
      <w:rPr>
        <w:rFonts w:hint="default"/>
      </w:rPr>
    </w:lvl>
    <w:lvl w:ilvl="5" w:tplc="CC50B1CE">
      <w:numFmt w:val="bullet"/>
      <w:lvlText w:val="•"/>
      <w:lvlJc w:val="left"/>
      <w:pPr>
        <w:ind w:left="4699" w:hanging="1001"/>
      </w:pPr>
      <w:rPr>
        <w:rFonts w:hint="default"/>
      </w:rPr>
    </w:lvl>
    <w:lvl w:ilvl="6" w:tplc="CF160116">
      <w:numFmt w:val="bullet"/>
      <w:lvlText w:val="•"/>
      <w:lvlJc w:val="left"/>
      <w:pPr>
        <w:ind w:left="5303" w:hanging="1001"/>
      </w:pPr>
      <w:rPr>
        <w:rFonts w:hint="default"/>
      </w:rPr>
    </w:lvl>
    <w:lvl w:ilvl="7" w:tplc="23F82EC0">
      <w:numFmt w:val="bullet"/>
      <w:lvlText w:val="•"/>
      <w:lvlJc w:val="left"/>
      <w:pPr>
        <w:ind w:left="5907" w:hanging="1001"/>
      </w:pPr>
      <w:rPr>
        <w:rFonts w:hint="default"/>
      </w:rPr>
    </w:lvl>
    <w:lvl w:ilvl="8" w:tplc="CB6A2104">
      <w:numFmt w:val="bullet"/>
      <w:lvlText w:val="•"/>
      <w:lvlJc w:val="left"/>
      <w:pPr>
        <w:ind w:left="6511" w:hanging="1001"/>
      </w:pPr>
      <w:rPr>
        <w:rFonts w:hint="default"/>
      </w:rPr>
    </w:lvl>
  </w:abstractNum>
  <w:abstractNum w:abstractNumId="4" w15:restartNumberingAfterBreak="0">
    <w:nsid w:val="462C48A2"/>
    <w:multiLevelType w:val="hybridMultilevel"/>
    <w:tmpl w:val="47B8B5D0"/>
    <w:lvl w:ilvl="0" w:tplc="633209FC">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15:restartNumberingAfterBreak="0">
    <w:nsid w:val="46BB3FBA"/>
    <w:multiLevelType w:val="hybridMultilevel"/>
    <w:tmpl w:val="31084538"/>
    <w:lvl w:ilvl="0" w:tplc="08D636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C843614"/>
    <w:multiLevelType w:val="hybridMultilevel"/>
    <w:tmpl w:val="23723C70"/>
    <w:lvl w:ilvl="0" w:tplc="FC501CB8">
      <w:start w:val="1"/>
      <w:numFmt w:val="lowerLetter"/>
      <w:pStyle w:val="16SubBab4"/>
      <w:lvlText w:val="%1)"/>
      <w:lvlJc w:val="left"/>
      <w:pPr>
        <w:ind w:left="1712" w:hanging="360"/>
      </w:pPr>
      <w:rPr>
        <w:rFonts w:cs="Times New Roman"/>
        <w:b w:val="0"/>
        <w:bCs w:val="0"/>
      </w:rPr>
    </w:lvl>
    <w:lvl w:ilvl="1" w:tplc="04210019" w:tentative="1">
      <w:start w:val="1"/>
      <w:numFmt w:val="lowerLetter"/>
      <w:lvlText w:val="%2."/>
      <w:lvlJc w:val="left"/>
      <w:pPr>
        <w:ind w:left="2432" w:hanging="360"/>
      </w:pPr>
      <w:rPr>
        <w:rFonts w:cs="Times New Roman"/>
      </w:rPr>
    </w:lvl>
    <w:lvl w:ilvl="2" w:tplc="0421001B" w:tentative="1">
      <w:start w:val="1"/>
      <w:numFmt w:val="lowerRoman"/>
      <w:lvlText w:val="%3."/>
      <w:lvlJc w:val="right"/>
      <w:pPr>
        <w:ind w:left="3152" w:hanging="180"/>
      </w:pPr>
      <w:rPr>
        <w:rFonts w:cs="Times New Roman"/>
      </w:rPr>
    </w:lvl>
    <w:lvl w:ilvl="3" w:tplc="0421000F" w:tentative="1">
      <w:start w:val="1"/>
      <w:numFmt w:val="decimal"/>
      <w:lvlText w:val="%4."/>
      <w:lvlJc w:val="left"/>
      <w:pPr>
        <w:ind w:left="3872" w:hanging="360"/>
      </w:pPr>
      <w:rPr>
        <w:rFonts w:cs="Times New Roman"/>
      </w:rPr>
    </w:lvl>
    <w:lvl w:ilvl="4" w:tplc="04210019" w:tentative="1">
      <w:start w:val="1"/>
      <w:numFmt w:val="lowerLetter"/>
      <w:lvlText w:val="%5."/>
      <w:lvlJc w:val="left"/>
      <w:pPr>
        <w:ind w:left="4592" w:hanging="360"/>
      </w:pPr>
      <w:rPr>
        <w:rFonts w:cs="Times New Roman"/>
      </w:rPr>
    </w:lvl>
    <w:lvl w:ilvl="5" w:tplc="0421001B" w:tentative="1">
      <w:start w:val="1"/>
      <w:numFmt w:val="lowerRoman"/>
      <w:lvlText w:val="%6."/>
      <w:lvlJc w:val="right"/>
      <w:pPr>
        <w:ind w:left="5312" w:hanging="180"/>
      </w:pPr>
      <w:rPr>
        <w:rFonts w:cs="Times New Roman"/>
      </w:rPr>
    </w:lvl>
    <w:lvl w:ilvl="6" w:tplc="0421000F" w:tentative="1">
      <w:start w:val="1"/>
      <w:numFmt w:val="decimal"/>
      <w:lvlText w:val="%7."/>
      <w:lvlJc w:val="left"/>
      <w:pPr>
        <w:ind w:left="6032" w:hanging="360"/>
      </w:pPr>
      <w:rPr>
        <w:rFonts w:cs="Times New Roman"/>
      </w:rPr>
    </w:lvl>
    <w:lvl w:ilvl="7" w:tplc="04210019" w:tentative="1">
      <w:start w:val="1"/>
      <w:numFmt w:val="lowerLetter"/>
      <w:lvlText w:val="%8."/>
      <w:lvlJc w:val="left"/>
      <w:pPr>
        <w:ind w:left="6752" w:hanging="360"/>
      </w:pPr>
      <w:rPr>
        <w:rFonts w:cs="Times New Roman"/>
      </w:rPr>
    </w:lvl>
    <w:lvl w:ilvl="8" w:tplc="0421001B" w:tentative="1">
      <w:start w:val="1"/>
      <w:numFmt w:val="lowerRoman"/>
      <w:lvlText w:val="%9."/>
      <w:lvlJc w:val="right"/>
      <w:pPr>
        <w:ind w:left="7472" w:hanging="180"/>
      </w:pPr>
      <w:rPr>
        <w:rFonts w:cs="Times New Roman"/>
      </w:rPr>
    </w:lvl>
  </w:abstractNum>
  <w:abstractNum w:abstractNumId="7" w15:restartNumberingAfterBreak="0">
    <w:nsid w:val="51713030"/>
    <w:multiLevelType w:val="hybridMultilevel"/>
    <w:tmpl w:val="BC5EDD62"/>
    <w:lvl w:ilvl="0" w:tplc="04210015">
      <w:start w:val="1"/>
      <w:numFmt w:val="upperLetter"/>
      <w:lvlText w:val="%1."/>
      <w:lvlJc w:val="left"/>
      <w:pPr>
        <w:ind w:left="2551" w:hanging="360"/>
      </w:pPr>
    </w:lvl>
    <w:lvl w:ilvl="1" w:tplc="04210019" w:tentative="1">
      <w:start w:val="1"/>
      <w:numFmt w:val="lowerLetter"/>
      <w:lvlText w:val="%2."/>
      <w:lvlJc w:val="left"/>
      <w:pPr>
        <w:ind w:left="3271" w:hanging="360"/>
      </w:pPr>
    </w:lvl>
    <w:lvl w:ilvl="2" w:tplc="0421001B" w:tentative="1">
      <w:start w:val="1"/>
      <w:numFmt w:val="lowerRoman"/>
      <w:lvlText w:val="%3."/>
      <w:lvlJc w:val="right"/>
      <w:pPr>
        <w:ind w:left="3991" w:hanging="180"/>
      </w:pPr>
    </w:lvl>
    <w:lvl w:ilvl="3" w:tplc="0421000F" w:tentative="1">
      <w:start w:val="1"/>
      <w:numFmt w:val="decimal"/>
      <w:lvlText w:val="%4."/>
      <w:lvlJc w:val="left"/>
      <w:pPr>
        <w:ind w:left="4711" w:hanging="360"/>
      </w:pPr>
    </w:lvl>
    <w:lvl w:ilvl="4" w:tplc="04210019" w:tentative="1">
      <w:start w:val="1"/>
      <w:numFmt w:val="lowerLetter"/>
      <w:lvlText w:val="%5."/>
      <w:lvlJc w:val="left"/>
      <w:pPr>
        <w:ind w:left="5431" w:hanging="360"/>
      </w:pPr>
    </w:lvl>
    <w:lvl w:ilvl="5" w:tplc="0421001B" w:tentative="1">
      <w:start w:val="1"/>
      <w:numFmt w:val="lowerRoman"/>
      <w:lvlText w:val="%6."/>
      <w:lvlJc w:val="right"/>
      <w:pPr>
        <w:ind w:left="6151" w:hanging="180"/>
      </w:pPr>
    </w:lvl>
    <w:lvl w:ilvl="6" w:tplc="0421000F" w:tentative="1">
      <w:start w:val="1"/>
      <w:numFmt w:val="decimal"/>
      <w:lvlText w:val="%7."/>
      <w:lvlJc w:val="left"/>
      <w:pPr>
        <w:ind w:left="6871" w:hanging="360"/>
      </w:pPr>
    </w:lvl>
    <w:lvl w:ilvl="7" w:tplc="04210019" w:tentative="1">
      <w:start w:val="1"/>
      <w:numFmt w:val="lowerLetter"/>
      <w:lvlText w:val="%8."/>
      <w:lvlJc w:val="left"/>
      <w:pPr>
        <w:ind w:left="7591" w:hanging="360"/>
      </w:pPr>
    </w:lvl>
    <w:lvl w:ilvl="8" w:tplc="0421001B" w:tentative="1">
      <w:start w:val="1"/>
      <w:numFmt w:val="lowerRoman"/>
      <w:lvlText w:val="%9."/>
      <w:lvlJc w:val="right"/>
      <w:pPr>
        <w:ind w:left="8311" w:hanging="180"/>
      </w:pPr>
    </w:lvl>
  </w:abstractNum>
  <w:abstractNum w:abstractNumId="8" w15:restartNumberingAfterBreak="0">
    <w:nsid w:val="56BC333C"/>
    <w:multiLevelType w:val="hybridMultilevel"/>
    <w:tmpl w:val="1BD8B318"/>
    <w:lvl w:ilvl="0" w:tplc="04210015">
      <w:start w:val="1"/>
      <w:numFmt w:val="upperLetter"/>
      <w:lvlText w:val="%1."/>
      <w:lvlJc w:val="left"/>
      <w:pPr>
        <w:ind w:left="1844" w:hanging="360"/>
      </w:pPr>
    </w:lvl>
    <w:lvl w:ilvl="1" w:tplc="04210019" w:tentative="1">
      <w:start w:val="1"/>
      <w:numFmt w:val="lowerLetter"/>
      <w:lvlText w:val="%2."/>
      <w:lvlJc w:val="left"/>
      <w:pPr>
        <w:ind w:left="2564" w:hanging="360"/>
      </w:pPr>
    </w:lvl>
    <w:lvl w:ilvl="2" w:tplc="0421001B" w:tentative="1">
      <w:start w:val="1"/>
      <w:numFmt w:val="lowerRoman"/>
      <w:lvlText w:val="%3."/>
      <w:lvlJc w:val="right"/>
      <w:pPr>
        <w:ind w:left="3284" w:hanging="180"/>
      </w:pPr>
    </w:lvl>
    <w:lvl w:ilvl="3" w:tplc="0421000F" w:tentative="1">
      <w:start w:val="1"/>
      <w:numFmt w:val="decimal"/>
      <w:lvlText w:val="%4."/>
      <w:lvlJc w:val="left"/>
      <w:pPr>
        <w:ind w:left="4004" w:hanging="360"/>
      </w:pPr>
    </w:lvl>
    <w:lvl w:ilvl="4" w:tplc="04210019" w:tentative="1">
      <w:start w:val="1"/>
      <w:numFmt w:val="lowerLetter"/>
      <w:lvlText w:val="%5."/>
      <w:lvlJc w:val="left"/>
      <w:pPr>
        <w:ind w:left="4724" w:hanging="360"/>
      </w:pPr>
    </w:lvl>
    <w:lvl w:ilvl="5" w:tplc="0421001B" w:tentative="1">
      <w:start w:val="1"/>
      <w:numFmt w:val="lowerRoman"/>
      <w:lvlText w:val="%6."/>
      <w:lvlJc w:val="right"/>
      <w:pPr>
        <w:ind w:left="5444" w:hanging="180"/>
      </w:pPr>
    </w:lvl>
    <w:lvl w:ilvl="6" w:tplc="0421000F" w:tentative="1">
      <w:start w:val="1"/>
      <w:numFmt w:val="decimal"/>
      <w:lvlText w:val="%7."/>
      <w:lvlJc w:val="left"/>
      <w:pPr>
        <w:ind w:left="6164" w:hanging="360"/>
      </w:pPr>
    </w:lvl>
    <w:lvl w:ilvl="7" w:tplc="04210019" w:tentative="1">
      <w:start w:val="1"/>
      <w:numFmt w:val="lowerLetter"/>
      <w:lvlText w:val="%8."/>
      <w:lvlJc w:val="left"/>
      <w:pPr>
        <w:ind w:left="6884" w:hanging="360"/>
      </w:pPr>
    </w:lvl>
    <w:lvl w:ilvl="8" w:tplc="0421001B" w:tentative="1">
      <w:start w:val="1"/>
      <w:numFmt w:val="lowerRoman"/>
      <w:lvlText w:val="%9."/>
      <w:lvlJc w:val="right"/>
      <w:pPr>
        <w:ind w:left="7604" w:hanging="180"/>
      </w:pPr>
    </w:lvl>
  </w:abstractNum>
  <w:abstractNum w:abstractNumId="9" w15:restartNumberingAfterBreak="0">
    <w:nsid w:val="6583269C"/>
    <w:multiLevelType w:val="hybridMultilevel"/>
    <w:tmpl w:val="31084538"/>
    <w:lvl w:ilvl="0" w:tplc="08D636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DA77019"/>
    <w:multiLevelType w:val="hybridMultilevel"/>
    <w:tmpl w:val="59DA7556"/>
    <w:lvl w:ilvl="0" w:tplc="D43CBE7A">
      <w:start w:val="1"/>
      <w:numFmt w:val="lowerLetter"/>
      <w:lvlText w:val="%1)"/>
      <w:lvlJc w:val="left"/>
      <w:pPr>
        <w:ind w:left="1611" w:hanging="360"/>
        <w:jc w:val="left"/>
      </w:pPr>
      <w:rPr>
        <w:rFonts w:ascii="Times New Roman" w:eastAsia="Times New Roman" w:hAnsi="Times New Roman" w:cs="Times New Roman" w:hint="default"/>
        <w:spacing w:val="-6"/>
        <w:w w:val="99"/>
        <w:sz w:val="24"/>
        <w:szCs w:val="24"/>
      </w:rPr>
    </w:lvl>
    <w:lvl w:ilvl="1" w:tplc="D7AA1730">
      <w:start w:val="3"/>
      <w:numFmt w:val="lowerLetter"/>
      <w:lvlText w:val="%2)"/>
      <w:lvlJc w:val="left"/>
      <w:pPr>
        <w:ind w:left="1950" w:hanging="360"/>
        <w:jc w:val="left"/>
      </w:pPr>
      <w:rPr>
        <w:rFonts w:ascii="Times New Roman" w:eastAsia="Times New Roman" w:hAnsi="Times New Roman" w:cs="Times New Roman" w:hint="default"/>
        <w:spacing w:val="-6"/>
        <w:w w:val="99"/>
        <w:sz w:val="24"/>
        <w:szCs w:val="24"/>
      </w:rPr>
    </w:lvl>
    <w:lvl w:ilvl="2" w:tplc="D8D61718">
      <w:numFmt w:val="bullet"/>
      <w:lvlText w:val="•"/>
      <w:lvlJc w:val="left"/>
      <w:pPr>
        <w:ind w:left="4040" w:hanging="360"/>
      </w:pPr>
      <w:rPr>
        <w:rFonts w:hint="default"/>
      </w:rPr>
    </w:lvl>
    <w:lvl w:ilvl="3" w:tplc="360E1730">
      <w:numFmt w:val="bullet"/>
      <w:lvlText w:val="•"/>
      <w:lvlJc w:val="left"/>
      <w:pPr>
        <w:ind w:left="4499" w:hanging="360"/>
      </w:pPr>
      <w:rPr>
        <w:rFonts w:hint="default"/>
      </w:rPr>
    </w:lvl>
    <w:lvl w:ilvl="4" w:tplc="FCC85268">
      <w:numFmt w:val="bullet"/>
      <w:lvlText w:val="•"/>
      <w:lvlJc w:val="left"/>
      <w:pPr>
        <w:ind w:left="4959" w:hanging="360"/>
      </w:pPr>
      <w:rPr>
        <w:rFonts w:hint="default"/>
      </w:rPr>
    </w:lvl>
    <w:lvl w:ilvl="5" w:tplc="C83A06DE">
      <w:numFmt w:val="bullet"/>
      <w:lvlText w:val="•"/>
      <w:lvlJc w:val="left"/>
      <w:pPr>
        <w:ind w:left="5419" w:hanging="360"/>
      </w:pPr>
      <w:rPr>
        <w:rFonts w:hint="default"/>
      </w:rPr>
    </w:lvl>
    <w:lvl w:ilvl="6" w:tplc="B0E86398">
      <w:numFmt w:val="bullet"/>
      <w:lvlText w:val="•"/>
      <w:lvlJc w:val="left"/>
      <w:pPr>
        <w:ind w:left="5879" w:hanging="360"/>
      </w:pPr>
      <w:rPr>
        <w:rFonts w:hint="default"/>
      </w:rPr>
    </w:lvl>
    <w:lvl w:ilvl="7" w:tplc="5026264E">
      <w:numFmt w:val="bullet"/>
      <w:lvlText w:val="•"/>
      <w:lvlJc w:val="left"/>
      <w:pPr>
        <w:ind w:left="6339" w:hanging="360"/>
      </w:pPr>
      <w:rPr>
        <w:rFonts w:hint="default"/>
      </w:rPr>
    </w:lvl>
    <w:lvl w:ilvl="8" w:tplc="C5526ACA">
      <w:numFmt w:val="bullet"/>
      <w:lvlText w:val="•"/>
      <w:lvlJc w:val="left"/>
      <w:pPr>
        <w:ind w:left="6799" w:hanging="360"/>
      </w:pPr>
      <w:rPr>
        <w:rFonts w:hint="default"/>
      </w:rPr>
    </w:lvl>
  </w:abstractNum>
  <w:abstractNum w:abstractNumId="11" w15:restartNumberingAfterBreak="0">
    <w:nsid w:val="6E3359CA"/>
    <w:multiLevelType w:val="hybridMultilevel"/>
    <w:tmpl w:val="BA68C922"/>
    <w:lvl w:ilvl="0" w:tplc="A816C616">
      <w:start w:val="1"/>
      <w:numFmt w:val="decimal"/>
      <w:lvlText w:val="%1."/>
      <w:lvlJc w:val="left"/>
      <w:pPr>
        <w:ind w:left="1817" w:hanging="360"/>
      </w:pPr>
      <w:rPr>
        <w:rFonts w:hint="default"/>
      </w:rPr>
    </w:lvl>
    <w:lvl w:ilvl="1" w:tplc="04210019" w:tentative="1">
      <w:start w:val="1"/>
      <w:numFmt w:val="lowerLetter"/>
      <w:lvlText w:val="%2."/>
      <w:lvlJc w:val="left"/>
      <w:pPr>
        <w:ind w:left="2537" w:hanging="360"/>
      </w:pPr>
    </w:lvl>
    <w:lvl w:ilvl="2" w:tplc="0421001B" w:tentative="1">
      <w:start w:val="1"/>
      <w:numFmt w:val="lowerRoman"/>
      <w:lvlText w:val="%3."/>
      <w:lvlJc w:val="right"/>
      <w:pPr>
        <w:ind w:left="3257" w:hanging="180"/>
      </w:pPr>
    </w:lvl>
    <w:lvl w:ilvl="3" w:tplc="0421000F" w:tentative="1">
      <w:start w:val="1"/>
      <w:numFmt w:val="decimal"/>
      <w:lvlText w:val="%4."/>
      <w:lvlJc w:val="left"/>
      <w:pPr>
        <w:ind w:left="3977" w:hanging="360"/>
      </w:pPr>
    </w:lvl>
    <w:lvl w:ilvl="4" w:tplc="04210019" w:tentative="1">
      <w:start w:val="1"/>
      <w:numFmt w:val="lowerLetter"/>
      <w:lvlText w:val="%5."/>
      <w:lvlJc w:val="left"/>
      <w:pPr>
        <w:ind w:left="4697" w:hanging="360"/>
      </w:pPr>
    </w:lvl>
    <w:lvl w:ilvl="5" w:tplc="0421001B" w:tentative="1">
      <w:start w:val="1"/>
      <w:numFmt w:val="lowerRoman"/>
      <w:lvlText w:val="%6."/>
      <w:lvlJc w:val="right"/>
      <w:pPr>
        <w:ind w:left="5417" w:hanging="180"/>
      </w:pPr>
    </w:lvl>
    <w:lvl w:ilvl="6" w:tplc="0421000F" w:tentative="1">
      <w:start w:val="1"/>
      <w:numFmt w:val="decimal"/>
      <w:lvlText w:val="%7."/>
      <w:lvlJc w:val="left"/>
      <w:pPr>
        <w:ind w:left="6137" w:hanging="360"/>
      </w:pPr>
    </w:lvl>
    <w:lvl w:ilvl="7" w:tplc="04210019" w:tentative="1">
      <w:start w:val="1"/>
      <w:numFmt w:val="lowerLetter"/>
      <w:lvlText w:val="%8."/>
      <w:lvlJc w:val="left"/>
      <w:pPr>
        <w:ind w:left="6857" w:hanging="360"/>
      </w:pPr>
    </w:lvl>
    <w:lvl w:ilvl="8" w:tplc="0421001B" w:tentative="1">
      <w:start w:val="1"/>
      <w:numFmt w:val="lowerRoman"/>
      <w:lvlText w:val="%9."/>
      <w:lvlJc w:val="right"/>
      <w:pPr>
        <w:ind w:left="7577" w:hanging="180"/>
      </w:pPr>
    </w:lvl>
  </w:abstractNum>
  <w:abstractNum w:abstractNumId="12" w15:restartNumberingAfterBreak="0">
    <w:nsid w:val="76AB5283"/>
    <w:multiLevelType w:val="hybridMultilevel"/>
    <w:tmpl w:val="C402290E"/>
    <w:lvl w:ilvl="0" w:tplc="55667A1A">
      <w:start w:val="1"/>
      <w:numFmt w:val="decimal"/>
      <w:pStyle w:val="15SubBab3"/>
      <w:lvlText w:val="%1)"/>
      <w:lvlJc w:val="left"/>
      <w:pPr>
        <w:ind w:left="720" w:hanging="360"/>
      </w:pPr>
      <w:rPr>
        <w:rFonts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77986451"/>
    <w:multiLevelType w:val="hybridMultilevel"/>
    <w:tmpl w:val="6B507BD6"/>
    <w:lvl w:ilvl="0" w:tplc="50BEF134">
      <w:start w:val="1"/>
      <w:numFmt w:val="decimal"/>
      <w:lvlText w:val="%1."/>
      <w:lvlJc w:val="left"/>
      <w:pPr>
        <w:ind w:left="1386" w:hanging="240"/>
        <w:jc w:val="right"/>
      </w:pPr>
      <w:rPr>
        <w:rFonts w:ascii="Times New Roman" w:eastAsia="Times New Roman" w:hAnsi="Times New Roman" w:cs="Times New Roman" w:hint="default"/>
        <w:b/>
        <w:bCs/>
        <w:spacing w:val="-2"/>
        <w:w w:val="99"/>
        <w:sz w:val="24"/>
        <w:szCs w:val="24"/>
      </w:rPr>
    </w:lvl>
    <w:lvl w:ilvl="1" w:tplc="FDDA1E08">
      <w:start w:val="1"/>
      <w:numFmt w:val="lowerLetter"/>
      <w:lvlText w:val="%2)"/>
      <w:lvlJc w:val="left"/>
      <w:pPr>
        <w:ind w:left="1950" w:hanging="360"/>
        <w:jc w:val="right"/>
      </w:pPr>
      <w:rPr>
        <w:rFonts w:ascii="Times New Roman" w:eastAsia="Times New Roman" w:hAnsi="Times New Roman" w:cs="Times New Roman" w:hint="default"/>
        <w:spacing w:val="-20"/>
        <w:w w:val="99"/>
        <w:sz w:val="24"/>
        <w:szCs w:val="24"/>
      </w:rPr>
    </w:lvl>
    <w:lvl w:ilvl="2" w:tplc="830E574C">
      <w:start w:val="1"/>
      <w:numFmt w:val="lowerLetter"/>
      <w:lvlText w:val="%3)"/>
      <w:lvlJc w:val="left"/>
      <w:pPr>
        <w:ind w:left="2233" w:hanging="360"/>
        <w:jc w:val="left"/>
      </w:pPr>
      <w:rPr>
        <w:rFonts w:ascii="Times New Roman" w:eastAsia="Times New Roman" w:hAnsi="Times New Roman" w:cs="Times New Roman" w:hint="default"/>
        <w:spacing w:val="-30"/>
        <w:w w:val="99"/>
        <w:sz w:val="24"/>
        <w:szCs w:val="24"/>
      </w:rPr>
    </w:lvl>
    <w:lvl w:ilvl="3" w:tplc="93A6C1D4">
      <w:numFmt w:val="bullet"/>
      <w:lvlText w:val="•"/>
      <w:lvlJc w:val="left"/>
      <w:pPr>
        <w:ind w:left="2180" w:hanging="360"/>
      </w:pPr>
      <w:rPr>
        <w:rFonts w:hint="default"/>
      </w:rPr>
    </w:lvl>
    <w:lvl w:ilvl="4" w:tplc="7A326746">
      <w:numFmt w:val="bullet"/>
      <w:lvlText w:val="•"/>
      <w:lvlJc w:val="left"/>
      <w:pPr>
        <w:ind w:left="2240" w:hanging="360"/>
      </w:pPr>
      <w:rPr>
        <w:rFonts w:hint="default"/>
      </w:rPr>
    </w:lvl>
    <w:lvl w:ilvl="5" w:tplc="479A5890">
      <w:numFmt w:val="bullet"/>
      <w:lvlText w:val="•"/>
      <w:lvlJc w:val="left"/>
      <w:pPr>
        <w:ind w:left="3153" w:hanging="360"/>
      </w:pPr>
      <w:rPr>
        <w:rFonts w:hint="default"/>
      </w:rPr>
    </w:lvl>
    <w:lvl w:ilvl="6" w:tplc="EB94238C">
      <w:numFmt w:val="bullet"/>
      <w:lvlText w:val="•"/>
      <w:lvlJc w:val="left"/>
      <w:pPr>
        <w:ind w:left="4066" w:hanging="360"/>
      </w:pPr>
      <w:rPr>
        <w:rFonts w:hint="default"/>
      </w:rPr>
    </w:lvl>
    <w:lvl w:ilvl="7" w:tplc="2E70C4EC">
      <w:numFmt w:val="bullet"/>
      <w:lvlText w:val="•"/>
      <w:lvlJc w:val="left"/>
      <w:pPr>
        <w:ind w:left="4979" w:hanging="360"/>
      </w:pPr>
      <w:rPr>
        <w:rFonts w:hint="default"/>
      </w:rPr>
    </w:lvl>
    <w:lvl w:ilvl="8" w:tplc="3E7215BE">
      <w:numFmt w:val="bullet"/>
      <w:lvlText w:val="•"/>
      <w:lvlJc w:val="left"/>
      <w:pPr>
        <w:ind w:left="5892" w:hanging="360"/>
      </w:pPr>
      <w:rPr>
        <w:rFonts w:hint="default"/>
      </w:rPr>
    </w:lvl>
  </w:abstractNum>
  <w:abstractNum w:abstractNumId="14" w15:restartNumberingAfterBreak="0">
    <w:nsid w:val="7B857A15"/>
    <w:multiLevelType w:val="hybridMultilevel"/>
    <w:tmpl w:val="77EAF19C"/>
    <w:lvl w:ilvl="0" w:tplc="9F0613D6">
      <w:start w:val="1"/>
      <w:numFmt w:val="lowerLetter"/>
      <w:pStyle w:val="14SubBab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FEF3AA1"/>
    <w:multiLevelType w:val="hybridMultilevel"/>
    <w:tmpl w:val="182251B6"/>
    <w:lvl w:ilvl="0" w:tplc="573E63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0"/>
  </w:num>
  <w:num w:numId="3">
    <w:abstractNumId w:val="2"/>
  </w:num>
  <w:num w:numId="4">
    <w:abstractNumId w:val="13"/>
  </w:num>
  <w:num w:numId="5">
    <w:abstractNumId w:val="8"/>
  </w:num>
  <w:num w:numId="6">
    <w:abstractNumId w:val="7"/>
  </w:num>
  <w:num w:numId="7">
    <w:abstractNumId w:val="1"/>
  </w:num>
  <w:num w:numId="8">
    <w:abstractNumId w:val="14"/>
  </w:num>
  <w:num w:numId="9">
    <w:abstractNumId w:val="12"/>
  </w:num>
  <w:num w:numId="10">
    <w:abstractNumId w:val="6"/>
  </w:num>
  <w:num w:numId="11">
    <w:abstractNumId w:val="1"/>
  </w:num>
  <w:num w:numId="12">
    <w:abstractNumId w:val="0"/>
  </w:num>
  <w:num w:numId="13">
    <w:abstractNumId w:val="5"/>
  </w:num>
  <w:num w:numId="14">
    <w:abstractNumId w:val="15"/>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A5"/>
    <w:rsid w:val="00007EEA"/>
    <w:rsid w:val="00034CA0"/>
    <w:rsid w:val="00043791"/>
    <w:rsid w:val="00092609"/>
    <w:rsid w:val="000C3D7B"/>
    <w:rsid w:val="000C5508"/>
    <w:rsid w:val="00185D46"/>
    <w:rsid w:val="001E0827"/>
    <w:rsid w:val="002862C8"/>
    <w:rsid w:val="002A45B1"/>
    <w:rsid w:val="00381D76"/>
    <w:rsid w:val="004F3EA5"/>
    <w:rsid w:val="005035C7"/>
    <w:rsid w:val="005C738C"/>
    <w:rsid w:val="005F3111"/>
    <w:rsid w:val="006D0DAC"/>
    <w:rsid w:val="00727E90"/>
    <w:rsid w:val="00760597"/>
    <w:rsid w:val="007C58DD"/>
    <w:rsid w:val="008728E3"/>
    <w:rsid w:val="008D49CD"/>
    <w:rsid w:val="009E58FF"/>
    <w:rsid w:val="009E6100"/>
    <w:rsid w:val="00A567F0"/>
    <w:rsid w:val="00AD45E0"/>
    <w:rsid w:val="00AD5BD7"/>
    <w:rsid w:val="00B41B0B"/>
    <w:rsid w:val="00B62EB6"/>
    <w:rsid w:val="00C17A62"/>
    <w:rsid w:val="00FF6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C0CA9"/>
  <w15:docId w15:val="{D7630A35-DF2B-4B32-A594-217EDD1B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9"/>
      <w:ind w:left="685"/>
      <w:outlineLvl w:val="0"/>
    </w:pPr>
    <w:rPr>
      <w:b/>
      <w:bCs/>
      <w:sz w:val="24"/>
      <w:szCs w:val="24"/>
    </w:rPr>
  </w:style>
  <w:style w:type="paragraph" w:styleId="Heading3">
    <w:name w:val="heading 3"/>
    <w:basedOn w:val="Normal"/>
    <w:next w:val="Normal"/>
    <w:link w:val="Heading3Char"/>
    <w:uiPriority w:val="9"/>
    <w:semiHidden/>
    <w:unhideWhenUsed/>
    <w:qFormat/>
    <w:rsid w:val="008D49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04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58FF"/>
    <w:pPr>
      <w:tabs>
        <w:tab w:val="center" w:pos="4513"/>
        <w:tab w:val="right" w:pos="9026"/>
      </w:tabs>
    </w:pPr>
  </w:style>
  <w:style w:type="character" w:customStyle="1" w:styleId="HeaderChar">
    <w:name w:val="Header Char"/>
    <w:basedOn w:val="DefaultParagraphFont"/>
    <w:link w:val="Header"/>
    <w:uiPriority w:val="99"/>
    <w:rsid w:val="009E58FF"/>
    <w:rPr>
      <w:rFonts w:ascii="Times New Roman" w:eastAsia="Times New Roman" w:hAnsi="Times New Roman" w:cs="Times New Roman"/>
    </w:rPr>
  </w:style>
  <w:style w:type="paragraph" w:styleId="Footer">
    <w:name w:val="footer"/>
    <w:basedOn w:val="Normal"/>
    <w:link w:val="FooterChar"/>
    <w:uiPriority w:val="99"/>
    <w:unhideWhenUsed/>
    <w:rsid w:val="009E58FF"/>
    <w:pPr>
      <w:tabs>
        <w:tab w:val="center" w:pos="4513"/>
        <w:tab w:val="right" w:pos="9026"/>
      </w:tabs>
    </w:pPr>
  </w:style>
  <w:style w:type="character" w:customStyle="1" w:styleId="FooterChar">
    <w:name w:val="Footer Char"/>
    <w:basedOn w:val="DefaultParagraphFont"/>
    <w:link w:val="Footer"/>
    <w:uiPriority w:val="99"/>
    <w:rsid w:val="009E58FF"/>
    <w:rPr>
      <w:rFonts w:ascii="Times New Roman" w:eastAsia="Times New Roman" w:hAnsi="Times New Roman" w:cs="Times New Roman"/>
    </w:rPr>
  </w:style>
  <w:style w:type="paragraph" w:customStyle="1" w:styleId="02Nama">
    <w:name w:val="02. Nama"/>
    <w:next w:val="Normal"/>
    <w:link w:val="02NamaChar"/>
    <w:qFormat/>
    <w:rsid w:val="009E58FF"/>
    <w:pPr>
      <w:widowControl/>
      <w:autoSpaceDE/>
      <w:autoSpaceDN/>
      <w:spacing w:before="240"/>
      <w:jc w:val="center"/>
    </w:pPr>
    <w:rPr>
      <w:rFonts w:ascii="Arno Pro" w:eastAsia="Times New Roman" w:hAnsi="Arno Pro" w:cs="Times New Roman"/>
      <w:b/>
      <w:bCs/>
      <w:color w:val="000000"/>
      <w:kern w:val="28"/>
      <w:sz w:val="24"/>
      <w:szCs w:val="24"/>
    </w:rPr>
  </w:style>
  <w:style w:type="paragraph" w:customStyle="1" w:styleId="03Afiliasi">
    <w:name w:val="03. Afiliasi"/>
    <w:basedOn w:val="Normal"/>
    <w:next w:val="Normal"/>
    <w:link w:val="03AfiliasiChar"/>
    <w:qFormat/>
    <w:rsid w:val="009E58FF"/>
    <w:pPr>
      <w:widowControl/>
      <w:autoSpaceDE/>
      <w:autoSpaceDN/>
      <w:spacing w:line="300" w:lineRule="auto"/>
      <w:jc w:val="center"/>
    </w:pPr>
    <w:rPr>
      <w:rFonts w:ascii="Arno Pro" w:hAnsi="Arno Pro"/>
      <w:b/>
      <w:bCs/>
      <w:color w:val="000000"/>
      <w:kern w:val="28"/>
      <w:sz w:val="24"/>
      <w:szCs w:val="24"/>
    </w:rPr>
  </w:style>
  <w:style w:type="character" w:customStyle="1" w:styleId="02NamaChar">
    <w:name w:val="02. Nama Char"/>
    <w:link w:val="02Nama"/>
    <w:rsid w:val="009E58FF"/>
    <w:rPr>
      <w:rFonts w:ascii="Arno Pro" w:eastAsia="Times New Roman" w:hAnsi="Arno Pro" w:cs="Times New Roman"/>
      <w:b/>
      <w:bCs/>
      <w:color w:val="000000"/>
      <w:kern w:val="28"/>
      <w:sz w:val="24"/>
      <w:szCs w:val="24"/>
    </w:rPr>
  </w:style>
  <w:style w:type="character" w:customStyle="1" w:styleId="03AfiliasiChar">
    <w:name w:val="03. Afiliasi Char"/>
    <w:link w:val="03Afiliasi"/>
    <w:rsid w:val="009E58FF"/>
    <w:rPr>
      <w:rFonts w:ascii="Arno Pro" w:eastAsia="Times New Roman" w:hAnsi="Arno Pro" w:cs="Times New Roman"/>
      <w:b/>
      <w:bCs/>
      <w:color w:val="000000"/>
      <w:kern w:val="28"/>
      <w:sz w:val="24"/>
      <w:szCs w:val="24"/>
    </w:rPr>
  </w:style>
  <w:style w:type="paragraph" w:customStyle="1" w:styleId="04Email">
    <w:name w:val="04. Email"/>
    <w:basedOn w:val="Normal"/>
    <w:link w:val="04EmailChar"/>
    <w:qFormat/>
    <w:rsid w:val="009E58FF"/>
    <w:pPr>
      <w:widowControl/>
      <w:autoSpaceDE/>
      <w:autoSpaceDN/>
      <w:spacing w:line="300" w:lineRule="auto"/>
      <w:jc w:val="center"/>
    </w:pPr>
    <w:rPr>
      <w:rFonts w:ascii="Arno Pro" w:hAnsi="Arno Pro"/>
      <w:color w:val="000000"/>
      <w:kern w:val="28"/>
      <w:sz w:val="24"/>
      <w:szCs w:val="20"/>
    </w:rPr>
  </w:style>
  <w:style w:type="character" w:customStyle="1" w:styleId="04EmailChar">
    <w:name w:val="04. Email Char"/>
    <w:link w:val="04Email"/>
    <w:rsid w:val="009E58FF"/>
    <w:rPr>
      <w:rFonts w:ascii="Arno Pro" w:eastAsia="Times New Roman" w:hAnsi="Arno Pro" w:cs="Times New Roman"/>
      <w:color w:val="000000"/>
      <w:kern w:val="28"/>
      <w:sz w:val="24"/>
      <w:szCs w:val="20"/>
    </w:rPr>
  </w:style>
  <w:style w:type="paragraph" w:customStyle="1" w:styleId="05Abstrak">
    <w:name w:val="05. Abstrak"/>
    <w:basedOn w:val="Normal"/>
    <w:link w:val="05AbstrakChar"/>
    <w:qFormat/>
    <w:rsid w:val="009E58FF"/>
    <w:pPr>
      <w:widowControl/>
      <w:autoSpaceDE/>
      <w:autoSpaceDN/>
      <w:spacing w:before="480" w:after="120" w:line="300" w:lineRule="auto"/>
      <w:jc w:val="center"/>
    </w:pPr>
    <w:rPr>
      <w:rFonts w:ascii="Arno Pro" w:hAnsi="Arno Pro"/>
      <w:b/>
      <w:bCs/>
      <w:i/>
      <w:iCs/>
      <w:color w:val="000000"/>
      <w:kern w:val="28"/>
      <w:sz w:val="24"/>
      <w:szCs w:val="20"/>
    </w:rPr>
  </w:style>
  <w:style w:type="paragraph" w:customStyle="1" w:styleId="06IsiAbstrak">
    <w:name w:val="06. Isi Abstrak"/>
    <w:basedOn w:val="Normal"/>
    <w:link w:val="06IsiAbstrakChar"/>
    <w:qFormat/>
    <w:rsid w:val="009E58FF"/>
    <w:pPr>
      <w:widowControl/>
      <w:autoSpaceDE/>
      <w:autoSpaceDN/>
      <w:spacing w:after="120"/>
      <w:ind w:left="680" w:right="680"/>
      <w:jc w:val="both"/>
    </w:pPr>
    <w:rPr>
      <w:rFonts w:ascii="Arno Pro" w:hAnsi="Arno Pro"/>
      <w:i/>
      <w:iCs/>
      <w:color w:val="000000"/>
      <w:kern w:val="28"/>
      <w:sz w:val="24"/>
      <w:szCs w:val="24"/>
      <w:lang w:val="en-GB"/>
    </w:rPr>
  </w:style>
  <w:style w:type="character" w:customStyle="1" w:styleId="05AbstrakChar">
    <w:name w:val="05. Abstrak Char"/>
    <w:link w:val="05Abstrak"/>
    <w:rsid w:val="009E58FF"/>
    <w:rPr>
      <w:rFonts w:ascii="Arno Pro" w:eastAsia="Times New Roman" w:hAnsi="Arno Pro" w:cs="Times New Roman"/>
      <w:b/>
      <w:bCs/>
      <w:i/>
      <w:iCs/>
      <w:color w:val="000000"/>
      <w:kern w:val="28"/>
      <w:sz w:val="24"/>
      <w:szCs w:val="20"/>
    </w:rPr>
  </w:style>
  <w:style w:type="character" w:customStyle="1" w:styleId="06IsiAbstrakChar">
    <w:name w:val="06. Isi Abstrak Char"/>
    <w:link w:val="06IsiAbstrak"/>
    <w:rsid w:val="009E58FF"/>
    <w:rPr>
      <w:rFonts w:ascii="Arno Pro" w:eastAsia="Times New Roman" w:hAnsi="Arno Pro" w:cs="Times New Roman"/>
      <w:i/>
      <w:iCs/>
      <w:color w:val="000000"/>
      <w:kern w:val="28"/>
      <w:sz w:val="24"/>
      <w:szCs w:val="24"/>
      <w:lang w:val="en-GB"/>
    </w:rPr>
  </w:style>
  <w:style w:type="paragraph" w:styleId="NoSpacing">
    <w:name w:val="No Spacing"/>
    <w:link w:val="NoSpacingChar"/>
    <w:uiPriority w:val="1"/>
    <w:qFormat/>
    <w:rsid w:val="008D49CD"/>
    <w:pPr>
      <w:widowControl/>
      <w:autoSpaceDE/>
      <w:autoSpaceDN/>
    </w:pPr>
    <w:rPr>
      <w:rFonts w:ascii="Calibri" w:eastAsia="Calibri" w:hAnsi="Calibri" w:cs="Arial"/>
    </w:rPr>
  </w:style>
  <w:style w:type="character" w:customStyle="1" w:styleId="NoSpacingChar">
    <w:name w:val="No Spacing Char"/>
    <w:link w:val="NoSpacing"/>
    <w:uiPriority w:val="1"/>
    <w:rsid w:val="008D49CD"/>
    <w:rPr>
      <w:rFonts w:ascii="Calibri" w:eastAsia="Calibri" w:hAnsi="Calibri" w:cs="Arial"/>
    </w:rPr>
  </w:style>
  <w:style w:type="paragraph" w:customStyle="1" w:styleId="10Isiteks">
    <w:name w:val="10. Isi teks"/>
    <w:basedOn w:val="Normal"/>
    <w:link w:val="10IsiteksChar"/>
    <w:qFormat/>
    <w:rsid w:val="008D49CD"/>
    <w:pPr>
      <w:widowControl/>
      <w:autoSpaceDE/>
      <w:autoSpaceDN/>
      <w:spacing w:after="120" w:line="280" w:lineRule="auto"/>
      <w:ind w:firstLine="737"/>
      <w:jc w:val="both"/>
    </w:pPr>
    <w:rPr>
      <w:rFonts w:ascii="Arno Pro" w:hAnsi="Arno Pro"/>
      <w:color w:val="000000"/>
      <w:kern w:val="28"/>
      <w:sz w:val="24"/>
      <w:szCs w:val="20"/>
    </w:rPr>
  </w:style>
  <w:style w:type="character" w:customStyle="1" w:styleId="10IsiteksChar">
    <w:name w:val="10. Isi teks Char"/>
    <w:link w:val="10Isiteks"/>
    <w:rsid w:val="008D49CD"/>
    <w:rPr>
      <w:rFonts w:ascii="Arno Pro" w:eastAsia="Times New Roman" w:hAnsi="Arno Pro" w:cs="Times New Roman"/>
      <w:color w:val="000000"/>
      <w:kern w:val="28"/>
      <w:sz w:val="24"/>
      <w:szCs w:val="20"/>
    </w:rPr>
  </w:style>
  <w:style w:type="paragraph" w:customStyle="1" w:styleId="09SubBab">
    <w:name w:val="09. Sub Bab"/>
    <w:basedOn w:val="Normal"/>
    <w:link w:val="09SubBabChar"/>
    <w:qFormat/>
    <w:rsid w:val="008D49CD"/>
    <w:pPr>
      <w:widowControl/>
      <w:numPr>
        <w:numId w:val="7"/>
      </w:numPr>
      <w:autoSpaceDE/>
      <w:autoSpaceDN/>
      <w:spacing w:before="240" w:after="120" w:line="300" w:lineRule="auto"/>
    </w:pPr>
    <w:rPr>
      <w:rFonts w:ascii="Arno Pro" w:hAnsi="Arno Pro"/>
      <w:b/>
      <w:bCs/>
      <w:color w:val="000000"/>
      <w:kern w:val="28"/>
      <w:sz w:val="24"/>
      <w:szCs w:val="24"/>
    </w:rPr>
  </w:style>
  <w:style w:type="character" w:customStyle="1" w:styleId="09SubBabChar">
    <w:name w:val="09. Sub Bab Char"/>
    <w:link w:val="09SubBab"/>
    <w:rsid w:val="008D49CD"/>
    <w:rPr>
      <w:rFonts w:ascii="Arno Pro" w:eastAsia="Times New Roman" w:hAnsi="Arno Pro" w:cs="Times New Roman"/>
      <w:b/>
      <w:bCs/>
      <w:color w:val="000000"/>
      <w:kern w:val="28"/>
      <w:sz w:val="24"/>
      <w:szCs w:val="24"/>
    </w:rPr>
  </w:style>
  <w:style w:type="paragraph" w:customStyle="1" w:styleId="12JudulTabel">
    <w:name w:val="12. Judul Tabel"/>
    <w:basedOn w:val="NoSpacing"/>
    <w:link w:val="12JudulTabelChar"/>
    <w:qFormat/>
    <w:rsid w:val="008D49CD"/>
    <w:pPr>
      <w:spacing w:before="120" w:after="120"/>
      <w:jc w:val="center"/>
    </w:pPr>
    <w:rPr>
      <w:rFonts w:ascii="Arno Pro" w:hAnsi="Arno Pro"/>
      <w:noProof/>
      <w:sz w:val="24"/>
      <w:szCs w:val="24"/>
    </w:rPr>
  </w:style>
  <w:style w:type="paragraph" w:customStyle="1" w:styleId="13JudulGambar">
    <w:name w:val="13. Judul Gambar"/>
    <w:basedOn w:val="10Isiteks"/>
    <w:link w:val="13JudulGambarChar"/>
    <w:qFormat/>
    <w:rsid w:val="008D49CD"/>
    <w:pPr>
      <w:ind w:firstLine="0"/>
      <w:jc w:val="center"/>
    </w:pPr>
  </w:style>
  <w:style w:type="character" w:customStyle="1" w:styleId="12JudulTabelChar">
    <w:name w:val="12. Judul Tabel Char"/>
    <w:link w:val="12JudulTabel"/>
    <w:rsid w:val="008D49CD"/>
    <w:rPr>
      <w:rFonts w:ascii="Arno Pro" w:eastAsia="Calibri" w:hAnsi="Arno Pro" w:cs="Arial"/>
      <w:noProof/>
      <w:sz w:val="24"/>
      <w:szCs w:val="24"/>
    </w:rPr>
  </w:style>
  <w:style w:type="character" w:customStyle="1" w:styleId="13JudulGambarChar">
    <w:name w:val="13. Judul Gambar Char"/>
    <w:link w:val="13JudulGambar"/>
    <w:rsid w:val="008D49CD"/>
    <w:rPr>
      <w:rFonts w:ascii="Arno Pro" w:eastAsia="Times New Roman" w:hAnsi="Arno Pro" w:cs="Times New Roman"/>
      <w:color w:val="000000"/>
      <w:kern w:val="28"/>
      <w:sz w:val="24"/>
      <w:szCs w:val="20"/>
    </w:rPr>
  </w:style>
  <w:style w:type="paragraph" w:customStyle="1" w:styleId="14SubBab2">
    <w:name w:val="14. Sub Bab 2"/>
    <w:basedOn w:val="Heading3"/>
    <w:link w:val="14SubBab2Char"/>
    <w:qFormat/>
    <w:rsid w:val="008D49CD"/>
    <w:pPr>
      <w:widowControl/>
      <w:numPr>
        <w:numId w:val="8"/>
      </w:numPr>
      <w:autoSpaceDE/>
      <w:autoSpaceDN/>
      <w:spacing w:before="0"/>
      <w:ind w:left="426" w:firstLine="0"/>
    </w:pPr>
    <w:rPr>
      <w:rFonts w:ascii="Arno Pro" w:eastAsia="Times New Roman" w:hAnsi="Arno Pro" w:cs="Times New Roman"/>
      <w:noProof/>
      <w:color w:val="000000"/>
      <w:kern w:val="28"/>
      <w:sz w:val="24"/>
      <w:szCs w:val="24"/>
    </w:rPr>
  </w:style>
  <w:style w:type="paragraph" w:customStyle="1" w:styleId="15SubBab3">
    <w:name w:val="15. Sub Bab 3"/>
    <w:basedOn w:val="ListParagraph"/>
    <w:link w:val="15SubBab3Char"/>
    <w:qFormat/>
    <w:rsid w:val="008D49CD"/>
    <w:pPr>
      <w:widowControl/>
      <w:numPr>
        <w:numId w:val="9"/>
      </w:numPr>
      <w:tabs>
        <w:tab w:val="left" w:pos="993"/>
      </w:tabs>
      <w:autoSpaceDE/>
      <w:autoSpaceDN/>
      <w:ind w:hanging="11"/>
      <w:contextualSpacing/>
      <w:jc w:val="both"/>
    </w:pPr>
    <w:rPr>
      <w:rFonts w:ascii="Arno Pro" w:hAnsi="Arno Pro" w:cs="Arial"/>
      <w:b/>
      <w:bCs/>
      <w:noProof/>
      <w:sz w:val="24"/>
      <w:szCs w:val="24"/>
      <w:lang w:val="id-ID"/>
    </w:rPr>
  </w:style>
  <w:style w:type="character" w:customStyle="1" w:styleId="14SubBab2Char">
    <w:name w:val="14. Sub Bab 2 Char"/>
    <w:link w:val="14SubBab2"/>
    <w:rsid w:val="008D49CD"/>
    <w:rPr>
      <w:rFonts w:ascii="Arno Pro" w:eastAsia="Times New Roman" w:hAnsi="Arno Pro" w:cs="Times New Roman"/>
      <w:b/>
      <w:bCs/>
      <w:noProof/>
      <w:color w:val="000000"/>
      <w:kern w:val="28"/>
      <w:sz w:val="24"/>
      <w:szCs w:val="24"/>
    </w:rPr>
  </w:style>
  <w:style w:type="paragraph" w:customStyle="1" w:styleId="16SubBab4">
    <w:name w:val="16. Sub Bab 4"/>
    <w:basedOn w:val="ListParagraph"/>
    <w:link w:val="16SubBab4Char"/>
    <w:qFormat/>
    <w:rsid w:val="008D49CD"/>
    <w:pPr>
      <w:widowControl/>
      <w:numPr>
        <w:numId w:val="10"/>
      </w:numPr>
      <w:tabs>
        <w:tab w:val="left" w:pos="993"/>
      </w:tabs>
      <w:autoSpaceDE/>
      <w:autoSpaceDN/>
      <w:ind w:left="1276" w:hanging="283"/>
      <w:contextualSpacing/>
      <w:jc w:val="both"/>
    </w:pPr>
    <w:rPr>
      <w:rFonts w:ascii="Arno Pro" w:hAnsi="Arno Pro" w:cs="Arial"/>
      <w:b/>
      <w:bCs/>
      <w:noProof/>
      <w:sz w:val="24"/>
      <w:szCs w:val="24"/>
      <w:lang w:val="id-ID"/>
    </w:rPr>
  </w:style>
  <w:style w:type="character" w:customStyle="1" w:styleId="ListParagraphChar">
    <w:name w:val="List Paragraph Char"/>
    <w:link w:val="ListParagraph"/>
    <w:uiPriority w:val="34"/>
    <w:rsid w:val="008D49CD"/>
    <w:rPr>
      <w:rFonts w:ascii="Times New Roman" w:eastAsia="Times New Roman" w:hAnsi="Times New Roman" w:cs="Times New Roman"/>
    </w:rPr>
  </w:style>
  <w:style w:type="character" w:customStyle="1" w:styleId="15SubBab3Char">
    <w:name w:val="15. Sub Bab 3 Char"/>
    <w:link w:val="15SubBab3"/>
    <w:rsid w:val="008D49CD"/>
    <w:rPr>
      <w:rFonts w:ascii="Arno Pro" w:eastAsia="Times New Roman" w:hAnsi="Arno Pro" w:cs="Arial"/>
      <w:b/>
      <w:bCs/>
      <w:noProof/>
      <w:sz w:val="24"/>
      <w:szCs w:val="24"/>
      <w:lang w:val="id-ID"/>
    </w:rPr>
  </w:style>
  <w:style w:type="character" w:customStyle="1" w:styleId="16SubBab4Char">
    <w:name w:val="16. Sub Bab 4 Char"/>
    <w:link w:val="16SubBab4"/>
    <w:rsid w:val="008D49CD"/>
    <w:rPr>
      <w:rFonts w:ascii="Arno Pro" w:eastAsia="Times New Roman" w:hAnsi="Arno Pro" w:cs="Arial"/>
      <w:b/>
      <w:bCs/>
      <w:noProof/>
      <w:sz w:val="24"/>
      <w:szCs w:val="24"/>
      <w:lang w:val="id-ID"/>
    </w:rPr>
  </w:style>
  <w:style w:type="character" w:customStyle="1" w:styleId="Heading3Char">
    <w:name w:val="Heading 3 Char"/>
    <w:basedOn w:val="DefaultParagraphFont"/>
    <w:link w:val="Heading3"/>
    <w:uiPriority w:val="9"/>
    <w:semiHidden/>
    <w:rsid w:val="008D49C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C3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D7B"/>
    <w:rPr>
      <w:rFonts w:ascii="Segoe UI" w:eastAsia="Times New Roman" w:hAnsi="Segoe UI" w:cs="Segoe UI"/>
      <w:sz w:val="18"/>
      <w:szCs w:val="18"/>
    </w:rPr>
  </w:style>
  <w:style w:type="character" w:styleId="Hyperlink">
    <w:name w:val="Hyperlink"/>
    <w:basedOn w:val="DefaultParagraphFont"/>
    <w:uiPriority w:val="99"/>
    <w:unhideWhenUsed/>
    <w:rsid w:val="000C3D7B"/>
    <w:rPr>
      <w:color w:val="0000FF" w:themeColor="hyperlink"/>
      <w:u w:val="single"/>
    </w:rPr>
  </w:style>
  <w:style w:type="character" w:styleId="UnresolvedMention">
    <w:name w:val="Unresolved Mention"/>
    <w:basedOn w:val="DefaultParagraphFont"/>
    <w:uiPriority w:val="99"/>
    <w:semiHidden/>
    <w:unhideWhenUsed/>
    <w:rsid w:val="000C3D7B"/>
    <w:rPr>
      <w:color w:val="605E5C"/>
      <w:shd w:val="clear" w:color="auto" w:fill="E1DFDD"/>
    </w:rPr>
  </w:style>
  <w:style w:type="table" w:styleId="TableGrid">
    <w:name w:val="Table Grid"/>
    <w:basedOn w:val="TableNormal"/>
    <w:uiPriority w:val="59"/>
    <w:unhideWhenUsed/>
    <w:rsid w:val="00C1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journal.stainkudus.ac.id/index.php/jmtk"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inorichardo@uaa.ac.id" TargetMode="External"/><Relationship Id="rId14" Type="http://schemas.openxmlformats.org/officeDocument/2006/relationships/hyperlink" Target="http://www.googl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uaa</cp:lastModifiedBy>
  <cp:revision>2</cp:revision>
  <dcterms:created xsi:type="dcterms:W3CDTF">2020-02-19T06:55:00Z</dcterms:created>
  <dcterms:modified xsi:type="dcterms:W3CDTF">2020-02-19T06:55:00Z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2019-02-10T00:00:00Z</vt:filetime>
  </property>
  <property fmtid="{D5CDD505-2E9C-101B-9397-08002B2CF9AE}" pid="3" name="Creator">
    <vt:lpwstr>Microsoft® Word 2010</vt:lpwstr>
  </property>
  <property fmtid="{D5CDD505-2E9C-101B-9397-08002B2CF9AE}" pid="4" name="LastSaved">
    <vt:filetime>2019-07-02T00:00:00Z</vt:filetime>
  </property>
</Properties>
</file>