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CB6B9" w14:textId="56BB4A06" w:rsidR="00C878C0" w:rsidRPr="001B71AD" w:rsidRDefault="007B30DA" w:rsidP="00E31937">
      <w:pPr>
        <w:pStyle w:val="00Sirahan"/>
      </w:pPr>
      <w:r w:rsidRPr="001B71AD">
        <w:t>Journal of English Teaching and Learning Issues</w:t>
      </w:r>
      <w:r w:rsidR="001B71AD" w:rsidRPr="001B71AD">
        <w:t xml:space="preserve">, </w:t>
      </w:r>
      <w:r w:rsidR="009E127A">
        <w:t>3</w:t>
      </w:r>
      <w:r w:rsidR="001B71AD" w:rsidRPr="001B71AD">
        <w:t xml:space="preserve"> (</w:t>
      </w:r>
      <w:r w:rsidR="009E127A">
        <w:t>2</w:t>
      </w:r>
      <w:r w:rsidR="001B71AD" w:rsidRPr="001B71AD">
        <w:t xml:space="preserve">) </w:t>
      </w:r>
      <w:r w:rsidR="00E31937">
        <w:t>page</w:t>
      </w:r>
      <w:r w:rsidR="001B71AD" w:rsidRPr="001B71AD">
        <w:t xml:space="preserve"> </w:t>
      </w:r>
      <w:r w:rsidR="0099544B">
        <w:t>159</w:t>
      </w:r>
      <w:r w:rsidR="001B71AD" w:rsidRPr="001B71AD">
        <w:t xml:space="preserve"> – </w:t>
      </w:r>
      <w:r w:rsidR="0099544B">
        <w:t>17</w:t>
      </w:r>
      <w:r w:rsidR="009E7159">
        <w:t>6</w:t>
      </w:r>
      <w:r w:rsidR="001B71AD" w:rsidRPr="001B71AD">
        <w:t>, 20</w:t>
      </w:r>
      <w:r w:rsidR="0099544B">
        <w:t>20</w:t>
      </w:r>
    </w:p>
    <w:p w14:paraId="04EA99F9" w14:textId="66CA1DEF" w:rsidR="007B30DA" w:rsidRPr="001B71AD" w:rsidRDefault="007B30DA" w:rsidP="001B71AD">
      <w:pPr>
        <w:pStyle w:val="00Sirahan"/>
      </w:pPr>
      <w:r w:rsidRPr="001B71AD">
        <w:t xml:space="preserve">ISSN: </w:t>
      </w:r>
      <w:r w:rsidR="00C975B9" w:rsidRPr="00C975B9">
        <w:t>2615-3920</w:t>
      </w:r>
      <w:r w:rsidRPr="001B71AD">
        <w:t xml:space="preserve"> EISSN</w:t>
      </w:r>
      <w:r w:rsidR="001B71AD" w:rsidRPr="001B71AD">
        <w:t>:</w:t>
      </w:r>
      <w:r w:rsidR="00701C25">
        <w:t xml:space="preserve"> </w:t>
      </w:r>
      <w:r w:rsidR="00701C25" w:rsidRPr="00701C25">
        <w:t>2685-4473</w:t>
      </w:r>
    </w:p>
    <w:p w14:paraId="372192DD" w14:textId="52AB6632" w:rsidR="007B30DA" w:rsidRDefault="001B71AD" w:rsidP="001B71AD">
      <w:pPr>
        <w:pStyle w:val="00Sirahan"/>
      </w:pPr>
      <w:r w:rsidRPr="001B71AD">
        <w:t xml:space="preserve">DOI: </w:t>
      </w:r>
      <w:r w:rsidR="0099544B" w:rsidRPr="0099544B">
        <w:t>10.21043/</w:t>
      </w:r>
      <w:proofErr w:type="gramStart"/>
      <w:r w:rsidR="0099544B" w:rsidRPr="0099544B">
        <w:t>jetli.v</w:t>
      </w:r>
      <w:proofErr w:type="gramEnd"/>
      <w:r w:rsidR="0099544B" w:rsidRPr="0099544B">
        <w:t>3i2.8582</w:t>
      </w:r>
    </w:p>
    <w:p w14:paraId="49801A62" w14:textId="77777777" w:rsidR="00432BCA" w:rsidRDefault="00432BCA" w:rsidP="00432BCA">
      <w:pPr>
        <w:pStyle w:val="01Title"/>
      </w:pPr>
      <w:r w:rsidRPr="00444E69">
        <w:t>Developing Eng</w:t>
      </w:r>
      <w:r>
        <w:t>lish Printed Material on Theme o</w:t>
      </w:r>
      <w:r w:rsidRPr="00444E69">
        <w:t xml:space="preserve">f </w:t>
      </w:r>
      <w:r>
        <w:t>Plant for Early Young Learners at Paud Terpadu Joy Kids Makassar</w:t>
      </w:r>
    </w:p>
    <w:p w14:paraId="4E279262" w14:textId="7160996D" w:rsidR="00593FF8" w:rsidRPr="008454EF" w:rsidRDefault="00432BCA" w:rsidP="003540F9">
      <w:pPr>
        <w:pStyle w:val="02Author"/>
      </w:pPr>
      <w:r>
        <w:t>Nur Hilaila</w:t>
      </w:r>
      <w:r w:rsidR="008454EF">
        <w:t xml:space="preserve"> </w:t>
      </w:r>
      <w:r w:rsidR="003540F9" w:rsidRPr="003540F9">
        <w:rPr>
          <w:vertAlign w:val="superscript"/>
        </w:rPr>
        <w:t>1</w:t>
      </w:r>
      <w:r>
        <w:t>, Kamsinah</w:t>
      </w:r>
      <w:r w:rsidR="008454EF">
        <w:t xml:space="preserve"> </w:t>
      </w:r>
      <w:r w:rsidR="008454EF">
        <w:rPr>
          <w:vertAlign w:val="superscript"/>
        </w:rPr>
        <w:t>2</w:t>
      </w:r>
      <w:r>
        <w:t xml:space="preserve">, Sitti Nurpahmi </w:t>
      </w:r>
      <w:r>
        <w:rPr>
          <w:vertAlign w:val="superscript"/>
        </w:rPr>
        <w:t>3</w:t>
      </w:r>
      <w:r w:rsidR="008454EF">
        <w:t xml:space="preserve">  </w:t>
      </w:r>
    </w:p>
    <w:p w14:paraId="5F278FD8" w14:textId="564FD9F6" w:rsidR="001B71AD" w:rsidRPr="008454EF" w:rsidRDefault="00432BCA" w:rsidP="00432BCA">
      <w:pPr>
        <w:pStyle w:val="03Affiliation"/>
      </w:pPr>
      <w:r w:rsidRPr="00444E69">
        <w:t xml:space="preserve">English Education </w:t>
      </w:r>
      <w:r w:rsidR="0099544B" w:rsidRPr="00444E69">
        <w:t>Department, Universitas</w:t>
      </w:r>
      <w:r w:rsidRPr="00444E69">
        <w:t xml:space="preserve"> Islam Negeri Alauddin </w:t>
      </w:r>
      <w:r w:rsidR="0099544B" w:rsidRPr="00444E69">
        <w:t>Makassar</w:t>
      </w:r>
      <w:r w:rsidR="0099544B">
        <w:t>,</w:t>
      </w:r>
      <w:r w:rsidR="0099544B" w:rsidRPr="00444E69">
        <w:t xml:space="preserve"> </w:t>
      </w:r>
      <w:r w:rsidR="009E7159" w:rsidRPr="00444E69">
        <w:t>Makassar, Indonesia</w:t>
      </w:r>
    </w:p>
    <w:p w14:paraId="0BC62DEF" w14:textId="249DB16B" w:rsidR="002C36B6" w:rsidRDefault="002C36B6" w:rsidP="0030172D">
      <w:pPr>
        <w:pStyle w:val="03Affiliation"/>
        <w:rPr>
          <w:lang w:val="id-ID"/>
        </w:rPr>
      </w:pPr>
    </w:p>
    <w:tbl>
      <w:tblPr>
        <w:tblW w:w="0" w:type="auto"/>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ayout w:type="fixed"/>
        <w:tblLook w:val="04A0" w:firstRow="1" w:lastRow="0" w:firstColumn="1" w:lastColumn="0" w:noHBand="0" w:noVBand="1"/>
      </w:tblPr>
      <w:tblGrid>
        <w:gridCol w:w="626"/>
        <w:gridCol w:w="3480"/>
      </w:tblGrid>
      <w:tr w:rsidR="008454EF" w:rsidRPr="003540F9" w14:paraId="65374ACE" w14:textId="77777777" w:rsidTr="0099544B">
        <w:trPr>
          <w:trHeight w:val="311"/>
        </w:trPr>
        <w:tc>
          <w:tcPr>
            <w:tcW w:w="626" w:type="dxa"/>
            <w:shd w:val="clear" w:color="auto" w:fill="auto"/>
            <w:tcFitText/>
            <w:vAlign w:val="center"/>
          </w:tcPr>
          <w:p w14:paraId="390B02A3" w14:textId="77777777" w:rsidR="008454EF" w:rsidRPr="008454EF" w:rsidRDefault="008454EF" w:rsidP="0048391E">
            <w:pPr>
              <w:rPr>
                <w:color w:val="5B9BD5"/>
                <w:spacing w:val="3"/>
                <w:sz w:val="20"/>
                <w:szCs w:val="20"/>
              </w:rPr>
            </w:pPr>
            <w:r w:rsidRPr="0099544B">
              <w:rPr>
                <w:noProof/>
                <w:color w:val="5B9BD5"/>
                <w:spacing w:val="3"/>
                <w:sz w:val="20"/>
                <w:szCs w:val="20"/>
              </w:rPr>
              <w:drawing>
                <wp:inline distT="0" distB="0" distL="0" distR="0" wp14:anchorId="153D9E93" wp14:editId="77F929CB">
                  <wp:extent cx="171450" cy="17145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3480" w:type="dxa"/>
            <w:shd w:val="clear" w:color="auto" w:fill="auto"/>
            <w:tcFitText/>
            <w:vAlign w:val="center"/>
          </w:tcPr>
          <w:p w14:paraId="7670ECBF" w14:textId="6F43F916" w:rsidR="008454EF" w:rsidRPr="008454EF" w:rsidRDefault="00432BCA" w:rsidP="0099544B">
            <w:pPr>
              <w:pStyle w:val="05IsiAbstrak"/>
              <w:jc w:val="left"/>
              <w:rPr>
                <w:spacing w:val="3"/>
              </w:rPr>
            </w:pPr>
            <w:r w:rsidRPr="0099544B">
              <w:rPr>
                <w:spacing w:val="68"/>
                <w:vertAlign w:val="superscript"/>
              </w:rPr>
              <w:t>1</w:t>
            </w:r>
            <w:r w:rsidRPr="0099544B">
              <w:rPr>
                <w:spacing w:val="68"/>
              </w:rPr>
              <w:t>Nhilalia98@gmail.co</w:t>
            </w:r>
            <w:r w:rsidRPr="0099544B">
              <w:rPr>
                <w:spacing w:val="9"/>
              </w:rPr>
              <w:t>m</w:t>
            </w:r>
          </w:p>
        </w:tc>
      </w:tr>
      <w:tr w:rsidR="00432BCA" w:rsidRPr="003540F9" w14:paraId="2FCA69D1" w14:textId="77777777" w:rsidTr="0099544B">
        <w:trPr>
          <w:trHeight w:val="311"/>
        </w:trPr>
        <w:tc>
          <w:tcPr>
            <w:tcW w:w="626" w:type="dxa"/>
            <w:tcBorders>
              <w:top w:val="single" w:sz="4" w:space="0" w:color="5B9BD5"/>
              <w:left w:val="single" w:sz="4" w:space="0" w:color="5B9BD5"/>
              <w:bottom w:val="single" w:sz="4" w:space="0" w:color="5B9BD5"/>
              <w:right w:val="single" w:sz="4" w:space="0" w:color="5B9BD5"/>
            </w:tcBorders>
            <w:shd w:val="clear" w:color="auto" w:fill="auto"/>
            <w:tcFitText/>
            <w:vAlign w:val="center"/>
          </w:tcPr>
          <w:p w14:paraId="04DE44FF" w14:textId="77777777" w:rsidR="00432BCA" w:rsidRPr="008454EF" w:rsidRDefault="00432BCA" w:rsidP="000F21D4">
            <w:pPr>
              <w:rPr>
                <w:noProof/>
                <w:color w:val="5B9BD5"/>
                <w:spacing w:val="3"/>
                <w:sz w:val="20"/>
                <w:szCs w:val="20"/>
              </w:rPr>
            </w:pPr>
            <w:r w:rsidRPr="00432BCA">
              <w:rPr>
                <w:noProof/>
                <w:color w:val="5B9BD5"/>
                <w:spacing w:val="3"/>
                <w:sz w:val="20"/>
                <w:szCs w:val="20"/>
              </w:rPr>
              <w:drawing>
                <wp:inline distT="0" distB="0" distL="0" distR="0" wp14:anchorId="034A344C" wp14:editId="50C4F205">
                  <wp:extent cx="171450" cy="17145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3480" w:type="dxa"/>
            <w:tcBorders>
              <w:top w:val="single" w:sz="4" w:space="0" w:color="5B9BD5"/>
              <w:left w:val="single" w:sz="4" w:space="0" w:color="5B9BD5"/>
              <w:bottom w:val="single" w:sz="4" w:space="0" w:color="5B9BD5"/>
              <w:right w:val="single" w:sz="4" w:space="0" w:color="5B9BD5"/>
            </w:tcBorders>
            <w:shd w:val="clear" w:color="auto" w:fill="auto"/>
            <w:tcFitText/>
            <w:vAlign w:val="center"/>
          </w:tcPr>
          <w:p w14:paraId="5E098F46" w14:textId="0075DB47" w:rsidR="00432BCA" w:rsidRPr="00432BCA" w:rsidRDefault="005A120A" w:rsidP="0099544B">
            <w:pPr>
              <w:pStyle w:val="05IsiAbstrak"/>
              <w:jc w:val="left"/>
              <w:rPr>
                <w:spacing w:val="40"/>
                <w:vertAlign w:val="superscript"/>
              </w:rPr>
            </w:pPr>
            <w:r w:rsidRPr="0099544B">
              <w:rPr>
                <w:spacing w:val="32"/>
                <w:vertAlign w:val="superscript"/>
              </w:rPr>
              <w:t>2</w:t>
            </w:r>
            <w:r w:rsidR="00432BCA" w:rsidRPr="0099544B">
              <w:rPr>
                <w:spacing w:val="32"/>
              </w:rPr>
              <w:t xml:space="preserve"> kamsinah@uin-aluddin.ac.i</w:t>
            </w:r>
            <w:r w:rsidR="00432BCA" w:rsidRPr="0099544B">
              <w:rPr>
                <w:spacing w:val="16"/>
              </w:rPr>
              <w:t>d</w:t>
            </w:r>
          </w:p>
        </w:tc>
      </w:tr>
      <w:tr w:rsidR="00432BCA" w:rsidRPr="003540F9" w14:paraId="3DB1E2CB" w14:textId="77777777" w:rsidTr="0099544B">
        <w:trPr>
          <w:trHeight w:val="311"/>
        </w:trPr>
        <w:tc>
          <w:tcPr>
            <w:tcW w:w="626" w:type="dxa"/>
            <w:tcBorders>
              <w:top w:val="single" w:sz="4" w:space="0" w:color="5B9BD5"/>
              <w:left w:val="single" w:sz="4" w:space="0" w:color="5B9BD5"/>
              <w:bottom w:val="single" w:sz="4" w:space="0" w:color="5B9BD5"/>
              <w:right w:val="single" w:sz="4" w:space="0" w:color="5B9BD5"/>
            </w:tcBorders>
            <w:shd w:val="clear" w:color="auto" w:fill="auto"/>
            <w:tcFitText/>
            <w:vAlign w:val="center"/>
          </w:tcPr>
          <w:p w14:paraId="2E857C51" w14:textId="77777777" w:rsidR="00432BCA" w:rsidRPr="008454EF" w:rsidRDefault="00432BCA" w:rsidP="000F21D4">
            <w:pPr>
              <w:rPr>
                <w:noProof/>
                <w:color w:val="5B9BD5"/>
                <w:spacing w:val="3"/>
                <w:sz w:val="20"/>
                <w:szCs w:val="20"/>
              </w:rPr>
            </w:pPr>
            <w:r w:rsidRPr="00432BCA">
              <w:rPr>
                <w:noProof/>
                <w:color w:val="5B9BD5"/>
                <w:spacing w:val="3"/>
                <w:sz w:val="20"/>
                <w:szCs w:val="20"/>
              </w:rPr>
              <w:drawing>
                <wp:inline distT="0" distB="0" distL="0" distR="0" wp14:anchorId="6C565671" wp14:editId="473F1EF1">
                  <wp:extent cx="171450" cy="171450"/>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3480" w:type="dxa"/>
            <w:tcBorders>
              <w:top w:val="single" w:sz="4" w:space="0" w:color="5B9BD5"/>
              <w:left w:val="single" w:sz="4" w:space="0" w:color="5B9BD5"/>
              <w:bottom w:val="single" w:sz="4" w:space="0" w:color="5B9BD5"/>
              <w:right w:val="single" w:sz="4" w:space="0" w:color="5B9BD5"/>
            </w:tcBorders>
            <w:shd w:val="clear" w:color="auto" w:fill="auto"/>
            <w:tcFitText/>
            <w:vAlign w:val="center"/>
          </w:tcPr>
          <w:p w14:paraId="51FEF961" w14:textId="2F1546D5" w:rsidR="00432BCA" w:rsidRPr="00432BCA" w:rsidRDefault="005A120A" w:rsidP="0099544B">
            <w:pPr>
              <w:pStyle w:val="05IsiAbstrak"/>
              <w:jc w:val="left"/>
              <w:rPr>
                <w:spacing w:val="68"/>
                <w:vertAlign w:val="superscript"/>
              </w:rPr>
            </w:pPr>
            <w:r w:rsidRPr="0099544B">
              <w:rPr>
                <w:spacing w:val="13"/>
                <w:vertAlign w:val="superscript"/>
              </w:rPr>
              <w:t>3</w:t>
            </w:r>
            <w:r w:rsidRPr="0099544B">
              <w:rPr>
                <w:spacing w:val="13"/>
              </w:rPr>
              <w:t xml:space="preserve"> Sitti.nurpahmi@uin-alauddin.ac.i</w:t>
            </w:r>
            <w:r w:rsidRPr="0099544B">
              <w:rPr>
                <w:spacing w:val="2"/>
              </w:rPr>
              <w:t>d</w:t>
            </w:r>
          </w:p>
        </w:tc>
      </w:tr>
    </w:tbl>
    <w:p w14:paraId="48E2171E" w14:textId="77777777" w:rsidR="008454EF" w:rsidRDefault="008454EF" w:rsidP="0030172D">
      <w:pPr>
        <w:pStyle w:val="03Affiliation"/>
        <w:rPr>
          <w:lang w:val="id-ID"/>
        </w:rPr>
      </w:pPr>
    </w:p>
    <w:tbl>
      <w:tblPr>
        <w:tblW w:w="7937" w:type="dxa"/>
        <w:jc w:val="center"/>
        <w:tblLook w:val="04A0" w:firstRow="1" w:lastRow="0" w:firstColumn="1" w:lastColumn="0" w:noHBand="0" w:noVBand="1"/>
      </w:tblPr>
      <w:tblGrid>
        <w:gridCol w:w="4749"/>
        <w:gridCol w:w="3188"/>
      </w:tblGrid>
      <w:tr w:rsidR="008454EF" w:rsidRPr="003A0CD3" w14:paraId="6D4A56E3" w14:textId="77777777" w:rsidTr="008454EF">
        <w:trPr>
          <w:trHeight w:hRule="exact" w:val="505"/>
          <w:jc w:val="center"/>
        </w:trPr>
        <w:tc>
          <w:tcPr>
            <w:tcW w:w="7937" w:type="dxa"/>
            <w:gridSpan w:val="2"/>
            <w:shd w:val="clear" w:color="auto" w:fill="auto"/>
            <w:vAlign w:val="center"/>
          </w:tcPr>
          <w:p w14:paraId="7E611407" w14:textId="7DDC9B93" w:rsidR="008454EF" w:rsidRPr="003A0CD3" w:rsidRDefault="008454EF" w:rsidP="008454EF">
            <w:pPr>
              <w:pStyle w:val="04Abstract"/>
            </w:pPr>
            <w:r w:rsidRPr="003540F9">
              <w:t>Abstract</w:t>
            </w:r>
          </w:p>
        </w:tc>
      </w:tr>
      <w:tr w:rsidR="00593FF8" w:rsidRPr="003A0CD3" w14:paraId="19A23BA5" w14:textId="77777777" w:rsidTr="008454EF">
        <w:trPr>
          <w:jc w:val="center"/>
        </w:trPr>
        <w:tc>
          <w:tcPr>
            <w:tcW w:w="4749" w:type="dxa"/>
            <w:vMerge w:val="restart"/>
            <w:shd w:val="clear" w:color="auto" w:fill="F2F2F2"/>
          </w:tcPr>
          <w:p w14:paraId="57F43687" w14:textId="637DACF1" w:rsidR="00593FF8" w:rsidRPr="00EE59F5" w:rsidRDefault="005A120A" w:rsidP="0099544B">
            <w:pPr>
              <w:pStyle w:val="05IsiAbstrak"/>
            </w:pPr>
            <w:r>
              <w:t>B</w:t>
            </w:r>
            <w:r w:rsidRPr="0098686F">
              <w:t xml:space="preserve">ased on a preliminary study conducted in PAUD Terpadu Joykids Makassar, it was found that the material provided for students in introducing English vocabulary based on theme is still limited. In this case, the researcher intended to develop thematic English material for students. </w:t>
            </w:r>
            <w:r w:rsidR="0099544B">
              <w:t xml:space="preserve"> </w:t>
            </w:r>
            <w:r w:rsidRPr="0098686F">
              <w:t>This study was Research and Development adapting ADDIE model that consists of Analysis, Design, Development, Implementation and Evaluation. In developing the material the researcher concerned on developing “plant” theme material. There were 1 teacher, 2 experts and 20 students involved in this research.</w:t>
            </w:r>
            <w:r w:rsidR="0099544B">
              <w:t xml:space="preserve"> </w:t>
            </w:r>
            <w:r w:rsidRPr="0098686F">
              <w:t>This study found out the need of students at</w:t>
            </w:r>
            <w:r w:rsidRPr="0098686F">
              <w:rPr>
                <w:rFonts w:ascii="Times New Roman" w:hAnsi="Times New Roman" w:cs="Times New Roman"/>
                <w:sz w:val="24"/>
                <w:szCs w:val="24"/>
              </w:rPr>
              <w:t xml:space="preserve"> </w:t>
            </w:r>
            <w:r w:rsidRPr="0098686F">
              <w:t>PAUD Terpadu Joykids over English material. The data of students need then become the inventory need in designing and developing the material. Moreover, the material consisted of English vocabulary integrated with the theme, number, picture, simple sentence, and art work.</w:t>
            </w:r>
            <w:r w:rsidR="00593FF8" w:rsidRPr="00EE59F5">
              <w:t xml:space="preserve"> </w:t>
            </w:r>
          </w:p>
        </w:tc>
        <w:tc>
          <w:tcPr>
            <w:tcW w:w="3188" w:type="dxa"/>
            <w:shd w:val="clear" w:color="auto" w:fill="auto"/>
          </w:tcPr>
          <w:p w14:paraId="4EDCC0D1" w14:textId="77777777" w:rsidR="00593FF8" w:rsidRPr="00593FF8" w:rsidRDefault="00FF416C" w:rsidP="00FF416C">
            <w:pPr>
              <w:pStyle w:val="06KeywordsArticlehistory"/>
            </w:pPr>
            <w:r w:rsidRPr="00FF416C">
              <w:t>KEYWORDS</w:t>
            </w:r>
            <w:r w:rsidR="00593FF8" w:rsidRPr="00593FF8">
              <w:t>:</w:t>
            </w:r>
          </w:p>
          <w:p w14:paraId="2FA965D3" w14:textId="77777777" w:rsidR="005A120A" w:rsidRPr="0099544B" w:rsidRDefault="005A120A" w:rsidP="005A120A">
            <w:pPr>
              <w:pStyle w:val="06KeywordsArticlehistory"/>
              <w:rPr>
                <w:color w:val="000000" w:themeColor="text1"/>
              </w:rPr>
            </w:pPr>
            <w:r w:rsidRPr="0099544B">
              <w:rPr>
                <w:color w:val="000000" w:themeColor="text1"/>
              </w:rPr>
              <w:t>Developing English Printed Material;</w:t>
            </w:r>
          </w:p>
          <w:p w14:paraId="673D6487" w14:textId="77777777" w:rsidR="005A120A" w:rsidRPr="0099544B" w:rsidRDefault="005A120A" w:rsidP="005A120A">
            <w:pPr>
              <w:pStyle w:val="06KeywordsArticlehistory"/>
              <w:rPr>
                <w:color w:val="000000" w:themeColor="text1"/>
              </w:rPr>
            </w:pPr>
            <w:r w:rsidRPr="0099544B">
              <w:rPr>
                <w:color w:val="000000" w:themeColor="text1"/>
              </w:rPr>
              <w:t>Early Young learners;</w:t>
            </w:r>
          </w:p>
          <w:p w14:paraId="04F424D5" w14:textId="6838D482" w:rsidR="00593FF8" w:rsidRPr="0099544B" w:rsidRDefault="005A120A" w:rsidP="005A120A">
            <w:pPr>
              <w:pStyle w:val="06KeywordsArticlehistory"/>
              <w:rPr>
                <w:color w:val="000000" w:themeColor="text1"/>
              </w:rPr>
            </w:pPr>
            <w:r w:rsidRPr="0099544B">
              <w:rPr>
                <w:color w:val="000000" w:themeColor="text1"/>
              </w:rPr>
              <w:t>Plant</w:t>
            </w:r>
          </w:p>
          <w:p w14:paraId="2535BD0C" w14:textId="77777777" w:rsidR="00593FF8" w:rsidRPr="00346872" w:rsidRDefault="00593FF8" w:rsidP="00593FF8">
            <w:pPr>
              <w:pStyle w:val="NoSpacing"/>
              <w:rPr>
                <w:sz w:val="18"/>
                <w:szCs w:val="18"/>
              </w:rPr>
            </w:pPr>
          </w:p>
        </w:tc>
      </w:tr>
      <w:tr w:rsidR="00593FF8" w:rsidRPr="003A0CD3" w14:paraId="42336496" w14:textId="77777777" w:rsidTr="008454EF">
        <w:trPr>
          <w:jc w:val="center"/>
        </w:trPr>
        <w:tc>
          <w:tcPr>
            <w:tcW w:w="4749" w:type="dxa"/>
            <w:vMerge/>
            <w:shd w:val="clear" w:color="auto" w:fill="F2F2F2"/>
          </w:tcPr>
          <w:p w14:paraId="7FD6EAF3" w14:textId="39467F10" w:rsidR="00593FF8" w:rsidRPr="00346872" w:rsidRDefault="00593FF8" w:rsidP="00593FF8">
            <w:pPr>
              <w:pStyle w:val="NoSpacing"/>
              <w:rPr>
                <w:sz w:val="20"/>
                <w:szCs w:val="20"/>
              </w:rPr>
            </w:pPr>
          </w:p>
        </w:tc>
        <w:tc>
          <w:tcPr>
            <w:tcW w:w="3188" w:type="dxa"/>
            <w:shd w:val="clear" w:color="auto" w:fill="auto"/>
          </w:tcPr>
          <w:p w14:paraId="73006D73" w14:textId="77777777" w:rsidR="00593FF8" w:rsidRPr="0099544B" w:rsidRDefault="00593FF8" w:rsidP="00593FF8">
            <w:pPr>
              <w:pStyle w:val="NoSpacing"/>
              <w:rPr>
                <w:b/>
                <w:bCs/>
                <w:color w:val="FFFFFF" w:themeColor="background1"/>
                <w:sz w:val="18"/>
                <w:szCs w:val="18"/>
              </w:rPr>
            </w:pPr>
            <w:r w:rsidRPr="0099544B">
              <w:rPr>
                <w:rStyle w:val="06KeywordsArticlehistoryChar"/>
                <w:color w:val="FFFFFF" w:themeColor="background1"/>
              </w:rPr>
              <w:t>ARTICLE HISTORY</w:t>
            </w:r>
            <w:r w:rsidRPr="0099544B">
              <w:rPr>
                <w:b/>
                <w:bCs/>
                <w:color w:val="FFFFFF" w:themeColor="background1"/>
                <w:sz w:val="18"/>
                <w:szCs w:val="18"/>
              </w:rPr>
              <w:t>:</w:t>
            </w:r>
          </w:p>
          <w:p w14:paraId="7273DAAC" w14:textId="77777777" w:rsidR="00593FF8" w:rsidRPr="0099544B" w:rsidRDefault="00593FF8" w:rsidP="005A120A">
            <w:pPr>
              <w:pStyle w:val="06KeywordsArticlehistory"/>
              <w:rPr>
                <w:color w:val="FFFFFF" w:themeColor="background1"/>
              </w:rPr>
            </w:pPr>
            <w:r w:rsidRPr="0099544B">
              <w:rPr>
                <w:color w:val="FFFFFF" w:themeColor="background1"/>
              </w:rPr>
              <w:t>Received dd mm yyyy</w:t>
            </w:r>
          </w:p>
          <w:p w14:paraId="6198E91A" w14:textId="77777777" w:rsidR="00593FF8" w:rsidRPr="00346872" w:rsidRDefault="00593FF8" w:rsidP="005A120A">
            <w:pPr>
              <w:pStyle w:val="06KeywordsArticlehistory"/>
            </w:pPr>
            <w:r w:rsidRPr="0099544B">
              <w:rPr>
                <w:color w:val="FFFFFF" w:themeColor="background1"/>
              </w:rPr>
              <w:t>Accepted dd mm yyyy</w:t>
            </w:r>
          </w:p>
        </w:tc>
      </w:tr>
    </w:tbl>
    <w:p w14:paraId="48A695AD" w14:textId="77777777" w:rsidR="00593FF8" w:rsidRDefault="00593FF8"/>
    <w:tbl>
      <w:tblPr>
        <w:tblW w:w="0" w:type="auto"/>
        <w:tblInd w:w="108" w:type="dxa"/>
        <w:tblBorders>
          <w:top w:val="single" w:sz="4" w:space="0" w:color="auto"/>
        </w:tblBorders>
        <w:tblLook w:val="04A0" w:firstRow="1" w:lastRow="0" w:firstColumn="1" w:lastColumn="0" w:noHBand="0" w:noVBand="1"/>
      </w:tblPr>
      <w:tblGrid>
        <w:gridCol w:w="7829"/>
      </w:tblGrid>
      <w:tr w:rsidR="00593FF8" w14:paraId="68E379D6" w14:textId="77777777" w:rsidTr="00F968D2">
        <w:tc>
          <w:tcPr>
            <w:tcW w:w="8613" w:type="dxa"/>
            <w:tcBorders>
              <w:top w:val="single" w:sz="4" w:space="0" w:color="5B9BD5"/>
            </w:tcBorders>
            <w:shd w:val="clear" w:color="auto" w:fill="auto"/>
          </w:tcPr>
          <w:p w14:paraId="39C8D6C1" w14:textId="77777777" w:rsidR="00593FF8" w:rsidRDefault="00593FF8" w:rsidP="00E94692">
            <w:pPr>
              <w:pStyle w:val="NoSpacing"/>
            </w:pPr>
          </w:p>
        </w:tc>
      </w:tr>
    </w:tbl>
    <w:p w14:paraId="17D35342" w14:textId="77777777" w:rsidR="00DE3130" w:rsidRDefault="00DE3130" w:rsidP="00DE3130">
      <w:pPr>
        <w:pStyle w:val="07Section"/>
      </w:pPr>
      <w:r w:rsidRPr="008D0D2A">
        <w:t>Introduction</w:t>
      </w:r>
    </w:p>
    <w:p w14:paraId="212DCEDD" w14:textId="716D392F" w:rsidR="00DE3130" w:rsidRPr="00C066A6" w:rsidRDefault="00DE3130" w:rsidP="00DE3130">
      <w:pPr>
        <w:pStyle w:val="08Firstparagraph"/>
        <w:rPr>
          <w:b/>
          <w:color w:val="0070C0"/>
          <w:sz w:val="28"/>
          <w:szCs w:val="28"/>
        </w:rPr>
      </w:pPr>
      <w:r w:rsidRPr="000B7F32">
        <w:t>English material is one of the components in English learning and teaching process. The first role of the material is to provide opportunities for learning</w:t>
      </w:r>
      <w:r>
        <w:t xml:space="preserve"> </w:t>
      </w:r>
      <w:r>
        <w:fldChar w:fldCharType="begin" w:fldLock="1"/>
      </w:r>
      <w:r>
        <w:instrText>ADDIN CSL_CITATION {"citationItems":[{"id":"ITEM-1","itemData":{"author":[{"dropping-particle":"","family":"Ahmed","given":"Shameem","non-dropping-particle":"","parse-names":false,"suffix":""}],"container-title":"Journal of Applied Languageand Language Research","id":"ITEM-1","issue":"2","issued":{"date-parts":[["2017"]]},"page":"181","title":"Authentic ELT Materials in the Language Clasroom: An Overview","type":"article-journal","volume":"4"},"uris":["http://www.mendeley.com/documents/?uuid=f796f3dd-a3c2-4eba-92a3-64742b9fa731"]}],"mendeley":{"formattedCitation":"(Ahmed, 2017)","plainTextFormattedCitation":"(Ahmed, 2017)","previouslyFormattedCitation":"(Ahmed, 2017)"},"properties":{"noteIndex":0},"schema":"https://github.com/citation-style-language/schema/raw/master/csl-citation.json"}</w:instrText>
      </w:r>
      <w:r>
        <w:fldChar w:fldCharType="separate"/>
      </w:r>
      <w:r w:rsidRPr="00DE3130">
        <w:rPr>
          <w:noProof/>
        </w:rPr>
        <w:t>(Ahmed, 2017)</w:t>
      </w:r>
      <w:r>
        <w:fldChar w:fldCharType="end"/>
      </w:r>
      <w:r w:rsidRPr="000B7F32">
        <w:t xml:space="preserve">. Learning opportunity consists of materials and all those activities both within and outside classroom which introduce language to the learners. The materials also provide learners chance to practice what has been learned. Thus, the existence of English material supports the effectiveness of the learning and </w:t>
      </w:r>
      <w:r w:rsidRPr="000B7F32">
        <w:lastRenderedPageBreak/>
        <w:t>teaching process</w:t>
      </w:r>
      <w:r w:rsidRPr="000B7F32">
        <w:rPr>
          <w:i/>
        </w:rPr>
        <w:t>.</w:t>
      </w:r>
      <w:r w:rsidRPr="000B7F32">
        <w:t xml:space="preserve"> Similar to Ilmiah &amp; Nu</w:t>
      </w:r>
      <w:r>
        <w:t xml:space="preserve">r </w:t>
      </w:r>
      <w:r>
        <w:fldChar w:fldCharType="begin" w:fldLock="1"/>
      </w:r>
      <w:r>
        <w:instrText>ADDIN CSL_CITATION {"citationItems":[{"id":"ITEM-1","itemData":{"author":[{"dropping-particle":"","family":"Ilmiyah","given":"Nur","non-dropping-particle":"","parse-names":false,"suffix":""},{"dropping-particle":"","family":"Nur","given":"Aliyah","non-dropping-particle":"","parse-names":false,"suffix":""}],"id":"ITEM-1","issued":{"date-parts":[["2018"]]},"publisher":"Alauddin State Islamic University of Makassar","title":"Developing Asking and Giving Information Materials Dealing with 2013 Curriculum of SMP Eight Grade.","type":"thesis"},"suppress-author":1,"uris":["http://www.mendeley.com/documents/?uuid=1cc58485-722e-4983-9477-d6f0422f6019"]}],"mendeley":{"formattedCitation":"(2018)","plainTextFormattedCitation":"(2018)","previouslyFormattedCitation":"(2018)"},"properties":{"noteIndex":0},"schema":"https://github.com/citation-style-language/schema/raw/master/csl-citation.json"}</w:instrText>
      </w:r>
      <w:r>
        <w:fldChar w:fldCharType="separate"/>
      </w:r>
      <w:r w:rsidRPr="00DE3130">
        <w:rPr>
          <w:noProof/>
        </w:rPr>
        <w:t>(2018)</w:t>
      </w:r>
      <w:r>
        <w:fldChar w:fldCharType="end"/>
      </w:r>
      <w:r>
        <w:t>, they state</w:t>
      </w:r>
      <w:r w:rsidRPr="000B7F32">
        <w:t xml:space="preserve"> that English material is one of the crucial component in conducting English language teaching and learning. It is utilized as the source that provides knowledge and activities that lead the students to comprehend and drill their skill in English. Moreover, it is used to control learning and teaching process handled by the teacher.</w:t>
      </w:r>
    </w:p>
    <w:p w14:paraId="7565BD7D" w14:textId="77777777" w:rsidR="00DE3130" w:rsidRPr="000B7F32" w:rsidRDefault="00DE3130" w:rsidP="00DE3130">
      <w:pPr>
        <w:pStyle w:val="09NextParagraph"/>
      </w:pPr>
      <w:r>
        <w:t xml:space="preserve">Although </w:t>
      </w:r>
      <w:r w:rsidRPr="000B7F32">
        <w:t>English materi</w:t>
      </w:r>
      <w:r>
        <w:t>al becomes</w:t>
      </w:r>
      <w:r w:rsidRPr="000B7F32">
        <w:t xml:space="preserve"> the crucial component in conducting learning and teaching process</w:t>
      </w:r>
      <w:r>
        <w:t>, it is not well provided enough in every</w:t>
      </w:r>
      <w:r w:rsidRPr="000B7F32">
        <w:t xml:space="preserve"> schools</w:t>
      </w:r>
      <w:r>
        <w:t xml:space="preserve">. The fact above is </w:t>
      </w:r>
      <w:r w:rsidRPr="000B7F32">
        <w:t xml:space="preserve">the result of the wisdom taken by Ministry of Education and Culture for education curriculum 2013 that English in kindergarten and elementary school is not a compulsory subject for students. One of the kindergartens that holds this wisdom is PAUD Terpadu Joy Kids Makassar. In this research, the </w:t>
      </w:r>
      <w:r>
        <w:t>researchers</w:t>
      </w:r>
      <w:r w:rsidRPr="000B7F32">
        <w:t xml:space="preserve"> ha</w:t>
      </w:r>
      <w:r>
        <w:t>s</w:t>
      </w:r>
      <w:r w:rsidRPr="000B7F32">
        <w:t xml:space="preserve"> conducted a preliminary study on June 25</w:t>
      </w:r>
      <w:r w:rsidRPr="000B7F32">
        <w:rPr>
          <w:vertAlign w:val="superscript"/>
        </w:rPr>
        <w:t>th</w:t>
      </w:r>
      <w:r w:rsidRPr="000B7F32">
        <w:t xml:space="preserve"> 2019 and it </w:t>
      </w:r>
      <w:r>
        <w:t>is</w:t>
      </w:r>
      <w:r w:rsidRPr="000B7F32">
        <w:t xml:space="preserve"> found that they use “Ci</w:t>
      </w:r>
      <w:r>
        <w:t>tra TK (learning magazine)” as the</w:t>
      </w:r>
      <w:r w:rsidRPr="000B7F32">
        <w:t xml:space="preserve"> source to learn English which is provided in various themes. In addition, the material concerns on religion and moral value, motoric, cognitive, social-emotional and literacy. For the literacy itself, it consists of English and Bahasa. Unfortunately, the magazine contains only one page for English material and the other work</w:t>
      </w:r>
      <w:r>
        <w:t>sheets and activities are written</w:t>
      </w:r>
      <w:r w:rsidRPr="000B7F32">
        <w:t xml:space="preserve"> in Bahasa.</w:t>
      </w:r>
    </w:p>
    <w:p w14:paraId="5B235001" w14:textId="3FA67318" w:rsidR="00DE3130" w:rsidRPr="000B7F32" w:rsidRDefault="00DE3130" w:rsidP="00DE3130">
      <w:pPr>
        <w:pStyle w:val="09NextParagraph"/>
        <w:rPr>
          <w:rFonts w:eastAsiaTheme="minorHAnsi"/>
        </w:rPr>
      </w:pPr>
      <w:r w:rsidRPr="000B7F32">
        <w:t>The situation of English learning process in PAUD Terpadu Joy Kids a</w:t>
      </w:r>
      <w:r>
        <w:t>s what has been discovered is</w:t>
      </w:r>
      <w:r w:rsidRPr="000B7F32">
        <w:t xml:space="preserve"> contrast with some theories of language acquisition and characteristics of young learners especially for </w:t>
      </w:r>
      <w:r>
        <w:t xml:space="preserve">language </w:t>
      </w:r>
      <w:r>
        <w:rPr>
          <w:lang w:val="id-ID"/>
        </w:rPr>
        <w:t>learning</w:t>
      </w:r>
      <w:r w:rsidRPr="000B7F32">
        <w:t>. The age of 3 to 5 years old is called as the sensitive period or golden moment for children to study a language</w:t>
      </w:r>
      <w:r>
        <w:t xml:space="preserve"> </w:t>
      </w:r>
      <w:r>
        <w:fldChar w:fldCharType="begin" w:fldLock="1"/>
      </w:r>
      <w:r w:rsidR="00D63164">
        <w:instrText>ADDIN CSL_CITATION {"citationItems":[{"id":"ITEM-1","itemData":{"author":[{"dropping-particle":"","family":"Olpinska","given":"M","non-dropping-particle":"","parse-names":false,"suffix":""}],"id":"ITEM-1","issued":{"date-parts":[["2015"]]},"publisher":"Uniwersytet Warszawski","title":"Teaching Materials for English in The Primary Education –also for the pre-school education","type":"thesis"},"uris":["http://www.mendeley.com/documents/?uuid=e5639729-3dc7-49d0-8759-03df5d0f4b4a"]}],"mendeley":{"formattedCitation":"(Olpinska, 2015)","plainTextFormattedCitation":"(Olpinska, 2015)","previouslyFormattedCitation":"(Olpinska, 2015)"},"properties":{"noteIndex":0},"schema":"https://github.com/citation-style-language/schema/raw/master/csl-citation.json"}</w:instrText>
      </w:r>
      <w:r>
        <w:fldChar w:fldCharType="separate"/>
      </w:r>
      <w:r w:rsidRPr="00DE3130">
        <w:rPr>
          <w:noProof/>
        </w:rPr>
        <w:t>(Olpinska, 2015)</w:t>
      </w:r>
      <w:r>
        <w:fldChar w:fldCharType="end"/>
      </w:r>
      <w:r w:rsidRPr="000B7F32">
        <w:t>. In other words, early young learners still depend on language acquisition, so that the process of acquiring new language will be more successful than at later age.</w:t>
      </w:r>
      <w:r w:rsidRPr="000B7F32">
        <w:rPr>
          <w:rFonts w:eastAsiaTheme="minorHAnsi"/>
        </w:rPr>
        <w:t xml:space="preserve"> In addition, it is crucial to use </w:t>
      </w:r>
      <w:r w:rsidRPr="000B7F32">
        <w:rPr>
          <w:rFonts w:eastAsiaTheme="minorHAnsi"/>
          <w:lang w:val="id-ID"/>
        </w:rPr>
        <w:t xml:space="preserve">pictures </w:t>
      </w:r>
      <w:r w:rsidRPr="000B7F32">
        <w:rPr>
          <w:rFonts w:eastAsiaTheme="minorHAnsi"/>
        </w:rPr>
        <w:t xml:space="preserve">in describing </w:t>
      </w:r>
      <w:r w:rsidRPr="000B7F32">
        <w:rPr>
          <w:rFonts w:eastAsiaTheme="minorHAnsi"/>
          <w:lang w:val="id-ID"/>
        </w:rPr>
        <w:t>an item to early young learners</w:t>
      </w:r>
      <w:r w:rsidRPr="000B7F32">
        <w:rPr>
          <w:rFonts w:eastAsiaTheme="minorHAnsi"/>
        </w:rPr>
        <w:t>. Throughout the pictures young learners will easily know how the item looks like. Also, they will be able to acquire a true unde</w:t>
      </w:r>
      <w:r>
        <w:rPr>
          <w:rFonts w:eastAsiaTheme="minorHAnsi"/>
        </w:rPr>
        <w:t>rstanding of a thing</w:t>
      </w:r>
      <w:r w:rsidRPr="000B7F32">
        <w:rPr>
          <w:rFonts w:eastAsiaTheme="minorHAnsi"/>
        </w:rPr>
        <w:t xml:space="preserve">. Thus, it is crucial to provide students material that consist of some interesting pictures that represent the word. </w:t>
      </w:r>
    </w:p>
    <w:p w14:paraId="74C13045" w14:textId="2D21378A" w:rsidR="00DE3130" w:rsidRPr="00D96E8B" w:rsidRDefault="00DE3130" w:rsidP="00D63164">
      <w:pPr>
        <w:pStyle w:val="09NextParagraph"/>
      </w:pPr>
      <w:r>
        <w:t>From the point above</w:t>
      </w:r>
      <w:r w:rsidRPr="000B7F32">
        <w:t xml:space="preserve">, </w:t>
      </w:r>
      <w:r>
        <w:t>the researcher</w:t>
      </w:r>
      <w:r w:rsidRPr="000B7F32">
        <w:t xml:space="preserve"> </w:t>
      </w:r>
      <w:r w:rsidRPr="000B7F32">
        <w:rPr>
          <w:lang w:val="id-ID"/>
        </w:rPr>
        <w:t>decide</w:t>
      </w:r>
      <w:r w:rsidR="00E6724B">
        <w:rPr>
          <w:lang w:val="en-ID"/>
        </w:rPr>
        <w:t>s</w:t>
      </w:r>
      <w:r w:rsidRPr="000B7F32">
        <w:rPr>
          <w:lang w:val="id-ID"/>
        </w:rPr>
        <w:t xml:space="preserve"> to develop English material</w:t>
      </w:r>
      <w:r w:rsidRPr="000B7F32">
        <w:t xml:space="preserve"> theme</w:t>
      </w:r>
      <w:r w:rsidRPr="000B7F32">
        <w:rPr>
          <w:lang w:val="id-ID"/>
        </w:rPr>
        <w:t xml:space="preserve"> </w:t>
      </w:r>
      <w:r w:rsidRPr="000B7F32">
        <w:t>by providing colorful pictures and some various activities for st</w:t>
      </w:r>
      <w:r>
        <w:t>udents that aim</w:t>
      </w:r>
      <w:r w:rsidRPr="000B7F32">
        <w:t xml:space="preserve"> to </w:t>
      </w:r>
      <w:r>
        <w:t>fulfill their need and support</w:t>
      </w:r>
      <w:r w:rsidRPr="000B7F32">
        <w:t xml:space="preserve"> them in acquiring new la</w:t>
      </w:r>
      <w:r>
        <w:t>nguage. The material later will</w:t>
      </w:r>
      <w:r w:rsidRPr="000B7F32">
        <w:t xml:space="preserve"> be developed into some interesting themes. Those are My Self, </w:t>
      </w:r>
      <w:r w:rsidRPr="000B7F32">
        <w:lastRenderedPageBreak/>
        <w:t>Environment, Plant, Animal, and Occupation</w:t>
      </w:r>
      <w:r w:rsidRPr="000B7F32">
        <w:rPr>
          <w:lang w:val="id-ID"/>
        </w:rPr>
        <w:t>.</w:t>
      </w:r>
      <w:r>
        <w:t xml:space="preserve"> However, this research will</w:t>
      </w:r>
      <w:r w:rsidRPr="000B7F32">
        <w:rPr>
          <w:color w:val="FF0000"/>
        </w:rPr>
        <w:t xml:space="preserve"> </w:t>
      </w:r>
      <w:r>
        <w:t>only focus</w:t>
      </w:r>
      <w:r w:rsidRPr="000B7F32">
        <w:t xml:space="preserve"> on supporting young learners’ vocabulary mastery of plant.</w:t>
      </w:r>
    </w:p>
    <w:p w14:paraId="3265B536" w14:textId="77777777" w:rsidR="00DE3130" w:rsidRPr="00D96E8B" w:rsidRDefault="00DE3130" w:rsidP="00D63164">
      <w:pPr>
        <w:pStyle w:val="07Section"/>
      </w:pPr>
      <w:r w:rsidRPr="00D96E8B">
        <w:t>Method</w:t>
      </w:r>
    </w:p>
    <w:p w14:paraId="02E5B30F" w14:textId="408F0EBF" w:rsidR="00DE3130" w:rsidRDefault="00DE3130" w:rsidP="00D63164">
      <w:pPr>
        <w:pStyle w:val="08Firstparagraph"/>
      </w:pPr>
      <w:r w:rsidRPr="000B7F32">
        <w:t>In thi</w:t>
      </w:r>
      <w:r>
        <w:t xml:space="preserve">s research, the </w:t>
      </w:r>
      <w:r w:rsidR="00E6724B">
        <w:t>researcher</w:t>
      </w:r>
      <w:r w:rsidRPr="000B7F32">
        <w:t xml:space="preserve"> use</w:t>
      </w:r>
      <w:r w:rsidR="00E6724B">
        <w:t>s</w:t>
      </w:r>
      <w:r w:rsidRPr="000B7F32">
        <w:t xml:space="preserve"> Research and Development (R&amp;D) method. R&amp;D is defined as a research design that involves the classroom problems, studying recent theories of educational product development, developing the educational products, validating the product to experts, and field testing the product </w:t>
      </w:r>
      <w:r w:rsidR="00D63164">
        <w:fldChar w:fldCharType="begin" w:fldLock="1"/>
      </w:r>
      <w:r w:rsidR="00D63164">
        <w:instrText>ADDIN CSL_CITATION {"citationItems":[{"id":"ITEM-1","itemData":{"author":[{"dropping-particle":"","family":"Latif","given":"M.A.","non-dropping-particle":"","parse-names":false,"suffix":""}],"container-title":"Developing English Learning Material for Young Learners Based on Need Analysis at MTsN Model Makassar","id":"ITEM-1","issued":{"date-parts":[["2012"]]},"number-of-pages":"313-330","publisher":"UM Press","publisher-place":"Malang","title":"Research Methods on Language Learning (An Introduction)","type":"book","volume":"1"},"uris":["http://www.mendeley.com/documents/?uuid=134efd7d-1d3d-44c1-8f1d-5a4597a1dbfe"]}],"mendeley":{"formattedCitation":"(Latif, 2012)","plainTextFormattedCitation":"(Latif, 2012)","previouslyFormattedCitation":"(Latif, 2012)"},"properties":{"noteIndex":0},"schema":"https://github.com/citation-style-language/schema/raw/master/csl-citation.json"}</w:instrText>
      </w:r>
      <w:r w:rsidR="00D63164">
        <w:fldChar w:fldCharType="separate"/>
      </w:r>
      <w:r w:rsidR="00D63164" w:rsidRPr="00D63164">
        <w:rPr>
          <w:noProof/>
        </w:rPr>
        <w:t>(Latif, 2012)</w:t>
      </w:r>
      <w:r w:rsidR="00D63164">
        <w:fldChar w:fldCharType="end"/>
      </w:r>
      <w:r w:rsidRPr="000B7F32">
        <w:t xml:space="preserve">. Moreover, the </w:t>
      </w:r>
      <w:r>
        <w:t>researchers</w:t>
      </w:r>
      <w:r w:rsidRPr="000B7F32">
        <w:t xml:space="preserve"> use the ADDIE model as the material development model. ADDIE stands for Analysis, Design, Development, Implementation, and Evaluation. However, in this </w:t>
      </w:r>
      <w:r>
        <w:t>research, the implementation is</w:t>
      </w:r>
      <w:r w:rsidRPr="000B7F32">
        <w:t xml:space="preserve"> not included.</w:t>
      </w:r>
    </w:p>
    <w:p w14:paraId="41130324" w14:textId="77777777" w:rsidR="00DE3130" w:rsidRPr="008D0D2A" w:rsidRDefault="00DE3130" w:rsidP="00D63164">
      <w:pPr>
        <w:pStyle w:val="09NextParagraph"/>
      </w:pPr>
      <w:r>
        <w:t>The</w:t>
      </w:r>
      <w:r w:rsidRPr="008D0D2A">
        <w:t xml:space="preserve"> research</w:t>
      </w:r>
      <w:r w:rsidRPr="008D0D2A">
        <w:rPr>
          <w:b/>
        </w:rPr>
        <w:t xml:space="preserve"> </w:t>
      </w:r>
      <w:r w:rsidRPr="008D0D2A">
        <w:t>take</w:t>
      </w:r>
      <w:r>
        <w:t>s place in</w:t>
      </w:r>
      <w:r w:rsidRPr="008D0D2A">
        <w:t xml:space="preserve"> PAUD Terpadu Joy Kids. </w:t>
      </w:r>
      <w:r>
        <w:t>The participants are</w:t>
      </w:r>
      <w:r w:rsidRPr="008D0D2A">
        <w:t xml:space="preserve"> selected based on Purposive sampling </w:t>
      </w:r>
      <w:r w:rsidRPr="008D0D2A">
        <w:rPr>
          <w:lang w:val="id-ID"/>
        </w:rPr>
        <w:t>in order to conduct data collection</w:t>
      </w:r>
      <w:r w:rsidRPr="008D0D2A">
        <w:t>. Therefore, this research employed multiple data sources by in</w:t>
      </w:r>
      <w:r w:rsidRPr="008D0D2A">
        <w:rPr>
          <w:lang w:val="id-ID"/>
        </w:rPr>
        <w:t>viting</w:t>
      </w:r>
      <w:r w:rsidRPr="008D0D2A">
        <w:t xml:space="preserve"> 20 </w:t>
      </w:r>
      <w:r w:rsidRPr="008D0D2A">
        <w:rPr>
          <w:lang w:val="id-ID"/>
        </w:rPr>
        <w:t>learners</w:t>
      </w:r>
      <w:r w:rsidRPr="008D0D2A">
        <w:t>, 1</w:t>
      </w:r>
      <w:r w:rsidRPr="008D0D2A">
        <w:rPr>
          <w:lang w:val="id-ID"/>
        </w:rPr>
        <w:t xml:space="preserve">teacher </w:t>
      </w:r>
      <w:r w:rsidRPr="008D0D2A">
        <w:t xml:space="preserve">of </w:t>
      </w:r>
      <w:r w:rsidRPr="008D0D2A">
        <w:rPr>
          <w:lang w:val="id-ID"/>
        </w:rPr>
        <w:t xml:space="preserve">PAUD Terpadu Joy Kids </w:t>
      </w:r>
      <w:r w:rsidRPr="008D0D2A">
        <w:t xml:space="preserve">and 2 experts from English Education Department and Islamic Early Childhood Education. </w:t>
      </w:r>
    </w:p>
    <w:p w14:paraId="116C5ADE" w14:textId="1D13FF7D" w:rsidR="00DE3130" w:rsidRPr="008D0D2A" w:rsidRDefault="00DE3130" w:rsidP="00D63164">
      <w:pPr>
        <w:pStyle w:val="09NextParagraph"/>
      </w:pPr>
      <w:r>
        <w:t>T</w:t>
      </w:r>
      <w:r w:rsidRPr="008D0D2A">
        <w:t xml:space="preserve">o obtain </w:t>
      </w:r>
      <w:r>
        <w:t xml:space="preserve">the </w:t>
      </w:r>
      <w:r w:rsidRPr="008D0D2A">
        <w:t xml:space="preserve">data from the </w:t>
      </w:r>
      <w:r>
        <w:t>subjects, the research employs</w:t>
      </w:r>
      <w:r w:rsidRPr="008D0D2A">
        <w:t xml:space="preserve"> several instruments such as interview guidelines, document (syllabus used in PAUD Terpadu Joy Kids and the existing material</w:t>
      </w:r>
      <w:r>
        <w:t>)</w:t>
      </w:r>
      <w:r w:rsidRPr="008D0D2A">
        <w:t xml:space="preserve"> and validation checklist. </w:t>
      </w:r>
    </w:p>
    <w:p w14:paraId="42C3C307" w14:textId="534AC55F" w:rsidR="00DE3130" w:rsidRPr="00D63164" w:rsidRDefault="00DE3130" w:rsidP="00D63164">
      <w:pPr>
        <w:pStyle w:val="09NextParagraph"/>
      </w:pPr>
      <w:r w:rsidRPr="00D63164">
        <w:t>The data collected in this research is analyzed qualitatively and quantitatively. The first the data is analyzed qualitatively based on Mills and Ga</w:t>
      </w:r>
      <w:r w:rsidR="00D63164" w:rsidRPr="00D63164">
        <w:t xml:space="preserve">y </w:t>
      </w:r>
      <w:r w:rsidR="00D63164" w:rsidRPr="00D63164">
        <w:fldChar w:fldCharType="begin" w:fldLock="1"/>
      </w:r>
      <w:r w:rsidR="00192469">
        <w:instrText>ADDIN CSL_CITATION {"citationItems":[{"id":"ITEM-1","itemData":{"author":[{"dropping-particle":"","family":"Mills","given":"Geoffrey E","non-dropping-particle":"","parse-names":false,"suffix":""},{"dropping-particle":"","family":"Lorraine","given":"R. Gay","non-dropping-particle":"","parse-names":false,"suffix":""}],"id":"ITEM-1","issued":{"date-parts":[["2016"]]},"publisher":"Pearson","publisher-place":"United States of America","title":"Educational Research Competencies for Analysis and Applications (11th Edition)","type":"book"},"suppress-author":1,"uris":["http://www.mendeley.com/documents/?uuid=7757425a-3564-4404-9fc6-1b4be4e0996a"]}],"mendeley":{"formattedCitation":"(2016)","plainTextFormattedCitation":"(2016)","previouslyFormattedCitation":"(2016)"},"properties":{"noteIndex":0},"schema":"https://github.com/citation-style-language/schema/raw/master/csl-citation.json"}</w:instrText>
      </w:r>
      <w:r w:rsidR="00D63164" w:rsidRPr="00D63164">
        <w:fldChar w:fldCharType="separate"/>
      </w:r>
      <w:r w:rsidR="00D63164" w:rsidRPr="00D63164">
        <w:rPr>
          <w:noProof/>
        </w:rPr>
        <w:t>(2016)</w:t>
      </w:r>
      <w:r w:rsidR="00D63164" w:rsidRPr="00D63164">
        <w:fldChar w:fldCharType="end"/>
      </w:r>
      <w:r w:rsidRPr="00D63164">
        <w:t>. The steps are as follow;</w:t>
      </w:r>
      <w:r w:rsidR="00D63164" w:rsidRPr="00D63164">
        <w:t xml:space="preserve"> </w:t>
      </w:r>
      <w:r w:rsidRPr="00D63164">
        <w:t xml:space="preserve">Reading / Memoing </w:t>
      </w:r>
      <w:r w:rsidR="00D63164" w:rsidRPr="00D63164">
        <w:t>(</w:t>
      </w:r>
      <w:r w:rsidRPr="00D63164">
        <w:t>the researchers</w:t>
      </w:r>
      <w:r w:rsidR="00D63164" w:rsidRPr="00D63164">
        <w:t xml:space="preserve"> read the transcripts and</w:t>
      </w:r>
      <w:r w:rsidRPr="00D63164">
        <w:t xml:space="preserve"> write notes as well as underline the issue or section that seems crucial in order to obtai</w:t>
      </w:r>
      <w:r w:rsidR="00D63164" w:rsidRPr="00D63164">
        <w:t xml:space="preserve">n the initial sense of the data), </w:t>
      </w:r>
      <w:r w:rsidRPr="00D63164">
        <w:t>Describing</w:t>
      </w:r>
      <w:r w:rsidR="00D63164" w:rsidRPr="00D63164">
        <w:t xml:space="preserve"> (</w:t>
      </w:r>
      <w:r w:rsidR="00073044">
        <w:t>T</w:t>
      </w:r>
      <w:r w:rsidR="00095171" w:rsidRPr="00D63164">
        <w:t xml:space="preserve">his </w:t>
      </w:r>
      <w:r w:rsidRPr="00D63164">
        <w:t xml:space="preserve">phase involves development through and comprehensive descriptions of the participants, the setting, and the phenomenon studied to convey the </w:t>
      </w:r>
      <w:r w:rsidR="00D63164" w:rsidRPr="00D63164">
        <w:t xml:space="preserve">rich complexity of the research), and </w:t>
      </w:r>
      <w:r w:rsidRPr="00D63164">
        <w:t>Classifying</w:t>
      </w:r>
      <w:r w:rsidR="00D63164" w:rsidRPr="00D63164">
        <w:t xml:space="preserve"> (</w:t>
      </w:r>
      <w:r w:rsidR="00073044">
        <w:t>T</w:t>
      </w:r>
      <w:r w:rsidRPr="00D63164">
        <w:t>he researchers break down the data into smaller units, determined their import, and put the pertinent units toget</w:t>
      </w:r>
      <w:r w:rsidR="00D63164" w:rsidRPr="00D63164">
        <w:t>her into more general patterns)</w:t>
      </w:r>
      <w:r w:rsidR="00D63164">
        <w:t>.</w:t>
      </w:r>
    </w:p>
    <w:p w14:paraId="6B1DB344" w14:textId="1F0C9493" w:rsidR="00DE3130" w:rsidRPr="008D0D2A" w:rsidRDefault="00DE3130" w:rsidP="00D63164">
      <w:pPr>
        <w:pStyle w:val="09NextParagraph"/>
      </w:pPr>
      <w:r>
        <w:t xml:space="preserve">After that the data is analyzed quantitatively. </w:t>
      </w:r>
      <w:r w:rsidRPr="008D0D2A">
        <w:t xml:space="preserve">In this phase, the </w:t>
      </w:r>
      <w:r w:rsidR="00E6724B">
        <w:t>researcher</w:t>
      </w:r>
      <w:r>
        <w:t xml:space="preserve"> </w:t>
      </w:r>
      <w:r w:rsidRPr="008D0D2A">
        <w:t>e</w:t>
      </w:r>
      <w:r>
        <w:t>valuate</w:t>
      </w:r>
      <w:r w:rsidR="00E6724B">
        <w:t>s</w:t>
      </w:r>
      <w:r w:rsidRPr="008D0D2A">
        <w:t xml:space="preserve"> </w:t>
      </w:r>
      <w:r>
        <w:t xml:space="preserve">by using </w:t>
      </w:r>
      <w:r w:rsidRPr="008D0D2A">
        <w:t>distributing validation checklist to the experts. The validation</w:t>
      </w:r>
      <w:r w:rsidRPr="008D0D2A">
        <w:rPr>
          <w:lang w:val="id-ID"/>
        </w:rPr>
        <w:t xml:space="preserve"> checklist</w:t>
      </w:r>
      <w:r w:rsidRPr="008D0D2A">
        <w:t xml:space="preserve"> </w:t>
      </w:r>
      <w:r>
        <w:t>is co</w:t>
      </w:r>
      <w:r w:rsidRPr="008D0D2A">
        <w:t>nstructed based on the</w:t>
      </w:r>
      <w:r w:rsidRPr="008D0D2A">
        <w:rPr>
          <w:lang w:val="id-ID"/>
        </w:rPr>
        <w:t xml:space="preserve"> concept of likert scale.</w:t>
      </w:r>
      <w:r>
        <w:t xml:space="preserve"> It contains </w:t>
      </w:r>
      <w:r w:rsidRPr="008D0D2A">
        <w:rPr>
          <w:lang w:val="id-ID"/>
        </w:rPr>
        <w:t>yes or no answer</w:t>
      </w:r>
      <w:r w:rsidRPr="008D0D2A">
        <w:t xml:space="preserve"> for e</w:t>
      </w:r>
      <w:r w:rsidRPr="008D0D2A">
        <w:rPr>
          <w:lang w:val="id-ID"/>
        </w:rPr>
        <w:t xml:space="preserve">ach response of the question. </w:t>
      </w:r>
      <w:r w:rsidRPr="008D0D2A">
        <w:t xml:space="preserve">After collecting the result of the </w:t>
      </w:r>
      <w:r w:rsidRPr="008D0D2A">
        <w:lastRenderedPageBreak/>
        <w:t xml:space="preserve">validation checklist, the </w:t>
      </w:r>
      <w:r>
        <w:t>researchers</w:t>
      </w:r>
      <w:r w:rsidRPr="008D0D2A">
        <w:t xml:space="preserve"> </w:t>
      </w:r>
      <w:r>
        <w:t>will</w:t>
      </w:r>
      <w:r w:rsidRPr="008D0D2A">
        <w:t xml:space="preserve"> calculate the data manually by using the formula below: </w:t>
      </w:r>
    </w:p>
    <w:p w14:paraId="73FBC1A7" w14:textId="77777777" w:rsidR="00DE3130" w:rsidRPr="008D0D2A" w:rsidRDefault="00DE3130" w:rsidP="00DE3130">
      <w:pPr>
        <w:jc w:val="both"/>
        <w:rPr>
          <w:rFonts w:ascii="Arial" w:hAnsi="Arial"/>
          <w:bCs/>
          <w:sz w:val="24"/>
          <w:szCs w:val="24"/>
          <w:highlight w:val="yellow"/>
        </w:rPr>
      </w:pPr>
      <w:r w:rsidRPr="008D0D2A">
        <w:rPr>
          <w:rFonts w:ascii="Arial" w:hAnsi="Arial"/>
          <w:noProof/>
          <w:sz w:val="24"/>
          <w:szCs w:val="24"/>
        </w:rPr>
        <mc:AlternateContent>
          <mc:Choice Requires="wps">
            <w:drawing>
              <wp:anchor distT="0" distB="0" distL="114300" distR="114300" simplePos="0" relativeHeight="251659264" behindDoc="0" locked="0" layoutInCell="1" allowOverlap="1" wp14:anchorId="00B9EC9E" wp14:editId="08B6DF8B">
                <wp:simplePos x="0" y="0"/>
                <wp:positionH relativeFrom="margin">
                  <wp:align>center</wp:align>
                </wp:positionH>
                <wp:positionV relativeFrom="paragraph">
                  <wp:posOffset>7261</wp:posOffset>
                </wp:positionV>
                <wp:extent cx="1383527" cy="422694"/>
                <wp:effectExtent l="0" t="0" r="7620" b="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83527" cy="422694"/>
                        </a:xfrm>
                        <a:prstGeom prst="rect">
                          <a:avLst/>
                        </a:prstGeom>
                        <a:ln>
                          <a:noFill/>
                        </a:ln>
                      </wps:spPr>
                      <wps:style>
                        <a:lnRef idx="2">
                          <a:schemeClr val="accent1"/>
                        </a:lnRef>
                        <a:fillRef idx="1">
                          <a:schemeClr val="lt1"/>
                        </a:fillRef>
                        <a:effectRef idx="0">
                          <a:schemeClr val="accent1"/>
                        </a:effectRef>
                        <a:fontRef idx="minor">
                          <a:schemeClr val="dk1"/>
                        </a:fontRef>
                      </wps:style>
                      <wps:txbx>
                        <w:txbxContent>
                          <w:p w14:paraId="07243388" w14:textId="77777777" w:rsidR="00DE3130" w:rsidRPr="003E02CA" w:rsidRDefault="00DE3130" w:rsidP="00D63164">
                            <w:pPr>
                              <w:pStyle w:val="09NextParagraph"/>
                            </w:pPr>
                            <w:r>
                              <w:t xml:space="preserve">P </w:t>
                            </w:r>
                            <w:r w:rsidRPr="003E02CA">
                              <w:t xml:space="preserve">= </w:t>
                            </w:r>
                            <m:oMath>
                              <m:f>
                                <m:fPr>
                                  <m:ctrlPr>
                                    <w:rPr>
                                      <w:rFonts w:ascii="Cambria Math" w:hAnsi="Cambria Math"/>
                                      <w:i/>
                                    </w:rPr>
                                  </m:ctrlPr>
                                </m:fPr>
                                <m:num>
                                  <m:r>
                                    <w:rPr>
                                      <w:rFonts w:ascii="Cambria Math" w:hAnsi="Cambria Math"/>
                                    </w:rPr>
                                    <m:t>f</m:t>
                                  </m:r>
                                </m:num>
                                <m:den>
                                  <m:r>
                                    <w:rPr>
                                      <w:rFonts w:ascii="Cambria Math" w:hAnsi="Cambria Math"/>
                                    </w:rPr>
                                    <m:t xml:space="preserve">n </m:t>
                                  </m:r>
                                </m:den>
                              </m:f>
                            </m:oMath>
                            <w:r w:rsidRPr="003E02CA">
                              <w:rPr>
                                <w:rFonts w:eastAsiaTheme="minorEastAsia"/>
                              </w:rPr>
                              <w:t xml:space="preserve"> x 100%</w:t>
                            </w:r>
                          </w:p>
                          <w:p w14:paraId="12D98C73" w14:textId="77777777" w:rsidR="00DE3130" w:rsidRDefault="00DE3130" w:rsidP="00DE313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0B9EC9E" id="Rectangle 13" o:spid="_x0000_s1026" style="position:absolute;left:0;text-align:left;margin-left:0;margin-top:.55pt;width:108.95pt;height:33.3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" fillcolor="white [3201]" stroked="f" strokeweight="1pt">
                <v:path arrowok="t"/>
                <v:textbox>
                  <w:txbxContent>
                    <w:p w14:paraId="07243388" w14:textId="77777777" w:rsidR="00DE3130" w:rsidRPr="003E02CA" w:rsidRDefault="00DE3130" w:rsidP="00D63164">
                      <w:pPr>
                        <w:pStyle w:val="09NextParagraph"/>
                      </w:pPr>
                      <w:r>
                        <w:t xml:space="preserve">P </w:t>
                      </w:r>
                      <w:r w:rsidRPr="003E02CA">
                        <w:t xml:space="preserve">= </w:t>
                      </w:r>
                      <m:oMath>
                        <m:f>
                          <m:fPr>
                            <m:ctrlPr>
                              <w:rPr>
                                <w:rFonts w:ascii="Cambria Math" w:hAnsi="Cambria Math"/>
                                <w:i/>
                              </w:rPr>
                            </m:ctrlPr>
                          </m:fPr>
                          <m:num>
                            <m:r>
                              <w:rPr>
                                <w:rFonts w:ascii="Cambria Math" w:hAnsi="Cambria Math"/>
                              </w:rPr>
                              <m:t>f</m:t>
                            </m:r>
                          </m:num>
                          <m:den>
                            <m:r>
                              <w:rPr>
                                <w:rFonts w:ascii="Cambria Math" w:hAnsi="Cambria Math"/>
                              </w:rPr>
                              <m:t xml:space="preserve">n </m:t>
                            </m:r>
                          </m:den>
                        </m:f>
                      </m:oMath>
                      <w:r w:rsidRPr="003E02CA">
                        <w:rPr>
                          <w:rFonts w:eastAsiaTheme="minorEastAsia"/>
                        </w:rPr>
                        <w:t xml:space="preserve"> x 100%</w:t>
                      </w:r>
                    </w:p>
                    <w:p w14:paraId="12D98C73" w14:textId="77777777" w:rsidR="00DE3130" w:rsidRDefault="00DE3130" w:rsidP="00DE3130">
                      <w:pPr>
                        <w:jc w:val="center"/>
                      </w:pPr>
                    </w:p>
                  </w:txbxContent>
                </v:textbox>
                <w10:wrap anchorx="margin"/>
              </v:rect>
            </w:pict>
          </mc:Fallback>
        </mc:AlternateContent>
      </w:r>
    </w:p>
    <w:p w14:paraId="1C411317" w14:textId="77777777" w:rsidR="00DE3130" w:rsidRDefault="00DE3130" w:rsidP="00DE3130">
      <w:pPr>
        <w:tabs>
          <w:tab w:val="left" w:pos="5691"/>
        </w:tabs>
        <w:jc w:val="center"/>
        <w:rPr>
          <w:rFonts w:ascii="Arial" w:hAnsi="Arial"/>
          <w:bCs/>
          <w:sz w:val="24"/>
          <w:szCs w:val="24"/>
        </w:rPr>
      </w:pPr>
      <w:r w:rsidRPr="008D0D2A">
        <w:rPr>
          <w:rFonts w:ascii="Arial" w:hAnsi="Arial"/>
          <w:bCs/>
          <w:sz w:val="24"/>
          <w:szCs w:val="24"/>
        </w:rPr>
        <w:t xml:space="preserve">                 </w:t>
      </w:r>
    </w:p>
    <w:p w14:paraId="078610BB" w14:textId="6B622705" w:rsidR="00DE3130" w:rsidRPr="008D0D2A" w:rsidRDefault="00DE3130" w:rsidP="0099544B">
      <w:pPr>
        <w:pStyle w:val="14Figure"/>
        <w:spacing w:after="0"/>
      </w:pPr>
      <w:r w:rsidRPr="00E6724B">
        <w:t xml:space="preserve">Figure </w:t>
      </w:r>
      <w:proofErr w:type="gramStart"/>
      <w:r w:rsidRPr="00E6724B">
        <w:t>1</w:t>
      </w:r>
      <w:r w:rsidRPr="008D0D2A">
        <w:t xml:space="preserve"> :</w:t>
      </w:r>
      <w:proofErr w:type="gramEnd"/>
      <w:r w:rsidRPr="008D0D2A">
        <w:t xml:space="preserve"> </w:t>
      </w:r>
      <w:r w:rsidRPr="00E6724B">
        <w:t>Score</w:t>
      </w:r>
      <w:r w:rsidRPr="008D0D2A">
        <w:t xml:space="preserve"> Formula</w:t>
      </w:r>
    </w:p>
    <w:p w14:paraId="26FEAB39" w14:textId="77777777" w:rsidR="00D63164" w:rsidRDefault="00DE3130" w:rsidP="00D63164">
      <w:pPr>
        <w:pStyle w:val="08Firstparagraph"/>
        <w:spacing w:before="0"/>
      </w:pPr>
      <w:r w:rsidRPr="008D0D2A">
        <w:t>Symbols:</w:t>
      </w:r>
    </w:p>
    <w:p w14:paraId="09BA3AC9" w14:textId="12FB7084" w:rsidR="00DE3130" w:rsidRPr="008D0D2A" w:rsidRDefault="00DE3130" w:rsidP="00D63164">
      <w:pPr>
        <w:pStyle w:val="08Firstparagraph"/>
        <w:spacing w:before="0"/>
      </w:pPr>
      <w:r w:rsidRPr="008D0D2A">
        <w:t>P = Percentage</w:t>
      </w:r>
    </w:p>
    <w:p w14:paraId="486DD968" w14:textId="77777777" w:rsidR="00DE3130" w:rsidRPr="008D0D2A" w:rsidRDefault="00DE3130" w:rsidP="00D63164">
      <w:pPr>
        <w:pStyle w:val="08Firstparagraph"/>
        <w:spacing w:before="0"/>
      </w:pPr>
      <w:r w:rsidRPr="008D0D2A">
        <w:t>F = The Frequency of The Responses</w:t>
      </w:r>
    </w:p>
    <w:p w14:paraId="393A40F3" w14:textId="77777777" w:rsidR="00DE3130" w:rsidRPr="008D0D2A" w:rsidRDefault="00DE3130" w:rsidP="00D63164">
      <w:pPr>
        <w:pStyle w:val="08Firstparagraph"/>
        <w:spacing w:before="0"/>
      </w:pPr>
      <w:r w:rsidRPr="008D0D2A">
        <w:t>N = The Ideal Score Total</w:t>
      </w:r>
    </w:p>
    <w:p w14:paraId="0ADA7FC6" w14:textId="77777777" w:rsidR="00DE3130" w:rsidRPr="008D0D2A" w:rsidRDefault="00DE3130" w:rsidP="00D63164">
      <w:pPr>
        <w:pStyle w:val="08Firstparagraph"/>
        <w:spacing w:before="0"/>
      </w:pPr>
      <w:r w:rsidRPr="008D0D2A">
        <w:t>100 % = Constant number</w:t>
      </w:r>
      <w:r w:rsidRPr="008D0D2A">
        <w:tab/>
      </w:r>
    </w:p>
    <w:p w14:paraId="7B648C11" w14:textId="77777777" w:rsidR="00DE3130" w:rsidRPr="008D0D2A" w:rsidRDefault="00DE3130" w:rsidP="00D63164">
      <w:pPr>
        <w:pStyle w:val="09NextParagraph"/>
        <w:rPr>
          <w:lang w:val="id-ID"/>
        </w:rPr>
      </w:pPr>
      <w:r w:rsidRPr="008D0D2A">
        <w:t xml:space="preserve">The </w:t>
      </w:r>
      <w:r w:rsidRPr="008D0D2A">
        <w:rPr>
          <w:lang w:val="id-ID"/>
        </w:rPr>
        <w:t xml:space="preserve">result </w:t>
      </w:r>
      <w:r w:rsidRPr="008D0D2A">
        <w:t>of the presentation</w:t>
      </w:r>
      <w:r w:rsidRPr="008D0D2A">
        <w:rPr>
          <w:lang w:val="id-ID"/>
        </w:rPr>
        <w:t xml:space="preserve"> </w:t>
      </w:r>
      <w:r>
        <w:rPr>
          <w:lang w:val="id-ID"/>
        </w:rPr>
        <w:t>will</w:t>
      </w:r>
      <w:r w:rsidRPr="008D0D2A">
        <w:rPr>
          <w:lang w:val="id-ID"/>
        </w:rPr>
        <w:t xml:space="preserve"> present the quality of the product which </w:t>
      </w:r>
      <w:r>
        <w:t>is</w:t>
      </w:r>
      <w:r w:rsidRPr="008D0D2A">
        <w:rPr>
          <w:lang w:val="id-ID"/>
        </w:rPr>
        <w:t xml:space="preserve"> described in one of five ranges, </w:t>
      </w:r>
      <w:r w:rsidRPr="008D0D2A">
        <w:t>as follows</w:t>
      </w:r>
      <w:r w:rsidRPr="008D0D2A">
        <w:rPr>
          <w:lang w:val="id-ID"/>
        </w:rPr>
        <w:t xml:space="preserve">: </w:t>
      </w:r>
    </w:p>
    <w:tbl>
      <w:tblPr>
        <w:tblStyle w:val="TableGrid"/>
        <w:tblpPr w:leftFromText="180" w:rightFromText="180" w:vertAnchor="text" w:horzAnchor="margin" w:tblpY="43"/>
        <w:tblW w:w="7633" w:type="dxa"/>
        <w:tblLook w:val="04A0" w:firstRow="1" w:lastRow="0" w:firstColumn="1" w:lastColumn="0" w:noHBand="0" w:noVBand="1"/>
      </w:tblPr>
      <w:tblGrid>
        <w:gridCol w:w="3630"/>
        <w:gridCol w:w="4003"/>
      </w:tblGrid>
      <w:tr w:rsidR="00D63164" w:rsidRPr="007C2BCD" w14:paraId="502219D2" w14:textId="77777777" w:rsidTr="00D63164">
        <w:trPr>
          <w:trHeight w:val="422"/>
        </w:trPr>
        <w:tc>
          <w:tcPr>
            <w:tcW w:w="3630" w:type="dxa"/>
          </w:tcPr>
          <w:p w14:paraId="5A718607" w14:textId="77777777" w:rsidR="00D63164" w:rsidRPr="00D63164" w:rsidRDefault="00D63164" w:rsidP="00D63164">
            <w:pPr>
              <w:pStyle w:val="08Firstparagraph"/>
              <w:jc w:val="center"/>
              <w:rPr>
                <w:b/>
                <w:i/>
              </w:rPr>
            </w:pPr>
            <w:r w:rsidRPr="00D63164">
              <w:rPr>
                <w:b/>
              </w:rPr>
              <w:t>Grade Scale</w:t>
            </w:r>
          </w:p>
        </w:tc>
        <w:tc>
          <w:tcPr>
            <w:tcW w:w="4003" w:type="dxa"/>
          </w:tcPr>
          <w:p w14:paraId="502FAD8F" w14:textId="77777777" w:rsidR="00D63164" w:rsidRPr="00D63164" w:rsidRDefault="00D63164" w:rsidP="00D63164">
            <w:pPr>
              <w:pStyle w:val="08Firstparagraph"/>
              <w:jc w:val="center"/>
              <w:rPr>
                <w:b/>
                <w:i/>
              </w:rPr>
            </w:pPr>
            <w:r w:rsidRPr="00D63164">
              <w:rPr>
                <w:b/>
              </w:rPr>
              <w:t>Verbal Scale</w:t>
            </w:r>
          </w:p>
        </w:tc>
      </w:tr>
      <w:tr w:rsidR="00D63164" w:rsidRPr="007C2BCD" w14:paraId="5C3A8CB0" w14:textId="77777777" w:rsidTr="00D63164">
        <w:trPr>
          <w:trHeight w:val="411"/>
        </w:trPr>
        <w:tc>
          <w:tcPr>
            <w:tcW w:w="3630" w:type="dxa"/>
          </w:tcPr>
          <w:p w14:paraId="47456315" w14:textId="77777777" w:rsidR="00D63164" w:rsidRPr="007C2BCD" w:rsidRDefault="00D63164" w:rsidP="00D63164">
            <w:pPr>
              <w:pStyle w:val="08Firstparagraph"/>
              <w:rPr>
                <w:i/>
              </w:rPr>
            </w:pPr>
            <w:r w:rsidRPr="007C2BCD">
              <w:t>81-100</w:t>
            </w:r>
          </w:p>
        </w:tc>
        <w:tc>
          <w:tcPr>
            <w:tcW w:w="4003" w:type="dxa"/>
          </w:tcPr>
          <w:p w14:paraId="4BF6F5A5" w14:textId="77777777" w:rsidR="00D63164" w:rsidRPr="007C2BCD" w:rsidRDefault="00D63164" w:rsidP="00D63164">
            <w:pPr>
              <w:pStyle w:val="08Firstparagraph"/>
              <w:rPr>
                <w:i/>
              </w:rPr>
            </w:pPr>
            <w:r w:rsidRPr="007C2BCD">
              <w:t>Very Good</w:t>
            </w:r>
          </w:p>
        </w:tc>
      </w:tr>
      <w:tr w:rsidR="00D63164" w:rsidRPr="007C2BCD" w14:paraId="04348D9D" w14:textId="77777777" w:rsidTr="00D63164">
        <w:trPr>
          <w:trHeight w:val="422"/>
        </w:trPr>
        <w:tc>
          <w:tcPr>
            <w:tcW w:w="3630" w:type="dxa"/>
          </w:tcPr>
          <w:p w14:paraId="4D341C4B" w14:textId="77777777" w:rsidR="00D63164" w:rsidRPr="007C2BCD" w:rsidRDefault="00D63164" w:rsidP="00D63164">
            <w:pPr>
              <w:pStyle w:val="08Firstparagraph"/>
              <w:rPr>
                <w:i/>
              </w:rPr>
            </w:pPr>
            <w:r w:rsidRPr="007C2BCD">
              <w:t>61-80</w:t>
            </w:r>
          </w:p>
        </w:tc>
        <w:tc>
          <w:tcPr>
            <w:tcW w:w="4003" w:type="dxa"/>
          </w:tcPr>
          <w:p w14:paraId="632E59B6" w14:textId="77777777" w:rsidR="00D63164" w:rsidRPr="007C2BCD" w:rsidRDefault="00D63164" w:rsidP="00D63164">
            <w:pPr>
              <w:pStyle w:val="08Firstparagraph"/>
              <w:rPr>
                <w:i/>
              </w:rPr>
            </w:pPr>
            <w:r w:rsidRPr="007C2BCD">
              <w:t>Good</w:t>
            </w:r>
          </w:p>
        </w:tc>
      </w:tr>
      <w:tr w:rsidR="00D63164" w:rsidRPr="007C2BCD" w14:paraId="0594FF40" w14:textId="77777777" w:rsidTr="00D63164">
        <w:trPr>
          <w:trHeight w:val="422"/>
        </w:trPr>
        <w:tc>
          <w:tcPr>
            <w:tcW w:w="3630" w:type="dxa"/>
          </w:tcPr>
          <w:p w14:paraId="6F296220" w14:textId="77777777" w:rsidR="00D63164" w:rsidRPr="007C2BCD" w:rsidRDefault="00D63164" w:rsidP="00D63164">
            <w:pPr>
              <w:pStyle w:val="08Firstparagraph"/>
              <w:rPr>
                <w:i/>
              </w:rPr>
            </w:pPr>
            <w:r w:rsidRPr="007C2BCD">
              <w:t>41-60</w:t>
            </w:r>
          </w:p>
        </w:tc>
        <w:tc>
          <w:tcPr>
            <w:tcW w:w="4003" w:type="dxa"/>
          </w:tcPr>
          <w:p w14:paraId="21A65844" w14:textId="77777777" w:rsidR="00D63164" w:rsidRPr="007C2BCD" w:rsidRDefault="00D63164" w:rsidP="00D63164">
            <w:pPr>
              <w:pStyle w:val="08Firstparagraph"/>
              <w:rPr>
                <w:i/>
              </w:rPr>
            </w:pPr>
            <w:r w:rsidRPr="007C2BCD">
              <w:t>Sufficient</w:t>
            </w:r>
          </w:p>
        </w:tc>
      </w:tr>
      <w:tr w:rsidR="00D63164" w:rsidRPr="007C2BCD" w14:paraId="67861764" w14:textId="77777777" w:rsidTr="00D63164">
        <w:trPr>
          <w:trHeight w:val="411"/>
        </w:trPr>
        <w:tc>
          <w:tcPr>
            <w:tcW w:w="3630" w:type="dxa"/>
          </w:tcPr>
          <w:p w14:paraId="4010E5DC" w14:textId="77777777" w:rsidR="00D63164" w:rsidRPr="007C2BCD" w:rsidRDefault="00D63164" w:rsidP="00D63164">
            <w:pPr>
              <w:pStyle w:val="08Firstparagraph"/>
              <w:rPr>
                <w:i/>
              </w:rPr>
            </w:pPr>
            <w:r w:rsidRPr="007C2BCD">
              <w:t>21-40</w:t>
            </w:r>
          </w:p>
        </w:tc>
        <w:tc>
          <w:tcPr>
            <w:tcW w:w="4003" w:type="dxa"/>
          </w:tcPr>
          <w:p w14:paraId="634EF7D2" w14:textId="77777777" w:rsidR="00D63164" w:rsidRPr="007C2BCD" w:rsidRDefault="00D63164" w:rsidP="00D63164">
            <w:pPr>
              <w:pStyle w:val="08Firstparagraph"/>
              <w:rPr>
                <w:i/>
              </w:rPr>
            </w:pPr>
            <w:r w:rsidRPr="007C2BCD">
              <w:t>Bad</w:t>
            </w:r>
          </w:p>
        </w:tc>
      </w:tr>
      <w:tr w:rsidR="00D63164" w:rsidRPr="007C2BCD" w14:paraId="38173106" w14:textId="77777777" w:rsidTr="00D63164">
        <w:trPr>
          <w:trHeight w:val="422"/>
        </w:trPr>
        <w:tc>
          <w:tcPr>
            <w:tcW w:w="3630" w:type="dxa"/>
          </w:tcPr>
          <w:p w14:paraId="1E3C4AF2" w14:textId="77777777" w:rsidR="00D63164" w:rsidRPr="007C2BCD" w:rsidRDefault="00D63164" w:rsidP="00D63164">
            <w:pPr>
              <w:pStyle w:val="08Firstparagraph"/>
              <w:rPr>
                <w:i/>
              </w:rPr>
            </w:pPr>
            <w:r w:rsidRPr="007C2BCD">
              <w:t>0-20</w:t>
            </w:r>
          </w:p>
        </w:tc>
        <w:tc>
          <w:tcPr>
            <w:tcW w:w="4003" w:type="dxa"/>
          </w:tcPr>
          <w:p w14:paraId="0A13E3CF" w14:textId="77777777" w:rsidR="00D63164" w:rsidRPr="007C2BCD" w:rsidRDefault="00D63164" w:rsidP="00D63164">
            <w:pPr>
              <w:pStyle w:val="08Firstparagraph"/>
              <w:rPr>
                <w:i/>
              </w:rPr>
            </w:pPr>
            <w:r w:rsidRPr="007C2BCD">
              <w:t>Very Bad</w:t>
            </w:r>
          </w:p>
        </w:tc>
      </w:tr>
    </w:tbl>
    <w:p w14:paraId="3EF4BAD1" w14:textId="33A1CAB9" w:rsidR="00DE3130" w:rsidRDefault="00DE3130" w:rsidP="00D63164">
      <w:pPr>
        <w:pStyle w:val="12Tabletitle"/>
      </w:pPr>
      <w:r w:rsidRPr="008D0D2A">
        <w:rPr>
          <w:lang w:val="id-ID"/>
        </w:rPr>
        <w:t>Tabl</w:t>
      </w:r>
      <w:r w:rsidRPr="008D0D2A">
        <w:t>e</w:t>
      </w:r>
      <w:r w:rsidRPr="008D0D2A">
        <w:rPr>
          <w:lang w:val="id-ID"/>
        </w:rPr>
        <w:t xml:space="preserve"> </w:t>
      </w:r>
      <w:r w:rsidRPr="008D0D2A">
        <w:t>1</w:t>
      </w:r>
      <w:r w:rsidRPr="008D0D2A">
        <w:rPr>
          <w:lang w:val="id-ID"/>
        </w:rPr>
        <w:t xml:space="preserve">.  </w:t>
      </w:r>
      <w:r w:rsidRPr="008D0D2A">
        <w:t>Rating Scale</w:t>
      </w:r>
      <w:r w:rsidRPr="008D0D2A">
        <w:rPr>
          <w:lang w:val="id-ID"/>
        </w:rPr>
        <w:t xml:space="preserve"> </w:t>
      </w:r>
    </w:p>
    <w:p w14:paraId="69270459" w14:textId="3D00C0DD" w:rsidR="00DE3130" w:rsidRPr="00D96E8B" w:rsidRDefault="00D63164" w:rsidP="00D63164">
      <w:pPr>
        <w:pStyle w:val="07Section"/>
      </w:pPr>
      <w:r>
        <w:t>Finding</w:t>
      </w:r>
    </w:p>
    <w:p w14:paraId="5EB46A6A" w14:textId="41D2CE73" w:rsidR="00DA356D" w:rsidRDefault="00DE3130" w:rsidP="00DA356D">
      <w:pPr>
        <w:pStyle w:val="08Firstparagraph"/>
      </w:pPr>
      <w:r w:rsidRPr="00DA356D">
        <w:t>The result of the research is in the form of data analysis.  The data is analyzed quantitatively and qualitatively. For the qualitative data, the researcher</w:t>
      </w:r>
      <w:r w:rsidR="00E6724B">
        <w:t xml:space="preserve"> conducts</w:t>
      </w:r>
      <w:r w:rsidRPr="00DA356D">
        <w:t xml:space="preserve"> an interview with the t</w:t>
      </w:r>
      <w:r w:rsidR="00211CE0" w:rsidRPr="00DA356D">
        <w:t>eacher and document analysis. The first finding is t</w:t>
      </w:r>
      <w:r w:rsidRPr="00DA356D">
        <w:t>he needs of the early young learners at PAUD Terpadu Joy Kids Makassar for English printed material on theme of Plant</w:t>
      </w:r>
      <w:r w:rsidR="00211CE0" w:rsidRPr="00DA356D">
        <w:t xml:space="preserve">. </w:t>
      </w:r>
    </w:p>
    <w:p w14:paraId="116DC712" w14:textId="05BF72E8" w:rsidR="00DE3130" w:rsidRDefault="00211CE0" w:rsidP="00DA356D">
      <w:pPr>
        <w:pStyle w:val="09NextParagraph"/>
      </w:pPr>
      <w:r w:rsidRPr="00DA356D">
        <w:t>More points to elaborate from these needs are as follows;</w:t>
      </w:r>
      <w:r w:rsidR="00DA356D" w:rsidRPr="00DA356D">
        <w:t xml:space="preserve"> </w:t>
      </w:r>
      <w:r w:rsidR="00DE3130" w:rsidRPr="00DA356D">
        <w:t>Learning Ability</w:t>
      </w:r>
      <w:r w:rsidR="00E14215" w:rsidRPr="00DA356D">
        <w:t xml:space="preserve"> (</w:t>
      </w:r>
      <w:r w:rsidR="00073044">
        <w:t>I</w:t>
      </w:r>
      <w:r w:rsidR="00E14215" w:rsidRPr="00DA356D">
        <w:t>t is fo</w:t>
      </w:r>
      <w:r w:rsidR="00DE3130" w:rsidRPr="00DA356D">
        <w:t>und out by analyzing Language information gathered through the interview. Language information refers to present situation of student’s English skill. It presented how far is students’ skill and comprehension for English.  The data indicated that students only know how to mention the word by imitating how their teachers pronounce it.</w:t>
      </w:r>
      <w:r w:rsidR="00E14215" w:rsidRPr="00DA356D">
        <w:t xml:space="preserve"> Moreover, they cannot write it),</w:t>
      </w:r>
      <w:r w:rsidR="00DA356D" w:rsidRPr="00DA356D">
        <w:t xml:space="preserve"> and</w:t>
      </w:r>
      <w:r w:rsidR="00E14215" w:rsidRPr="00DA356D">
        <w:t xml:space="preserve"> </w:t>
      </w:r>
      <w:r w:rsidR="00DE3130" w:rsidRPr="00DA356D">
        <w:t>Learning Priority</w:t>
      </w:r>
      <w:r w:rsidR="00F72065" w:rsidRPr="00DA356D">
        <w:t xml:space="preserve"> </w:t>
      </w:r>
      <w:r w:rsidR="00F72065" w:rsidRPr="00DA356D">
        <w:lastRenderedPageBreak/>
        <w:t>(</w:t>
      </w:r>
      <w:r w:rsidR="00073044">
        <w:t>O</w:t>
      </w:r>
      <w:r w:rsidR="00DE3130" w:rsidRPr="00DA356D">
        <w:t xml:space="preserve">btained by analyzing the data gained from teacher interview on the Personal information. It indicated that students are taught English by recognizing the theme- based vocabulary. One of the themes presented for them is Plant theme. In addition the data obtained from the Language learning need information displayed that the material presented should consist of vocabulary, </w:t>
      </w:r>
      <w:r w:rsidR="00F72065" w:rsidRPr="00DA356D">
        <w:t>number, simple sentence and art)</w:t>
      </w:r>
      <w:r w:rsidR="00DA356D">
        <w:t>.</w:t>
      </w:r>
    </w:p>
    <w:p w14:paraId="7A805A36" w14:textId="6E59C31D" w:rsidR="00DE3130" w:rsidRDefault="00DA356D" w:rsidP="00A43E3C">
      <w:pPr>
        <w:pStyle w:val="09NextParagraph"/>
      </w:pPr>
      <w:r w:rsidRPr="00A43E3C">
        <w:t xml:space="preserve">There is also found learning needs consist of; </w:t>
      </w:r>
      <w:r w:rsidR="00DE3130" w:rsidRPr="00A43E3C">
        <w:t>Students Learning Problems</w:t>
      </w:r>
      <w:r w:rsidRPr="00A43E3C">
        <w:t xml:space="preserve"> (</w:t>
      </w:r>
      <w:r w:rsidR="00073044">
        <w:t>O</w:t>
      </w:r>
      <w:r w:rsidR="00DE3130" w:rsidRPr="00A43E3C">
        <w:t>btained from the interview shows that students learning problems analyzed from learner’s lack information. It is drawn that students had problems with their learning material. Learning material provided is monotonous f</w:t>
      </w:r>
      <w:r w:rsidR="00E6724B">
        <w:t>or them. As the result, they have</w:t>
      </w:r>
      <w:r w:rsidR="00DE3130" w:rsidRPr="00A43E3C">
        <w:t xml:space="preserve"> less interest in learning. Moreover, based on the </w:t>
      </w:r>
      <w:r w:rsidR="00A43E3C" w:rsidRPr="00A43E3C">
        <w:t>document analysis</w:t>
      </w:r>
      <w:r w:rsidR="00DE3130" w:rsidRPr="00A43E3C">
        <w:t>, it shows that the material consisting only some colorful page. For the activities, there are only limited activities that may support students in learning the topic along with the English</w:t>
      </w:r>
      <w:r w:rsidRPr="00A43E3C">
        <w:t xml:space="preserve">), </w:t>
      </w:r>
      <w:r w:rsidR="00A43E3C" w:rsidRPr="00A43E3C">
        <w:t xml:space="preserve">students learning preferences </w:t>
      </w:r>
      <w:r w:rsidRPr="00A43E3C">
        <w:t>(</w:t>
      </w:r>
      <w:r w:rsidR="00073044">
        <w:t>A</w:t>
      </w:r>
      <w:r w:rsidR="00A43E3C" w:rsidRPr="00A43E3C">
        <w:t xml:space="preserve">ccording </w:t>
      </w:r>
      <w:r w:rsidR="00DE3130" w:rsidRPr="00A43E3C">
        <w:t>to the learners</w:t>
      </w:r>
      <w:r w:rsidR="00A43E3C">
        <w:t xml:space="preserve"> need information obtained from </w:t>
      </w:r>
      <w:r w:rsidR="00DE3130" w:rsidRPr="00A43E3C">
        <w:t>interview, students prefer to learn concrete things rather than the abstract one. Hence, during the learning process it is crucial to present a picture or use realia to teach the students. Moreover, they prefer to learn something attractive for them. There should be various activities and interes</w:t>
      </w:r>
      <w:r w:rsidRPr="00A43E3C">
        <w:t xml:space="preserve">ting picture presented for them), and </w:t>
      </w:r>
      <w:r w:rsidR="00A43E3C" w:rsidRPr="00A43E3C">
        <w:t xml:space="preserve">students learning style </w:t>
      </w:r>
      <w:r w:rsidR="00550262" w:rsidRPr="00A43E3C">
        <w:t>(</w:t>
      </w:r>
      <w:r w:rsidR="00073044">
        <w:t>O</w:t>
      </w:r>
      <w:r w:rsidR="00095171" w:rsidRPr="00A43E3C">
        <w:t xml:space="preserve">btained </w:t>
      </w:r>
      <w:r w:rsidR="00DE3130" w:rsidRPr="00A43E3C">
        <w:t>by analyzing information from the interview. Based on the environmental situation it is found that the teacher utilize the media and things surround the students so that the  students may learn by playing, using pictures, and getting involved in learning and teaching process. Moreover, they feel more enjoyable when the activity is not only conducted by sitting still in the classroom but also</w:t>
      </w:r>
      <w:r w:rsidR="00550262" w:rsidRPr="00A43E3C">
        <w:t xml:space="preserve"> allow them to go out and learn)</w:t>
      </w:r>
      <w:r w:rsidR="00A43E3C">
        <w:t>.</w:t>
      </w:r>
    </w:p>
    <w:p w14:paraId="0D7E55E3" w14:textId="1450FB55" w:rsidR="003570FE" w:rsidRPr="005A6DAF" w:rsidRDefault="003570FE" w:rsidP="003570FE">
      <w:pPr>
        <w:pStyle w:val="07Section"/>
        <w:rPr>
          <w:rFonts w:ascii="Arial" w:hAnsi="Arial"/>
          <w:color w:val="0070C0"/>
          <w:sz w:val="24"/>
        </w:rPr>
      </w:pPr>
      <w:r>
        <w:t>Discussion</w:t>
      </w:r>
    </w:p>
    <w:p w14:paraId="70099873" w14:textId="4AEF65FC" w:rsidR="00E95DB2" w:rsidRPr="00E95DB2" w:rsidRDefault="00DE3130" w:rsidP="005A0D64">
      <w:pPr>
        <w:pStyle w:val="08Firstparagraph"/>
      </w:pPr>
      <w:r w:rsidRPr="00E95DB2">
        <w:t xml:space="preserve">In this research, the </w:t>
      </w:r>
      <w:r w:rsidR="00E6724B">
        <w:t>researcher</w:t>
      </w:r>
      <w:r w:rsidRPr="00E95DB2">
        <w:t xml:space="preserve"> design</w:t>
      </w:r>
      <w:r w:rsidR="00E6724B">
        <w:t>s</w:t>
      </w:r>
      <w:r w:rsidRPr="00E95DB2">
        <w:t xml:space="preserve"> a syllabus which will facilitate the researchers in designing and developing</w:t>
      </w:r>
      <w:r w:rsidR="00A43E3C" w:rsidRPr="00E95DB2">
        <w:t xml:space="preserve"> the English printed material. I</w:t>
      </w:r>
      <w:r w:rsidRPr="00E95DB2">
        <w:t xml:space="preserve">t </w:t>
      </w:r>
      <w:r w:rsidR="00A43E3C" w:rsidRPr="00E95DB2">
        <w:t xml:space="preserve">is </w:t>
      </w:r>
      <w:r w:rsidRPr="00E95DB2">
        <w:t>designed based on steps elaborated in Ministerial regulation of Ministry of Education and Culture no 146 2014 on Kindergarten Curriculum, the steps could be seen as follows;</w:t>
      </w:r>
      <w:r w:rsidR="00A43E3C" w:rsidRPr="00E95DB2">
        <w:t xml:space="preserve"> </w:t>
      </w:r>
      <w:r w:rsidR="00E6724B" w:rsidRPr="00E95DB2">
        <w:t xml:space="preserve">make </w:t>
      </w:r>
      <w:r w:rsidRPr="00E95DB2">
        <w:t>list of theme for one semester</w:t>
      </w:r>
      <w:r w:rsidR="00A43E3C" w:rsidRPr="00E95DB2">
        <w:t xml:space="preserve"> (</w:t>
      </w:r>
      <w:r w:rsidR="00073044">
        <w:t>T</w:t>
      </w:r>
      <w:r w:rsidRPr="00E95DB2">
        <w:t xml:space="preserve">he </w:t>
      </w:r>
      <w:r w:rsidR="00E6724B">
        <w:t>researcher</w:t>
      </w:r>
      <w:r w:rsidRPr="00E95DB2">
        <w:t xml:space="preserve"> need</w:t>
      </w:r>
      <w:r w:rsidR="00E6724B">
        <w:t>s</w:t>
      </w:r>
      <w:r w:rsidRPr="00E95DB2">
        <w:t xml:space="preserve"> to select some themes that will be contained in the syllabus. The suitable themes for kindergarten </w:t>
      </w:r>
      <w:r w:rsidRPr="00E95DB2">
        <w:lastRenderedPageBreak/>
        <w:t xml:space="preserve">have been providing in the school syllabus based on the curriculum. Then, the </w:t>
      </w:r>
      <w:r w:rsidR="00E6724B">
        <w:t>researcher selects</w:t>
      </w:r>
      <w:r w:rsidRPr="00E95DB2">
        <w:t xml:space="preserve"> some themes in the existing syllabus that will</w:t>
      </w:r>
      <w:r w:rsidR="00A43E3C" w:rsidRPr="00E95DB2">
        <w:t xml:space="preserve"> be developed), </w:t>
      </w:r>
      <w:r w:rsidR="00E6724B" w:rsidRPr="00E95DB2">
        <w:t xml:space="preserve">determine </w:t>
      </w:r>
      <w:r w:rsidR="00A43E3C" w:rsidRPr="00E95DB2">
        <w:t xml:space="preserve">the time allocation </w:t>
      </w:r>
      <w:r w:rsidRPr="00E95DB2">
        <w:t>of learning process</w:t>
      </w:r>
      <w:r w:rsidR="00A43E3C" w:rsidRPr="00E95DB2">
        <w:t xml:space="preserve"> (</w:t>
      </w:r>
      <w:r w:rsidR="00073044">
        <w:t>T</w:t>
      </w:r>
      <w:r w:rsidRPr="00E95DB2">
        <w:t xml:space="preserve">he researcher should determine time allocation for each theme that will be taught. Based on the existing syllabus, the researchers find out the </w:t>
      </w:r>
      <w:r w:rsidR="00A43E3C" w:rsidRPr="00E95DB2">
        <w:t xml:space="preserve">time allocation for each theme), </w:t>
      </w:r>
      <w:r w:rsidR="00E6724B" w:rsidRPr="00E95DB2">
        <w:t xml:space="preserve">determine </w:t>
      </w:r>
      <w:r w:rsidRPr="00E95DB2">
        <w:t>the basic competence on each theme</w:t>
      </w:r>
      <w:r w:rsidR="00A43E3C" w:rsidRPr="00E95DB2">
        <w:t xml:space="preserve"> (</w:t>
      </w:r>
      <w:r w:rsidR="00073044">
        <w:t>T</w:t>
      </w:r>
      <w:r w:rsidRPr="00E95DB2">
        <w:t>he researchers determined the basic competence on each theme based on the syllabus of the kindergarten</w:t>
      </w:r>
      <w:r w:rsidR="00A43E3C" w:rsidRPr="00E95DB2">
        <w:t xml:space="preserve">), </w:t>
      </w:r>
      <w:r w:rsidR="00E6724B" w:rsidRPr="00E95DB2">
        <w:t xml:space="preserve">select </w:t>
      </w:r>
      <w:r w:rsidRPr="00E95DB2">
        <w:t xml:space="preserve">and </w:t>
      </w:r>
      <w:r w:rsidR="00E6724B" w:rsidRPr="00E95DB2">
        <w:t xml:space="preserve">arrange </w:t>
      </w:r>
      <w:r w:rsidRPr="00E95DB2">
        <w:t>the theme</w:t>
      </w:r>
      <w:r w:rsidR="00E95DB2" w:rsidRPr="00E95DB2">
        <w:t xml:space="preserve"> (</w:t>
      </w:r>
      <w:r w:rsidRPr="00E95DB2">
        <w:t xml:space="preserve"> </w:t>
      </w:r>
      <w:r w:rsidR="00E95DB2" w:rsidRPr="00E95DB2">
        <w:t xml:space="preserve">It is </w:t>
      </w:r>
      <w:r w:rsidRPr="00E95DB2">
        <w:t xml:space="preserve">regarding </w:t>
      </w:r>
      <w:r w:rsidR="00E95DB2" w:rsidRPr="00E95DB2">
        <w:t xml:space="preserve">to </w:t>
      </w:r>
      <w:r w:rsidRPr="00E95DB2">
        <w:t>some principal;</w:t>
      </w:r>
      <w:r w:rsidR="00E95DB2" w:rsidRPr="00E95DB2">
        <w:t xml:space="preserve"> </w:t>
      </w:r>
      <w:r w:rsidRPr="00E95DB2">
        <w:t>a theme selected is the most common topic for kindergarten students</w:t>
      </w:r>
      <w:r w:rsidR="00E95DB2" w:rsidRPr="00E95DB2">
        <w:t xml:space="preserve">, </w:t>
      </w:r>
      <w:r w:rsidRPr="00E95DB2">
        <w:t>a theme is arranged gradually by considering the difficulty level, it should be started by the simple one to the difficult one</w:t>
      </w:r>
      <w:r w:rsidR="00E95DB2" w:rsidRPr="00E95DB2">
        <w:t xml:space="preserve">, </w:t>
      </w:r>
      <w:r w:rsidRPr="00E95DB2">
        <w:t>a theme selected by considering students’ interest</w:t>
      </w:r>
      <w:r w:rsidR="00E95DB2" w:rsidRPr="00E95DB2">
        <w:t xml:space="preserve">, </w:t>
      </w:r>
      <w:r w:rsidRPr="00E95DB2">
        <w:t>a theme consists all the aspects of students growth</w:t>
      </w:r>
      <w:r w:rsidR="00E95DB2" w:rsidRPr="00E95DB2">
        <w:t xml:space="preserve">. </w:t>
      </w:r>
      <w:r w:rsidRPr="00E95DB2">
        <w:t>After observing the themes pr</w:t>
      </w:r>
      <w:r w:rsidR="00C9608B">
        <w:t xml:space="preserve">ovided in the existing syllabus. </w:t>
      </w:r>
      <w:r w:rsidRPr="00E95DB2">
        <w:t>The researchers found out five themes that could be developed regarding the principals above, such as My-Self, Environment</w:t>
      </w:r>
      <w:r w:rsidR="00E95DB2" w:rsidRPr="00E95DB2">
        <w:t>, Plant, Animal, and Occupation).</w:t>
      </w:r>
      <w:r w:rsidRPr="00E95DB2">
        <w:t xml:space="preserve"> </w:t>
      </w:r>
    </w:p>
    <w:p w14:paraId="059A0BF8" w14:textId="6CD0AABD" w:rsidR="00DE3130" w:rsidRPr="00E95DB2" w:rsidRDefault="00DE3130" w:rsidP="00E95DB2">
      <w:pPr>
        <w:pStyle w:val="09NextParagraph"/>
      </w:pPr>
      <w:r w:rsidRPr="00E95DB2">
        <w:t>In this research, the researcher intend</w:t>
      </w:r>
      <w:r w:rsidR="00E6724B">
        <w:t>s to develop the “Plant” theme</w:t>
      </w:r>
      <w:r w:rsidR="00E95DB2" w:rsidRPr="00E95DB2">
        <w:t xml:space="preserve"> and </w:t>
      </w:r>
      <w:r w:rsidR="00E6724B">
        <w:t>e</w:t>
      </w:r>
      <w:r w:rsidRPr="00E95DB2">
        <w:t>laborate</w:t>
      </w:r>
      <w:r w:rsidR="00E6724B">
        <w:t>s</w:t>
      </w:r>
      <w:r w:rsidRPr="00E95DB2">
        <w:t xml:space="preserve"> a theme into some theme subs and specifically divided each theme sub into some subs for each semester</w:t>
      </w:r>
      <w:r w:rsidR="00E95DB2" w:rsidRPr="00E95DB2">
        <w:t xml:space="preserve"> (</w:t>
      </w:r>
      <w:r w:rsidRPr="00E95DB2">
        <w:t xml:space="preserve">In this research, the </w:t>
      </w:r>
      <w:r w:rsidR="00840B39">
        <w:t>researcher</w:t>
      </w:r>
      <w:r w:rsidR="00C9608B">
        <w:t xml:space="preserve"> develop</w:t>
      </w:r>
      <w:r w:rsidR="00840B39">
        <w:t>s</w:t>
      </w:r>
      <w:r w:rsidR="00C9608B">
        <w:t xml:space="preserve"> a theme that is “</w:t>
      </w:r>
      <w:r w:rsidRPr="00E95DB2">
        <w:t>Plant” theme. Based on the existing syllabus in PAUD Terpadu Joykids, this theme contains some subs of theme. However, the researchers concerns on</w:t>
      </w:r>
      <w:r w:rsidR="00E95DB2" w:rsidRPr="00E95DB2">
        <w:t>ly on “Part of Fruit” theme sub and design</w:t>
      </w:r>
      <w:r w:rsidRPr="00E95DB2">
        <w:t xml:space="preserve"> the syllabus by adapting syllabus form of kindergarten in Ministerial Regulation. It contains some components such as theme/sub of theme, basic competence, indicator, learning activity, media/learning source, evaluation, duration. The prototype syllabus designed by the researchers can be seen as follows:</w:t>
      </w:r>
    </w:p>
    <w:tbl>
      <w:tblPr>
        <w:tblStyle w:val="TableGrid"/>
        <w:tblW w:w="10242" w:type="dxa"/>
        <w:tblInd w:w="-1134" w:type="dxa"/>
        <w:tblLayout w:type="fixed"/>
        <w:tblLook w:val="04A0" w:firstRow="1" w:lastRow="0" w:firstColumn="1" w:lastColumn="0" w:noHBand="0" w:noVBand="1"/>
      </w:tblPr>
      <w:tblGrid>
        <w:gridCol w:w="1692"/>
        <w:gridCol w:w="1890"/>
        <w:gridCol w:w="1800"/>
        <w:gridCol w:w="1276"/>
        <w:gridCol w:w="1604"/>
        <w:gridCol w:w="1080"/>
        <w:gridCol w:w="900"/>
      </w:tblGrid>
      <w:tr w:rsidR="00DE3130" w:rsidRPr="008269AD" w14:paraId="41B850C3" w14:textId="77777777" w:rsidTr="008269AD">
        <w:tc>
          <w:tcPr>
            <w:tcW w:w="1692" w:type="dxa"/>
          </w:tcPr>
          <w:p w14:paraId="2BCE48F5" w14:textId="77777777" w:rsidR="00DE3130" w:rsidRPr="008269AD" w:rsidRDefault="00DE3130" w:rsidP="00E95DB2">
            <w:pPr>
              <w:pStyle w:val="09NextParagraph"/>
              <w:ind w:firstLine="0"/>
              <w:jc w:val="center"/>
              <w:rPr>
                <w:sz w:val="18"/>
                <w:szCs w:val="18"/>
              </w:rPr>
            </w:pPr>
            <w:r w:rsidRPr="008269AD">
              <w:rPr>
                <w:sz w:val="18"/>
                <w:szCs w:val="18"/>
              </w:rPr>
              <w:t>Theme/ Sub of Theme</w:t>
            </w:r>
          </w:p>
        </w:tc>
        <w:tc>
          <w:tcPr>
            <w:tcW w:w="1890" w:type="dxa"/>
          </w:tcPr>
          <w:p w14:paraId="23D19794" w14:textId="77777777" w:rsidR="00DE3130" w:rsidRPr="008269AD" w:rsidRDefault="00DE3130" w:rsidP="0099544B">
            <w:pPr>
              <w:pStyle w:val="09NextParagraph"/>
              <w:ind w:firstLine="0"/>
              <w:jc w:val="center"/>
              <w:rPr>
                <w:sz w:val="18"/>
                <w:szCs w:val="18"/>
              </w:rPr>
            </w:pPr>
            <w:r w:rsidRPr="008269AD">
              <w:rPr>
                <w:sz w:val="18"/>
                <w:szCs w:val="18"/>
              </w:rPr>
              <w:t>Basic Competence</w:t>
            </w:r>
          </w:p>
        </w:tc>
        <w:tc>
          <w:tcPr>
            <w:tcW w:w="1800" w:type="dxa"/>
          </w:tcPr>
          <w:p w14:paraId="3AB0C190" w14:textId="77777777" w:rsidR="00DE3130" w:rsidRPr="008269AD" w:rsidRDefault="00DE3130" w:rsidP="0099544B">
            <w:pPr>
              <w:pStyle w:val="09NextParagraph"/>
              <w:ind w:firstLine="0"/>
              <w:jc w:val="center"/>
              <w:rPr>
                <w:sz w:val="18"/>
                <w:szCs w:val="18"/>
              </w:rPr>
            </w:pPr>
            <w:r w:rsidRPr="008269AD">
              <w:rPr>
                <w:sz w:val="18"/>
                <w:szCs w:val="18"/>
              </w:rPr>
              <w:t>Indicator</w:t>
            </w:r>
          </w:p>
        </w:tc>
        <w:tc>
          <w:tcPr>
            <w:tcW w:w="1276" w:type="dxa"/>
          </w:tcPr>
          <w:p w14:paraId="29FE7F04" w14:textId="77777777" w:rsidR="00DE3130" w:rsidRPr="008269AD" w:rsidRDefault="00DE3130" w:rsidP="0099544B">
            <w:pPr>
              <w:pStyle w:val="09NextParagraph"/>
              <w:ind w:firstLine="0"/>
              <w:jc w:val="center"/>
              <w:rPr>
                <w:sz w:val="18"/>
                <w:szCs w:val="18"/>
              </w:rPr>
            </w:pPr>
            <w:r w:rsidRPr="008269AD">
              <w:rPr>
                <w:sz w:val="18"/>
                <w:szCs w:val="18"/>
              </w:rPr>
              <w:t>Learning Activity</w:t>
            </w:r>
          </w:p>
        </w:tc>
        <w:tc>
          <w:tcPr>
            <w:tcW w:w="1604" w:type="dxa"/>
          </w:tcPr>
          <w:p w14:paraId="235B7DCB" w14:textId="77777777" w:rsidR="00DE3130" w:rsidRPr="008269AD" w:rsidRDefault="00DE3130" w:rsidP="0099544B">
            <w:pPr>
              <w:pStyle w:val="09NextParagraph"/>
              <w:ind w:firstLine="0"/>
              <w:jc w:val="center"/>
              <w:rPr>
                <w:sz w:val="18"/>
                <w:szCs w:val="18"/>
              </w:rPr>
            </w:pPr>
            <w:r w:rsidRPr="008269AD">
              <w:rPr>
                <w:sz w:val="18"/>
                <w:szCs w:val="18"/>
              </w:rPr>
              <w:t>Media/ Learning Source</w:t>
            </w:r>
          </w:p>
        </w:tc>
        <w:tc>
          <w:tcPr>
            <w:tcW w:w="1080" w:type="dxa"/>
          </w:tcPr>
          <w:p w14:paraId="07F59736" w14:textId="77777777" w:rsidR="00DE3130" w:rsidRPr="008269AD" w:rsidRDefault="00DE3130" w:rsidP="00E95DB2">
            <w:pPr>
              <w:pStyle w:val="09NextParagraph"/>
              <w:ind w:firstLine="0"/>
              <w:rPr>
                <w:sz w:val="18"/>
                <w:szCs w:val="18"/>
              </w:rPr>
            </w:pPr>
            <w:r w:rsidRPr="008269AD">
              <w:rPr>
                <w:sz w:val="18"/>
                <w:szCs w:val="18"/>
              </w:rPr>
              <w:t>Evaluation</w:t>
            </w:r>
          </w:p>
        </w:tc>
        <w:tc>
          <w:tcPr>
            <w:tcW w:w="900" w:type="dxa"/>
          </w:tcPr>
          <w:p w14:paraId="73B6AA83" w14:textId="6F18D15B" w:rsidR="00DE3130" w:rsidRPr="008269AD" w:rsidRDefault="00DE3130" w:rsidP="00E95DB2">
            <w:pPr>
              <w:pStyle w:val="09NextParagraph"/>
              <w:ind w:firstLine="0"/>
              <w:rPr>
                <w:sz w:val="18"/>
                <w:szCs w:val="18"/>
              </w:rPr>
            </w:pPr>
            <w:r w:rsidRPr="008269AD">
              <w:rPr>
                <w:sz w:val="18"/>
                <w:szCs w:val="18"/>
              </w:rPr>
              <w:t>Duration</w:t>
            </w:r>
          </w:p>
        </w:tc>
      </w:tr>
      <w:tr w:rsidR="00DE3130" w:rsidRPr="008269AD" w14:paraId="40FB9979" w14:textId="77777777" w:rsidTr="008269AD">
        <w:tc>
          <w:tcPr>
            <w:tcW w:w="1692" w:type="dxa"/>
          </w:tcPr>
          <w:p w14:paraId="56FF1557" w14:textId="77777777" w:rsidR="00DE3130" w:rsidRPr="008269AD" w:rsidRDefault="00DE3130" w:rsidP="0099544B">
            <w:pPr>
              <w:pStyle w:val="09NextParagraph"/>
              <w:ind w:firstLine="0"/>
              <w:rPr>
                <w:sz w:val="18"/>
                <w:szCs w:val="18"/>
              </w:rPr>
            </w:pPr>
            <w:r w:rsidRPr="008269AD">
              <w:rPr>
                <w:sz w:val="18"/>
                <w:szCs w:val="18"/>
              </w:rPr>
              <w:t>Plant</w:t>
            </w:r>
          </w:p>
          <w:p w14:paraId="12E295E8" w14:textId="77777777" w:rsidR="00DE3130" w:rsidRPr="008269AD" w:rsidRDefault="00DE3130" w:rsidP="0099544B">
            <w:pPr>
              <w:pStyle w:val="09NextParagraph"/>
              <w:ind w:firstLine="0"/>
              <w:rPr>
                <w:sz w:val="18"/>
                <w:szCs w:val="18"/>
              </w:rPr>
            </w:pPr>
            <w:r w:rsidRPr="008269AD">
              <w:rPr>
                <w:sz w:val="18"/>
                <w:szCs w:val="18"/>
              </w:rPr>
              <w:t>“Parts of Fruit “</w:t>
            </w:r>
          </w:p>
          <w:p w14:paraId="199D9CF5" w14:textId="77777777" w:rsidR="00DE3130" w:rsidRPr="008269AD" w:rsidRDefault="00DE3130" w:rsidP="00E95DB2">
            <w:pPr>
              <w:pStyle w:val="09NextParagraph"/>
              <w:rPr>
                <w:i/>
                <w:sz w:val="18"/>
                <w:szCs w:val="18"/>
              </w:rPr>
            </w:pPr>
          </w:p>
          <w:p w14:paraId="4E9B14E8" w14:textId="77777777" w:rsidR="00DE3130" w:rsidRPr="008269AD" w:rsidRDefault="00DE3130" w:rsidP="00E95DB2">
            <w:pPr>
              <w:pStyle w:val="09NextParagraph"/>
              <w:rPr>
                <w:i/>
                <w:sz w:val="18"/>
                <w:szCs w:val="18"/>
              </w:rPr>
            </w:pPr>
          </w:p>
          <w:p w14:paraId="2E7DE113" w14:textId="77777777" w:rsidR="00DE3130" w:rsidRPr="008269AD" w:rsidRDefault="00DE3130" w:rsidP="00E95DB2">
            <w:pPr>
              <w:pStyle w:val="09NextParagraph"/>
              <w:rPr>
                <w:i/>
                <w:sz w:val="18"/>
                <w:szCs w:val="18"/>
              </w:rPr>
            </w:pPr>
          </w:p>
          <w:p w14:paraId="2E3052BF" w14:textId="77777777" w:rsidR="00DE3130" w:rsidRPr="008269AD" w:rsidRDefault="00DE3130" w:rsidP="00E95DB2">
            <w:pPr>
              <w:pStyle w:val="09NextParagraph"/>
              <w:rPr>
                <w:i/>
                <w:sz w:val="18"/>
                <w:szCs w:val="18"/>
              </w:rPr>
            </w:pPr>
          </w:p>
          <w:p w14:paraId="0EE32FBF" w14:textId="77777777" w:rsidR="00DE3130" w:rsidRPr="008269AD" w:rsidRDefault="00DE3130" w:rsidP="00E95DB2">
            <w:pPr>
              <w:pStyle w:val="09NextParagraph"/>
              <w:rPr>
                <w:i/>
                <w:sz w:val="18"/>
                <w:szCs w:val="18"/>
              </w:rPr>
            </w:pPr>
          </w:p>
        </w:tc>
        <w:tc>
          <w:tcPr>
            <w:tcW w:w="1890" w:type="dxa"/>
          </w:tcPr>
          <w:p w14:paraId="19A89BD8" w14:textId="77777777" w:rsidR="00DE3130" w:rsidRPr="008269AD" w:rsidRDefault="00DE3130" w:rsidP="0099544B">
            <w:pPr>
              <w:pStyle w:val="09NextParagraph"/>
              <w:ind w:firstLine="0"/>
              <w:rPr>
                <w:sz w:val="18"/>
                <w:szCs w:val="18"/>
              </w:rPr>
            </w:pPr>
            <w:r w:rsidRPr="008269AD">
              <w:rPr>
                <w:sz w:val="18"/>
                <w:szCs w:val="18"/>
              </w:rPr>
              <w:t>understanding the expressive language skill (expressing language skill verbally and non-verbally)</w:t>
            </w:r>
          </w:p>
          <w:p w14:paraId="746F6703" w14:textId="77777777" w:rsidR="00DE3130" w:rsidRPr="008269AD" w:rsidRDefault="00DE3130" w:rsidP="0099544B">
            <w:pPr>
              <w:pStyle w:val="09NextParagraph"/>
              <w:ind w:firstLine="0"/>
              <w:rPr>
                <w:sz w:val="18"/>
                <w:szCs w:val="18"/>
              </w:rPr>
            </w:pPr>
          </w:p>
          <w:p w14:paraId="70CFCB1C" w14:textId="77777777" w:rsidR="00DE3130" w:rsidRPr="008269AD" w:rsidRDefault="00DE3130" w:rsidP="0099544B">
            <w:pPr>
              <w:pStyle w:val="09NextParagraph"/>
              <w:ind w:firstLine="0"/>
              <w:rPr>
                <w:sz w:val="18"/>
                <w:szCs w:val="18"/>
              </w:rPr>
            </w:pPr>
          </w:p>
          <w:p w14:paraId="6EAFD619" w14:textId="77777777" w:rsidR="00DE3130" w:rsidRPr="008269AD" w:rsidRDefault="00DE3130" w:rsidP="0099544B">
            <w:pPr>
              <w:pStyle w:val="09NextParagraph"/>
              <w:ind w:firstLine="0"/>
              <w:rPr>
                <w:sz w:val="18"/>
                <w:szCs w:val="18"/>
              </w:rPr>
            </w:pPr>
          </w:p>
          <w:p w14:paraId="6AB570B2" w14:textId="77777777" w:rsidR="00DE3130" w:rsidRPr="008269AD" w:rsidRDefault="00DE3130" w:rsidP="0099544B">
            <w:pPr>
              <w:pStyle w:val="09NextParagraph"/>
              <w:ind w:firstLine="0"/>
              <w:rPr>
                <w:sz w:val="18"/>
                <w:szCs w:val="18"/>
              </w:rPr>
            </w:pPr>
          </w:p>
          <w:p w14:paraId="4DB140FE" w14:textId="77777777" w:rsidR="00DE3130" w:rsidRPr="008269AD" w:rsidRDefault="00DE3130" w:rsidP="0099544B">
            <w:pPr>
              <w:pStyle w:val="09NextParagraph"/>
              <w:ind w:firstLine="0"/>
              <w:rPr>
                <w:sz w:val="18"/>
                <w:szCs w:val="18"/>
              </w:rPr>
            </w:pPr>
          </w:p>
          <w:p w14:paraId="2417326E" w14:textId="77777777" w:rsidR="00DE3130" w:rsidRPr="008269AD" w:rsidRDefault="00DE3130" w:rsidP="0099544B">
            <w:pPr>
              <w:pStyle w:val="09NextParagraph"/>
              <w:ind w:firstLine="0"/>
              <w:rPr>
                <w:sz w:val="18"/>
                <w:szCs w:val="18"/>
              </w:rPr>
            </w:pPr>
          </w:p>
          <w:p w14:paraId="28F67DDB" w14:textId="77777777" w:rsidR="00DE3130" w:rsidRPr="008269AD" w:rsidRDefault="00DE3130" w:rsidP="0099544B">
            <w:pPr>
              <w:pStyle w:val="09NextParagraph"/>
              <w:ind w:firstLine="0"/>
              <w:rPr>
                <w:sz w:val="18"/>
                <w:szCs w:val="18"/>
              </w:rPr>
            </w:pPr>
          </w:p>
          <w:p w14:paraId="1346F083" w14:textId="77777777" w:rsidR="00DE3130" w:rsidRPr="008269AD" w:rsidRDefault="00DE3130" w:rsidP="0099544B">
            <w:pPr>
              <w:pStyle w:val="09NextParagraph"/>
              <w:ind w:firstLine="0"/>
              <w:rPr>
                <w:sz w:val="18"/>
                <w:szCs w:val="18"/>
              </w:rPr>
            </w:pPr>
          </w:p>
          <w:p w14:paraId="23857CAD" w14:textId="77777777" w:rsidR="00DE3130" w:rsidRPr="008269AD" w:rsidRDefault="00DE3130" w:rsidP="0099544B">
            <w:pPr>
              <w:pStyle w:val="09NextParagraph"/>
              <w:ind w:firstLine="0"/>
              <w:rPr>
                <w:sz w:val="18"/>
                <w:szCs w:val="18"/>
              </w:rPr>
            </w:pPr>
          </w:p>
          <w:p w14:paraId="530CBD55" w14:textId="77777777" w:rsidR="00DE3130" w:rsidRPr="008269AD" w:rsidRDefault="00DE3130" w:rsidP="0099544B">
            <w:pPr>
              <w:pStyle w:val="09NextParagraph"/>
              <w:ind w:firstLine="0"/>
              <w:rPr>
                <w:sz w:val="18"/>
                <w:szCs w:val="18"/>
              </w:rPr>
            </w:pPr>
          </w:p>
          <w:p w14:paraId="2AC84078" w14:textId="77777777" w:rsidR="00DE3130" w:rsidRPr="008269AD" w:rsidRDefault="00DE3130" w:rsidP="0099544B">
            <w:pPr>
              <w:pStyle w:val="09NextParagraph"/>
              <w:ind w:firstLine="0"/>
              <w:rPr>
                <w:sz w:val="18"/>
                <w:szCs w:val="18"/>
              </w:rPr>
            </w:pPr>
          </w:p>
          <w:p w14:paraId="5F5E0639" w14:textId="77777777" w:rsidR="00DE3130" w:rsidRPr="008269AD" w:rsidRDefault="00DE3130" w:rsidP="0099544B">
            <w:pPr>
              <w:pStyle w:val="09NextParagraph"/>
              <w:ind w:firstLine="0"/>
              <w:rPr>
                <w:sz w:val="18"/>
                <w:szCs w:val="18"/>
              </w:rPr>
            </w:pPr>
          </w:p>
          <w:p w14:paraId="35218F40" w14:textId="77777777" w:rsidR="00DE3130" w:rsidRPr="008269AD" w:rsidRDefault="00DE3130" w:rsidP="0099544B">
            <w:pPr>
              <w:pStyle w:val="09NextParagraph"/>
              <w:ind w:firstLine="0"/>
              <w:rPr>
                <w:sz w:val="18"/>
                <w:szCs w:val="18"/>
              </w:rPr>
            </w:pPr>
          </w:p>
          <w:p w14:paraId="63815C38" w14:textId="77777777" w:rsidR="00DE3130" w:rsidRPr="008269AD" w:rsidRDefault="00DE3130" w:rsidP="0099544B">
            <w:pPr>
              <w:pStyle w:val="09NextParagraph"/>
              <w:ind w:firstLine="0"/>
              <w:rPr>
                <w:sz w:val="18"/>
                <w:szCs w:val="18"/>
              </w:rPr>
            </w:pPr>
          </w:p>
          <w:p w14:paraId="74BBC59B" w14:textId="77777777" w:rsidR="00DE3130" w:rsidRPr="008269AD" w:rsidRDefault="00DE3130" w:rsidP="0099544B">
            <w:pPr>
              <w:pStyle w:val="09NextParagraph"/>
              <w:ind w:firstLine="0"/>
              <w:rPr>
                <w:sz w:val="18"/>
                <w:szCs w:val="18"/>
              </w:rPr>
            </w:pPr>
          </w:p>
          <w:p w14:paraId="6298AF69" w14:textId="77777777" w:rsidR="00DE3130" w:rsidRDefault="00DE3130" w:rsidP="0099544B">
            <w:pPr>
              <w:pStyle w:val="09NextParagraph"/>
              <w:ind w:firstLine="0"/>
              <w:rPr>
                <w:sz w:val="18"/>
                <w:szCs w:val="18"/>
              </w:rPr>
            </w:pPr>
          </w:p>
          <w:p w14:paraId="379D2C4B" w14:textId="77777777" w:rsidR="008269AD" w:rsidRPr="008269AD" w:rsidRDefault="008269AD" w:rsidP="0099544B">
            <w:pPr>
              <w:pStyle w:val="09NextParagraph"/>
              <w:ind w:firstLine="0"/>
              <w:rPr>
                <w:sz w:val="18"/>
                <w:szCs w:val="18"/>
              </w:rPr>
            </w:pPr>
          </w:p>
          <w:p w14:paraId="6AA3F0BA" w14:textId="77777777" w:rsidR="00DE3130" w:rsidRPr="008269AD" w:rsidRDefault="00DE3130" w:rsidP="0099544B">
            <w:pPr>
              <w:pStyle w:val="09NextParagraph"/>
              <w:ind w:firstLine="0"/>
              <w:rPr>
                <w:sz w:val="18"/>
                <w:szCs w:val="18"/>
              </w:rPr>
            </w:pPr>
          </w:p>
          <w:p w14:paraId="2E57111F" w14:textId="77777777" w:rsidR="00DE3130" w:rsidRPr="008269AD" w:rsidRDefault="00DE3130" w:rsidP="0099544B">
            <w:pPr>
              <w:pStyle w:val="09NextParagraph"/>
              <w:ind w:firstLine="0"/>
              <w:rPr>
                <w:sz w:val="18"/>
                <w:szCs w:val="18"/>
              </w:rPr>
            </w:pPr>
            <w:r w:rsidRPr="008269AD">
              <w:rPr>
                <w:sz w:val="18"/>
                <w:szCs w:val="18"/>
              </w:rPr>
              <w:t>4.11 Showing the ability to use the expressive language orally and non-orally</w:t>
            </w:r>
          </w:p>
        </w:tc>
        <w:tc>
          <w:tcPr>
            <w:tcW w:w="1800" w:type="dxa"/>
          </w:tcPr>
          <w:p w14:paraId="62828F5D" w14:textId="77777777" w:rsidR="00DE3130" w:rsidRPr="008269AD" w:rsidRDefault="00DE3130" w:rsidP="0099544B">
            <w:pPr>
              <w:pStyle w:val="09NextParagraph"/>
              <w:ind w:firstLine="0"/>
              <w:rPr>
                <w:sz w:val="18"/>
                <w:szCs w:val="18"/>
              </w:rPr>
            </w:pPr>
            <w:r w:rsidRPr="008269AD">
              <w:rPr>
                <w:sz w:val="18"/>
                <w:szCs w:val="18"/>
              </w:rPr>
              <w:lastRenderedPageBreak/>
              <w:t xml:space="preserve">3.11.1 Imitating the pronunciation of the English Vocabulary correctly </w:t>
            </w:r>
          </w:p>
          <w:p w14:paraId="45C2DE1E" w14:textId="77777777" w:rsidR="00DE3130" w:rsidRPr="008269AD" w:rsidRDefault="00DE3130" w:rsidP="0099544B">
            <w:pPr>
              <w:pStyle w:val="09NextParagraph"/>
              <w:ind w:firstLine="0"/>
              <w:rPr>
                <w:sz w:val="18"/>
                <w:szCs w:val="18"/>
              </w:rPr>
            </w:pPr>
          </w:p>
          <w:p w14:paraId="5FCFFDFD" w14:textId="77777777" w:rsidR="00DE3130" w:rsidRPr="008269AD" w:rsidRDefault="00DE3130" w:rsidP="0099544B">
            <w:pPr>
              <w:pStyle w:val="09NextParagraph"/>
              <w:ind w:firstLine="0"/>
              <w:rPr>
                <w:sz w:val="18"/>
                <w:szCs w:val="18"/>
              </w:rPr>
            </w:pPr>
          </w:p>
          <w:p w14:paraId="494FABA0" w14:textId="77777777" w:rsidR="00DE3130" w:rsidRPr="008269AD" w:rsidRDefault="00DE3130" w:rsidP="0099544B">
            <w:pPr>
              <w:pStyle w:val="09NextParagraph"/>
              <w:ind w:firstLine="0"/>
              <w:rPr>
                <w:sz w:val="18"/>
                <w:szCs w:val="18"/>
              </w:rPr>
            </w:pPr>
          </w:p>
          <w:p w14:paraId="1077F55D" w14:textId="77777777" w:rsidR="00DE3130" w:rsidRPr="008269AD" w:rsidRDefault="00DE3130" w:rsidP="0099544B">
            <w:pPr>
              <w:pStyle w:val="09NextParagraph"/>
              <w:ind w:firstLine="0"/>
              <w:rPr>
                <w:sz w:val="18"/>
                <w:szCs w:val="18"/>
              </w:rPr>
            </w:pPr>
          </w:p>
          <w:p w14:paraId="650CBB43" w14:textId="77777777" w:rsidR="00DE3130" w:rsidRPr="008269AD" w:rsidRDefault="00DE3130" w:rsidP="0099544B">
            <w:pPr>
              <w:pStyle w:val="09NextParagraph"/>
              <w:ind w:firstLine="0"/>
              <w:rPr>
                <w:sz w:val="18"/>
                <w:szCs w:val="18"/>
              </w:rPr>
            </w:pPr>
            <w:r w:rsidRPr="008269AD">
              <w:rPr>
                <w:sz w:val="18"/>
                <w:szCs w:val="18"/>
              </w:rPr>
              <w:t>Stating the English Vocabulary about “ part of Fruit” by drawing</w:t>
            </w:r>
          </w:p>
          <w:p w14:paraId="3478E84F" w14:textId="77777777" w:rsidR="00DE3130" w:rsidRPr="008269AD" w:rsidRDefault="00DE3130" w:rsidP="0099544B">
            <w:pPr>
              <w:pStyle w:val="09NextParagraph"/>
              <w:ind w:firstLine="0"/>
              <w:rPr>
                <w:sz w:val="18"/>
                <w:szCs w:val="18"/>
              </w:rPr>
            </w:pPr>
          </w:p>
          <w:p w14:paraId="2B7DF729" w14:textId="77777777" w:rsidR="00DE3130" w:rsidRPr="008269AD" w:rsidRDefault="00DE3130" w:rsidP="0099544B">
            <w:pPr>
              <w:pStyle w:val="09NextParagraph"/>
              <w:ind w:firstLine="0"/>
              <w:rPr>
                <w:sz w:val="18"/>
                <w:szCs w:val="18"/>
              </w:rPr>
            </w:pPr>
          </w:p>
          <w:p w14:paraId="1A7FA4AE" w14:textId="77777777" w:rsidR="00DE3130" w:rsidRPr="008269AD" w:rsidRDefault="00DE3130" w:rsidP="0099544B">
            <w:pPr>
              <w:pStyle w:val="09NextParagraph"/>
              <w:ind w:firstLine="0"/>
              <w:rPr>
                <w:sz w:val="18"/>
                <w:szCs w:val="18"/>
              </w:rPr>
            </w:pPr>
          </w:p>
          <w:p w14:paraId="2DDD7750" w14:textId="77777777" w:rsidR="00DE3130" w:rsidRPr="008269AD" w:rsidRDefault="00DE3130" w:rsidP="0099544B">
            <w:pPr>
              <w:pStyle w:val="09NextParagraph"/>
              <w:ind w:firstLine="0"/>
              <w:rPr>
                <w:sz w:val="18"/>
                <w:szCs w:val="18"/>
              </w:rPr>
            </w:pPr>
            <w:r w:rsidRPr="008269AD">
              <w:rPr>
                <w:sz w:val="18"/>
                <w:szCs w:val="18"/>
              </w:rPr>
              <w:t>4.11.1 Showing  the ability to mention the English Vocabulary correctly</w:t>
            </w:r>
          </w:p>
          <w:p w14:paraId="2436F235" w14:textId="77777777" w:rsidR="00DE3130" w:rsidRPr="008269AD" w:rsidRDefault="00DE3130" w:rsidP="0099544B">
            <w:pPr>
              <w:pStyle w:val="09NextParagraph"/>
              <w:ind w:firstLine="0"/>
              <w:rPr>
                <w:sz w:val="18"/>
                <w:szCs w:val="18"/>
              </w:rPr>
            </w:pPr>
          </w:p>
          <w:p w14:paraId="15492E7F" w14:textId="77777777" w:rsidR="00DE3130" w:rsidRDefault="00DE3130" w:rsidP="0099544B">
            <w:pPr>
              <w:pStyle w:val="09NextParagraph"/>
              <w:ind w:firstLine="0"/>
              <w:rPr>
                <w:sz w:val="18"/>
                <w:szCs w:val="18"/>
              </w:rPr>
            </w:pPr>
          </w:p>
          <w:p w14:paraId="23B904C7" w14:textId="77777777" w:rsidR="008269AD" w:rsidRPr="008269AD" w:rsidRDefault="008269AD" w:rsidP="0099544B">
            <w:pPr>
              <w:pStyle w:val="09NextParagraph"/>
              <w:ind w:firstLine="0"/>
              <w:rPr>
                <w:sz w:val="18"/>
                <w:szCs w:val="18"/>
              </w:rPr>
            </w:pPr>
          </w:p>
          <w:p w14:paraId="3389877E" w14:textId="77777777" w:rsidR="00DE3130" w:rsidRPr="008269AD" w:rsidRDefault="00DE3130" w:rsidP="0099544B">
            <w:pPr>
              <w:pStyle w:val="09NextParagraph"/>
              <w:ind w:firstLine="0"/>
              <w:rPr>
                <w:sz w:val="18"/>
                <w:szCs w:val="18"/>
              </w:rPr>
            </w:pPr>
            <w:r w:rsidRPr="008269AD">
              <w:rPr>
                <w:sz w:val="18"/>
                <w:szCs w:val="18"/>
              </w:rPr>
              <w:t xml:space="preserve">4.11.2 Showing the ability to write the English vocabulary </w:t>
            </w:r>
          </w:p>
        </w:tc>
        <w:tc>
          <w:tcPr>
            <w:tcW w:w="1276" w:type="dxa"/>
          </w:tcPr>
          <w:p w14:paraId="63137237" w14:textId="77777777" w:rsidR="00DE3130" w:rsidRPr="008269AD" w:rsidRDefault="00DE3130" w:rsidP="0099544B">
            <w:pPr>
              <w:pStyle w:val="09NextParagraph"/>
              <w:ind w:firstLine="0"/>
              <w:rPr>
                <w:sz w:val="18"/>
                <w:szCs w:val="18"/>
              </w:rPr>
            </w:pPr>
            <w:r w:rsidRPr="008269AD">
              <w:rPr>
                <w:sz w:val="18"/>
                <w:szCs w:val="18"/>
              </w:rPr>
              <w:lastRenderedPageBreak/>
              <w:t xml:space="preserve">“Listen and Say” Teacher show picture and pronounce the vocabulary </w:t>
            </w:r>
            <w:r w:rsidRPr="008269AD">
              <w:rPr>
                <w:sz w:val="18"/>
                <w:szCs w:val="18"/>
              </w:rPr>
              <w:lastRenderedPageBreak/>
              <w:t>correctly then students will repeat by copying the way vocabulary pronounced</w:t>
            </w:r>
          </w:p>
          <w:p w14:paraId="49D5E29F" w14:textId="77777777" w:rsidR="00DE3130" w:rsidRPr="008269AD" w:rsidRDefault="00DE3130" w:rsidP="0099544B">
            <w:pPr>
              <w:pStyle w:val="09NextParagraph"/>
              <w:ind w:firstLine="0"/>
              <w:rPr>
                <w:sz w:val="18"/>
                <w:szCs w:val="18"/>
              </w:rPr>
            </w:pPr>
          </w:p>
          <w:p w14:paraId="2D63C01C" w14:textId="77777777" w:rsidR="00DE3130" w:rsidRPr="008269AD" w:rsidRDefault="00DE3130" w:rsidP="0099544B">
            <w:pPr>
              <w:pStyle w:val="09NextParagraph"/>
              <w:ind w:firstLine="0"/>
              <w:rPr>
                <w:sz w:val="18"/>
                <w:szCs w:val="18"/>
              </w:rPr>
            </w:pPr>
            <w:proofErr w:type="gramStart"/>
            <w:r w:rsidRPr="008269AD">
              <w:rPr>
                <w:sz w:val="18"/>
                <w:szCs w:val="18"/>
              </w:rPr>
              <w:t>“ Draw</w:t>
            </w:r>
            <w:proofErr w:type="gramEnd"/>
            <w:r w:rsidRPr="008269AD">
              <w:rPr>
                <w:sz w:val="18"/>
                <w:szCs w:val="18"/>
              </w:rPr>
              <w:t xml:space="preserve"> me! “ </w:t>
            </w:r>
          </w:p>
          <w:p w14:paraId="66CDBD8C" w14:textId="77777777" w:rsidR="00DE3130" w:rsidRPr="008269AD" w:rsidRDefault="00DE3130" w:rsidP="0099544B">
            <w:pPr>
              <w:pStyle w:val="09NextParagraph"/>
              <w:ind w:firstLine="0"/>
              <w:rPr>
                <w:sz w:val="18"/>
                <w:szCs w:val="18"/>
              </w:rPr>
            </w:pPr>
            <w:r w:rsidRPr="008269AD">
              <w:rPr>
                <w:sz w:val="18"/>
                <w:szCs w:val="18"/>
              </w:rPr>
              <w:t>Students draw picture of the vocabulary given</w:t>
            </w:r>
          </w:p>
          <w:p w14:paraId="029E4679" w14:textId="3BC7C22B" w:rsidR="00DE3130" w:rsidRDefault="00DE3130" w:rsidP="0099544B">
            <w:pPr>
              <w:pStyle w:val="09NextParagraph"/>
              <w:ind w:firstLine="0"/>
              <w:rPr>
                <w:sz w:val="18"/>
                <w:szCs w:val="18"/>
              </w:rPr>
            </w:pPr>
          </w:p>
          <w:p w14:paraId="7970B114" w14:textId="77777777" w:rsidR="0099544B" w:rsidRPr="008269AD" w:rsidRDefault="0099544B" w:rsidP="0099544B">
            <w:pPr>
              <w:pStyle w:val="09NextParagraph"/>
              <w:ind w:firstLine="0"/>
              <w:rPr>
                <w:sz w:val="18"/>
                <w:szCs w:val="18"/>
              </w:rPr>
            </w:pPr>
          </w:p>
          <w:p w14:paraId="0D024C47" w14:textId="77777777" w:rsidR="00DE3130" w:rsidRPr="008269AD" w:rsidRDefault="00DE3130" w:rsidP="0099544B">
            <w:pPr>
              <w:pStyle w:val="09NextParagraph"/>
              <w:ind w:firstLine="0"/>
              <w:rPr>
                <w:sz w:val="18"/>
                <w:szCs w:val="18"/>
              </w:rPr>
            </w:pPr>
            <w:proofErr w:type="gramStart"/>
            <w:r w:rsidRPr="008269AD">
              <w:rPr>
                <w:sz w:val="18"/>
                <w:szCs w:val="18"/>
              </w:rPr>
              <w:t>“ who</w:t>
            </w:r>
            <w:proofErr w:type="gramEnd"/>
            <w:r w:rsidRPr="008269AD">
              <w:rPr>
                <w:sz w:val="18"/>
                <w:szCs w:val="18"/>
              </w:rPr>
              <w:t xml:space="preserve"> am i? “</w:t>
            </w:r>
          </w:p>
          <w:p w14:paraId="747AD60A" w14:textId="734634B6" w:rsidR="00DE3130" w:rsidRPr="008269AD" w:rsidRDefault="00DE3130" w:rsidP="0099544B">
            <w:pPr>
              <w:pStyle w:val="09NextParagraph"/>
              <w:ind w:firstLine="0"/>
              <w:rPr>
                <w:sz w:val="18"/>
                <w:szCs w:val="18"/>
              </w:rPr>
            </w:pPr>
            <w:r w:rsidRPr="008269AD">
              <w:rPr>
                <w:sz w:val="18"/>
                <w:szCs w:val="18"/>
              </w:rPr>
              <w:t>Students try to guess the vocabulary of a picture</w:t>
            </w:r>
          </w:p>
          <w:p w14:paraId="27722F30" w14:textId="77777777" w:rsidR="00DE3130" w:rsidRPr="008269AD" w:rsidRDefault="00DE3130" w:rsidP="0099544B">
            <w:pPr>
              <w:pStyle w:val="09NextParagraph"/>
              <w:ind w:firstLine="0"/>
              <w:rPr>
                <w:sz w:val="18"/>
                <w:szCs w:val="18"/>
              </w:rPr>
            </w:pPr>
          </w:p>
          <w:p w14:paraId="628915BC" w14:textId="77777777" w:rsidR="00DE3130" w:rsidRPr="008269AD" w:rsidRDefault="00DE3130" w:rsidP="0099544B">
            <w:pPr>
              <w:pStyle w:val="09NextParagraph"/>
              <w:ind w:firstLine="0"/>
              <w:rPr>
                <w:sz w:val="18"/>
                <w:szCs w:val="18"/>
              </w:rPr>
            </w:pPr>
            <w:r w:rsidRPr="008269AD">
              <w:rPr>
                <w:sz w:val="18"/>
                <w:szCs w:val="18"/>
              </w:rPr>
              <w:t>“ Connecting the dots”</w:t>
            </w:r>
          </w:p>
          <w:p w14:paraId="4D759615" w14:textId="713C925C" w:rsidR="00DE3130" w:rsidRPr="008269AD" w:rsidRDefault="00DE3130" w:rsidP="0099544B">
            <w:pPr>
              <w:pStyle w:val="09NextParagraph"/>
              <w:ind w:firstLine="0"/>
              <w:rPr>
                <w:sz w:val="18"/>
                <w:szCs w:val="18"/>
              </w:rPr>
            </w:pPr>
            <w:r w:rsidRPr="008269AD">
              <w:rPr>
                <w:sz w:val="18"/>
                <w:szCs w:val="18"/>
              </w:rPr>
              <w:t>Students write vocabulary by connecting the dots that will form the correct writing of the vocabulary</w:t>
            </w:r>
          </w:p>
        </w:tc>
        <w:tc>
          <w:tcPr>
            <w:tcW w:w="1604" w:type="dxa"/>
          </w:tcPr>
          <w:p w14:paraId="5E34AF98" w14:textId="77777777" w:rsidR="00DE3130" w:rsidRPr="008269AD" w:rsidRDefault="00DE3130" w:rsidP="0099544B">
            <w:pPr>
              <w:pStyle w:val="09NextParagraph"/>
              <w:ind w:firstLine="0"/>
              <w:rPr>
                <w:sz w:val="18"/>
                <w:szCs w:val="18"/>
              </w:rPr>
            </w:pPr>
            <w:r w:rsidRPr="008269AD">
              <w:rPr>
                <w:sz w:val="18"/>
                <w:szCs w:val="18"/>
              </w:rPr>
              <w:lastRenderedPageBreak/>
              <w:t>Learning material</w:t>
            </w:r>
          </w:p>
          <w:p w14:paraId="26415567" w14:textId="77777777" w:rsidR="00DE3130" w:rsidRPr="008269AD" w:rsidRDefault="00DE3130" w:rsidP="0099544B">
            <w:pPr>
              <w:pStyle w:val="09NextParagraph"/>
              <w:ind w:firstLine="0"/>
              <w:rPr>
                <w:sz w:val="18"/>
                <w:szCs w:val="18"/>
              </w:rPr>
            </w:pPr>
            <w:r w:rsidRPr="008269AD">
              <w:rPr>
                <w:sz w:val="18"/>
                <w:szCs w:val="18"/>
              </w:rPr>
              <w:t>Pictures</w:t>
            </w:r>
          </w:p>
          <w:p w14:paraId="33761B92" w14:textId="77777777" w:rsidR="00DE3130" w:rsidRPr="008269AD" w:rsidRDefault="00DE3130" w:rsidP="0099544B">
            <w:pPr>
              <w:pStyle w:val="09NextParagraph"/>
              <w:ind w:firstLine="0"/>
              <w:rPr>
                <w:sz w:val="18"/>
                <w:szCs w:val="18"/>
              </w:rPr>
            </w:pPr>
            <w:r w:rsidRPr="008269AD">
              <w:rPr>
                <w:sz w:val="18"/>
                <w:szCs w:val="18"/>
              </w:rPr>
              <w:t>Realia</w:t>
            </w:r>
          </w:p>
          <w:p w14:paraId="550C90FF" w14:textId="77777777" w:rsidR="00DE3130" w:rsidRPr="008269AD" w:rsidRDefault="00DE3130" w:rsidP="0099544B">
            <w:pPr>
              <w:pStyle w:val="09NextParagraph"/>
              <w:ind w:firstLine="0"/>
              <w:rPr>
                <w:sz w:val="18"/>
                <w:szCs w:val="18"/>
              </w:rPr>
            </w:pPr>
            <w:r w:rsidRPr="008269AD">
              <w:rPr>
                <w:sz w:val="18"/>
                <w:szCs w:val="18"/>
              </w:rPr>
              <w:t>Teachers</w:t>
            </w:r>
          </w:p>
          <w:p w14:paraId="5E23621F" w14:textId="77777777" w:rsidR="00DE3130" w:rsidRPr="008269AD" w:rsidRDefault="00DE3130" w:rsidP="0099544B">
            <w:pPr>
              <w:pStyle w:val="09NextParagraph"/>
              <w:ind w:firstLine="0"/>
              <w:rPr>
                <w:sz w:val="18"/>
                <w:szCs w:val="18"/>
              </w:rPr>
            </w:pPr>
            <w:r w:rsidRPr="008269AD">
              <w:rPr>
                <w:sz w:val="18"/>
                <w:szCs w:val="18"/>
              </w:rPr>
              <w:t xml:space="preserve"> voice</w:t>
            </w:r>
          </w:p>
        </w:tc>
        <w:tc>
          <w:tcPr>
            <w:tcW w:w="1080" w:type="dxa"/>
          </w:tcPr>
          <w:p w14:paraId="02EA2249" w14:textId="77777777" w:rsidR="00DE3130" w:rsidRPr="008269AD" w:rsidRDefault="00DE3130" w:rsidP="008269AD">
            <w:pPr>
              <w:pStyle w:val="09NextParagraph"/>
              <w:ind w:firstLine="0"/>
              <w:rPr>
                <w:sz w:val="18"/>
                <w:szCs w:val="18"/>
              </w:rPr>
            </w:pPr>
            <w:r w:rsidRPr="008269AD">
              <w:rPr>
                <w:sz w:val="18"/>
                <w:szCs w:val="18"/>
              </w:rPr>
              <w:t>Observation</w:t>
            </w:r>
          </w:p>
        </w:tc>
        <w:tc>
          <w:tcPr>
            <w:tcW w:w="900" w:type="dxa"/>
          </w:tcPr>
          <w:p w14:paraId="0101E6B0" w14:textId="77777777" w:rsidR="00DE3130" w:rsidRPr="008269AD" w:rsidRDefault="00DE3130" w:rsidP="008269AD">
            <w:pPr>
              <w:pStyle w:val="09NextParagraph"/>
              <w:ind w:firstLine="0"/>
              <w:rPr>
                <w:sz w:val="18"/>
                <w:szCs w:val="18"/>
              </w:rPr>
            </w:pPr>
            <w:r w:rsidRPr="008269AD">
              <w:rPr>
                <w:sz w:val="18"/>
                <w:szCs w:val="18"/>
              </w:rPr>
              <w:t>15 m</w:t>
            </w:r>
          </w:p>
        </w:tc>
      </w:tr>
    </w:tbl>
    <w:p w14:paraId="111EB880" w14:textId="34FC3D2E" w:rsidR="003570FE" w:rsidRPr="005A0D64" w:rsidRDefault="008269AD" w:rsidP="0099544B">
      <w:pPr>
        <w:pStyle w:val="12Tabletitle"/>
        <w:spacing w:before="0"/>
        <w:rPr>
          <w:rFonts w:ascii="Arial" w:hAnsi="Arial"/>
        </w:rPr>
      </w:pPr>
      <w:r w:rsidRPr="005A6DAF">
        <w:lastRenderedPageBreak/>
        <w:t>Table</w:t>
      </w:r>
      <w:r>
        <w:t xml:space="preserve"> 2</w:t>
      </w:r>
      <w:r w:rsidRPr="005A6DAF">
        <w:t>: Prototype Syllabus</w:t>
      </w:r>
    </w:p>
    <w:p w14:paraId="2DBB71C6" w14:textId="77777777" w:rsidR="00192469" w:rsidRDefault="00DE3130" w:rsidP="0099544B">
      <w:pPr>
        <w:pStyle w:val="09NextParagraph"/>
        <w:spacing w:before="240"/>
      </w:pPr>
      <w:r w:rsidRPr="005A6DAF">
        <w:t xml:space="preserve">Based on the result of students’ need analysis, the development </w:t>
      </w:r>
      <w:r>
        <w:t>will</w:t>
      </w:r>
      <w:r w:rsidRPr="005A6DAF">
        <w:t xml:space="preserve"> concern on “Plant” particularly on “Part of Fruit” theme sub.  Moreover, the developed </w:t>
      </w:r>
      <w:r w:rsidRPr="005A6DAF">
        <w:lastRenderedPageBreak/>
        <w:t xml:space="preserve">material </w:t>
      </w:r>
      <w:r>
        <w:t>will</w:t>
      </w:r>
      <w:r w:rsidRPr="005A6DAF">
        <w:t xml:space="preserve"> contain variou</w:t>
      </w:r>
      <w:r>
        <w:t>s activities that more concern</w:t>
      </w:r>
      <w:r w:rsidRPr="005A6DAF">
        <w:t xml:space="preserve"> on introducing English Vocabulary based on theme to the students. All the activities included </w:t>
      </w:r>
      <w:r>
        <w:t>are</w:t>
      </w:r>
      <w:r w:rsidRPr="005A6DAF">
        <w:t xml:space="preserve"> organized based on several aspect of learning material namely </w:t>
      </w:r>
      <w:r w:rsidRPr="005A6DAF">
        <w:rPr>
          <w:lang w:val="id-ID"/>
        </w:rPr>
        <w:t>morality and religion, social and emotional, cognition, Language, physical, and art</w:t>
      </w:r>
      <w:r w:rsidRPr="005A6DAF">
        <w:t>.The elaboration of each aspect and its learni</w:t>
      </w:r>
      <w:r w:rsidR="008269AD">
        <w:t xml:space="preserve">ng activity can been as follows; </w:t>
      </w:r>
    </w:p>
    <w:p w14:paraId="5E9DD328" w14:textId="77777777" w:rsidR="00192469" w:rsidRDefault="00DE3130" w:rsidP="00192469">
      <w:pPr>
        <w:pStyle w:val="10Subsection"/>
        <w:rPr>
          <w:lang w:val="en-ID"/>
        </w:rPr>
      </w:pPr>
      <w:r w:rsidRPr="005A6DAF">
        <w:rPr>
          <w:lang w:val="id-ID"/>
        </w:rPr>
        <w:t>Morality and Religion</w:t>
      </w:r>
      <w:r w:rsidR="008269AD">
        <w:rPr>
          <w:lang w:val="en-ID"/>
        </w:rPr>
        <w:t xml:space="preserve"> </w:t>
      </w:r>
    </w:p>
    <w:p w14:paraId="174D3A8C" w14:textId="53ED81B0" w:rsidR="00660C04" w:rsidRDefault="00DE3130" w:rsidP="00660C04">
      <w:pPr>
        <w:pStyle w:val="08Firstparagraph"/>
      </w:pPr>
      <w:r w:rsidRPr="005A6DAF">
        <w:t xml:space="preserve">According to </w:t>
      </w:r>
      <w:r w:rsidR="00660C04">
        <w:t>Mi</w:t>
      </w:r>
      <w:r w:rsidR="00660C04" w:rsidRPr="005A6DAF">
        <w:t>nisterial</w:t>
      </w:r>
      <w:r w:rsidRPr="005A6DAF">
        <w:t xml:space="preserve"> </w:t>
      </w:r>
      <w:r w:rsidRPr="00660C04">
        <w:t>Regulation</w:t>
      </w:r>
      <w:r w:rsidRPr="005A6DAF">
        <w:t xml:space="preserve"> of Education and Culture</w:t>
      </w:r>
      <w:r w:rsidR="00192469">
        <w:t xml:space="preserve"> </w:t>
      </w:r>
      <w:r w:rsidR="00192469">
        <w:fldChar w:fldCharType="begin" w:fldLock="1"/>
      </w:r>
      <w:r w:rsidR="00840B39">
        <w:instrText>ADDIN CSL_CITATION {"citationItems":[{"id":"ITEM-1","itemData":{"author":[{"dropping-particle":"","family":"Ministry","given":"Indonesia Education and Culture","non-dropping-particle":"","parse-names":false,"suffix":""}],"id":"ITEM-1","issued":{"date-parts":[["2015"]]},"title":"The Regularity of Education and Culture Ministry of Indonesia Number 145 Year 2014 for Childhood Education Curriculum 2013","type":"book"},"suppress-author":1,"uris":["http://www.mendeley.com/documents/?uuid=4aaa9705-48f4-42cd-860c-921025673a80"]}],"mendeley":{"formattedCitation":"(2015)","plainTextFormattedCitation":"(2015)","previouslyFormattedCitation":"(2015)"},"properties":{"noteIndex":0},"schema":"https://github.com/citation-style-language/schema/raw/master/csl-citation.json"}</w:instrText>
      </w:r>
      <w:r w:rsidR="00192469">
        <w:fldChar w:fldCharType="separate"/>
      </w:r>
      <w:r w:rsidR="00192469" w:rsidRPr="00192469">
        <w:rPr>
          <w:noProof/>
        </w:rPr>
        <w:t>(2015)</w:t>
      </w:r>
      <w:r w:rsidR="00192469">
        <w:fldChar w:fldCharType="end"/>
      </w:r>
      <w:r w:rsidRPr="005A6DAF">
        <w:t xml:space="preserve">, one of the </w:t>
      </w:r>
      <w:r w:rsidRPr="005A6DAF">
        <w:rPr>
          <w:lang w:val="id-ID"/>
        </w:rPr>
        <w:t>regulations in childhood education</w:t>
      </w:r>
      <w:r w:rsidRPr="005A6DAF">
        <w:t xml:space="preserve"> is the</w:t>
      </w:r>
      <w:r w:rsidRPr="005A6DAF">
        <w:rPr>
          <w:lang w:val="id-ID"/>
        </w:rPr>
        <w:t xml:space="preserve"> aspect of morality and religion</w:t>
      </w:r>
      <w:r w:rsidRPr="005A6DAF">
        <w:t xml:space="preserve">. </w:t>
      </w:r>
      <w:r w:rsidRPr="005A6DAF">
        <w:rPr>
          <w:lang w:val="id-ID"/>
        </w:rPr>
        <w:t xml:space="preserve">It requires the teacher to </w:t>
      </w:r>
      <w:r w:rsidRPr="005A6DAF">
        <w:t>guide them about morality and religion values. Their understanding of the values is obtain</w:t>
      </w:r>
      <w:r w:rsidR="00192469">
        <w:t xml:space="preserve">ed from their learning activity. </w:t>
      </w:r>
      <w:r w:rsidRPr="005A6DAF">
        <w:t xml:space="preserve">In interview section, the teacher of </w:t>
      </w:r>
      <w:r w:rsidRPr="005A6DAF">
        <w:rPr>
          <w:lang w:val="id-ID"/>
        </w:rPr>
        <w:t>PAUD Terpadu Joy Kids</w:t>
      </w:r>
      <w:r w:rsidRPr="005A6DAF">
        <w:t xml:space="preserve"> explained of how they deliver the morality and religion aspect in the class. It </w:t>
      </w:r>
      <w:r>
        <w:t>is</w:t>
      </w:r>
      <w:r w:rsidRPr="005A6DAF">
        <w:t xml:space="preserve"> stated that the aspect </w:t>
      </w:r>
      <w:r>
        <w:t>is</w:t>
      </w:r>
      <w:r w:rsidRPr="005A6DAF">
        <w:t xml:space="preserve"> delivered implicitly. During the class, the teacher </w:t>
      </w:r>
      <w:r>
        <w:t>will</w:t>
      </w:r>
      <w:r w:rsidRPr="005A6DAF">
        <w:t xml:space="preserve"> observe how the students behave in the class whether they implement morality and religion aspect. Sometimes the teacher found that the students implement moral aspect through the interaction among the students and even teacher during the class for example they pay attention to people who explain or talk to them. </w:t>
      </w:r>
    </w:p>
    <w:p w14:paraId="1AC0F313" w14:textId="7B2B1F2F" w:rsidR="00DE3130" w:rsidRPr="00660C04" w:rsidRDefault="00DE3130" w:rsidP="00660C04">
      <w:pPr>
        <w:pStyle w:val="09NextParagraph"/>
      </w:pPr>
      <w:r w:rsidRPr="00660C04">
        <w:t>Whil</w:t>
      </w:r>
      <w:r w:rsidR="00840B39">
        <w:t>e for the religion aspect, can</w:t>
      </w:r>
      <w:r w:rsidRPr="00660C04">
        <w:t xml:space="preserve"> be seen when the </w:t>
      </w:r>
      <w:r w:rsidR="00660C04" w:rsidRPr="00660C04">
        <w:t xml:space="preserve">students started their learning </w:t>
      </w:r>
      <w:r w:rsidRPr="00660C04">
        <w:t xml:space="preserve">process by praying. In this research the </w:t>
      </w:r>
      <w:r w:rsidR="00840B39">
        <w:t>researcher provides</w:t>
      </w:r>
      <w:r w:rsidRPr="00660C04">
        <w:t xml:space="preserve"> learning activity regarding morality and religion aspect. The </w:t>
      </w:r>
      <w:r w:rsidR="00840B39">
        <w:t>researcher attempts</w:t>
      </w:r>
      <w:r w:rsidRPr="00660C04">
        <w:t xml:space="preserve"> to show them directly by giving example related to phenomenon around them. Hence they will be more e</w:t>
      </w:r>
      <w:r w:rsidR="00192469" w:rsidRPr="00660C04">
        <w:t>a</w:t>
      </w:r>
      <w:r w:rsidR="00660C04" w:rsidRPr="00660C04">
        <w:t xml:space="preserve">sily to understand this aspect. It includes; </w:t>
      </w:r>
      <w:r w:rsidR="00C9608B">
        <w:t>w</w:t>
      </w:r>
      <w:r w:rsidRPr="00660C04">
        <w:t>hat do you think? (Good or Bad)</w:t>
      </w:r>
      <w:r w:rsidR="00192469" w:rsidRPr="00660C04">
        <w:t xml:space="preserve"> (</w:t>
      </w:r>
      <w:r w:rsidR="00C9608B">
        <w:t>I</w:t>
      </w:r>
      <w:r w:rsidRPr="00660C04">
        <w:t xml:space="preserve">n this learning activity, the material is provided in form of a worksheet. It leads the students to understand the examples of good behavior that they usually find in their daily life.  Throughout the worksheet, there will be some illustrations of good behavior and bad behavior that commonly happen in daily life. Since the developed material concerned on “Plant theme” so, the illustrations will refers to good behavior and bad behavior over the plant. One example could be a picture of a kid who is planting a flower and another one is a picture of a kid who is step on the flower. Then the students are asked to determine which illustration that represent the good behavior and which one is the bad one.  They may draw the symbol of good (√) if they determine it as a good behavior and they draw symbol </w:t>
      </w:r>
      <w:r w:rsidRPr="00660C04">
        <w:lastRenderedPageBreak/>
        <w:t>of bad (×) if they think the illustration is as a bad behavior.</w:t>
      </w:r>
      <w:r w:rsidR="00192469" w:rsidRPr="00660C04">
        <w:t xml:space="preserve"> </w:t>
      </w:r>
      <w:r w:rsidRPr="00660C04">
        <w:t>In addition, the researcher also provides caption for each illustration. The caption itself contain several vocabularies refers to plant. Therefore, studen</w:t>
      </w:r>
      <w:r w:rsidR="00192469" w:rsidRPr="00660C04">
        <w:t xml:space="preserve">ts may improve their vocabulary), </w:t>
      </w:r>
      <w:r w:rsidR="00660C04" w:rsidRPr="00660C04">
        <w:t xml:space="preserve">and </w:t>
      </w:r>
      <w:r w:rsidR="00840B39" w:rsidRPr="00660C04">
        <w:t xml:space="preserve">give </w:t>
      </w:r>
      <w:r w:rsidRPr="00660C04">
        <w:t>the</w:t>
      </w:r>
      <w:r w:rsidR="00660C04">
        <w:t xml:space="preserve"> </w:t>
      </w:r>
      <w:r w:rsidR="00840B39">
        <w:t>colo</w:t>
      </w:r>
      <w:r w:rsidR="00840B39" w:rsidRPr="00660C04">
        <w:t>r</w:t>
      </w:r>
      <w:r w:rsidRPr="00660C04">
        <w:t>!</w:t>
      </w:r>
      <w:r w:rsidR="00192469" w:rsidRPr="00660C04">
        <w:t xml:space="preserve"> (</w:t>
      </w:r>
      <w:r w:rsidR="00C9608B">
        <w:t>T</w:t>
      </w:r>
      <w:r w:rsidRPr="00660C04">
        <w:t>he students are presented one of the name of Allah. They are asked to give color to it. Under the name the researchers attached the name of Allah in English and Indonesian. This activity might help students to rec</w:t>
      </w:r>
      <w:r w:rsidR="00660C04" w:rsidRPr="00660C04">
        <w:t>ognize one of the Name of Allah)</w:t>
      </w:r>
    </w:p>
    <w:p w14:paraId="009FDFB7" w14:textId="77777777" w:rsidR="00DE3130" w:rsidRPr="005A6DAF" w:rsidRDefault="00DE3130" w:rsidP="00660C04">
      <w:pPr>
        <w:pStyle w:val="10Subsection"/>
      </w:pPr>
      <w:r w:rsidRPr="005A6DAF">
        <w:rPr>
          <w:lang w:val="id-ID"/>
        </w:rPr>
        <w:t>Physical-Motoric</w:t>
      </w:r>
    </w:p>
    <w:p w14:paraId="7804FC58" w14:textId="77777777" w:rsidR="00660C04" w:rsidRDefault="00DE3130" w:rsidP="00660C04">
      <w:pPr>
        <w:pStyle w:val="08Firstparagraph"/>
      </w:pPr>
      <w:r w:rsidRPr="005A6DAF">
        <w:t xml:space="preserve">During students’ growth they will be encountered improvement for each stage of growth they pass. One of the improvements is their kinesthetic improvement.  The improvement refers to ability to utilize their part of body. Hence, in developing the material the </w:t>
      </w:r>
      <w:r>
        <w:t>researchers</w:t>
      </w:r>
      <w:r w:rsidRPr="005A6DAF">
        <w:t xml:space="preserve"> should provide learning activity that support their kinesthetic improvement.</w:t>
      </w:r>
    </w:p>
    <w:p w14:paraId="3BD804DE" w14:textId="7042DD51" w:rsidR="00DE3130" w:rsidRDefault="00DE3130" w:rsidP="003570FE">
      <w:pPr>
        <w:pStyle w:val="09NextParagraph"/>
      </w:pPr>
      <w:r w:rsidRPr="003570FE">
        <w:t>It engages the students to involving their parts of body during their learning experience. Therefore, the researchers provided activities as follows;</w:t>
      </w:r>
      <w:r w:rsidR="003570FE" w:rsidRPr="003570FE">
        <w:t xml:space="preserve"> cut </w:t>
      </w:r>
      <w:r w:rsidRPr="003570FE">
        <w:t xml:space="preserve">and </w:t>
      </w:r>
      <w:r w:rsidR="003570FE" w:rsidRPr="003570FE">
        <w:t xml:space="preserve">stick </w:t>
      </w:r>
      <w:r w:rsidR="00C9608B">
        <w:t>(T</w:t>
      </w:r>
      <w:r w:rsidRPr="003570FE">
        <w:t xml:space="preserve">he students are provided pictures of uncolored fruit parts that are separate one another. Hence, the students are asked to arranged fruit parts and be organized well so that the fruit could be seen clearly. However, again the students need to cut the picture and stick it when organizing it. Moreover, the researchers also provides vocabulary for each part of the plant in order to support the </w:t>
      </w:r>
      <w:r w:rsidR="003570FE" w:rsidRPr="003570FE">
        <w:t xml:space="preserve">students in learning vocabulary), </w:t>
      </w:r>
      <w:r w:rsidR="003570FE">
        <w:t>and s</w:t>
      </w:r>
      <w:r w:rsidRPr="003570FE">
        <w:t>olving puzzle</w:t>
      </w:r>
      <w:r w:rsidR="003570FE" w:rsidRPr="003570FE">
        <w:t xml:space="preserve"> (</w:t>
      </w:r>
      <w:r w:rsidR="00943E41">
        <w:t>I</w:t>
      </w:r>
      <w:r w:rsidRPr="003570FE">
        <w:t>n this activity, the students are lead to know more about fruit vocabulary by solving puzzles. There will some pictures of fruit however, the p</w:t>
      </w:r>
      <w:r w:rsidR="00943E41">
        <w:t>ictures are not served complete</w:t>
      </w:r>
      <w:r w:rsidRPr="003570FE">
        <w:t>, and they lose some parts. Then under the uncompleted pictures there are some puzzles in form of several squares that will complete the losing parts of the fruit picture. Students have to choose which shape that suit for each uncompleted picture. During solving the puzzle first thing that students need to do is recognizing the uncompleted pictures by reading the vocabulary on it. When the students have recognized the fruit in the picture, they may easily choose the correct</w:t>
      </w:r>
      <w:r w:rsidR="003570FE" w:rsidRPr="003570FE">
        <w:t xml:space="preserve"> puzzle to complete the picture).</w:t>
      </w:r>
      <w:r w:rsidRPr="003570FE">
        <w:t xml:space="preserve"> </w:t>
      </w:r>
    </w:p>
    <w:p w14:paraId="50315EFE" w14:textId="111605C7" w:rsidR="0099544B" w:rsidRDefault="0099544B" w:rsidP="003570FE">
      <w:pPr>
        <w:pStyle w:val="09NextParagraph"/>
      </w:pPr>
    </w:p>
    <w:p w14:paraId="14E84C0F" w14:textId="77777777" w:rsidR="0099544B" w:rsidRPr="003570FE" w:rsidRDefault="0099544B" w:rsidP="003570FE">
      <w:pPr>
        <w:pStyle w:val="09NextParagraph"/>
      </w:pPr>
    </w:p>
    <w:p w14:paraId="3A9C7905" w14:textId="2EBA87BC" w:rsidR="005A0D64" w:rsidRDefault="00DE3130" w:rsidP="005A0D64">
      <w:pPr>
        <w:pStyle w:val="10Subsection"/>
      </w:pPr>
      <w:r w:rsidRPr="005A6DAF">
        <w:lastRenderedPageBreak/>
        <w:t>Cognitive</w:t>
      </w:r>
    </w:p>
    <w:p w14:paraId="437B6608" w14:textId="77777777" w:rsidR="005A0D64" w:rsidRDefault="00DE3130" w:rsidP="005A0D64">
      <w:pPr>
        <w:pStyle w:val="08Firstparagraph"/>
      </w:pPr>
      <w:r w:rsidRPr="005A6DAF">
        <w:t xml:space="preserve">Cognitive aspect stimulates the students to use and improve their thinking ability during their learning experience. Hence, the </w:t>
      </w:r>
      <w:r>
        <w:t>researchers</w:t>
      </w:r>
      <w:r w:rsidRPr="005A6DAF">
        <w:t xml:space="preserve"> provided them activities that require students’ thinking ability.  </w:t>
      </w:r>
    </w:p>
    <w:p w14:paraId="11DD05ED" w14:textId="213F6AAF" w:rsidR="00DE3130" w:rsidRPr="005A0D64" w:rsidRDefault="005A0D64" w:rsidP="005A0D64">
      <w:pPr>
        <w:pStyle w:val="09NextParagraph"/>
      </w:pPr>
      <w:r w:rsidRPr="005A0D64">
        <w:t>In the</w:t>
      </w:r>
      <w:r w:rsidR="00DE3130" w:rsidRPr="005A0D64">
        <w:t xml:space="preserve"> material</w:t>
      </w:r>
      <w:r w:rsidRPr="005A0D64">
        <w:t xml:space="preserve"> development</w:t>
      </w:r>
      <w:r w:rsidR="00DE3130" w:rsidRPr="005A0D64">
        <w:t xml:space="preserve">, </w:t>
      </w:r>
      <w:r w:rsidRPr="005A0D64">
        <w:t>t</w:t>
      </w:r>
      <w:r w:rsidR="00DE3130" w:rsidRPr="005A0D64">
        <w:t>he students involve their thinking ability when they attempt to solve the problem or do something based on the instruction given. The acti</w:t>
      </w:r>
      <w:r w:rsidRPr="005A0D64">
        <w:t>vities such as; fruits grouping (</w:t>
      </w:r>
      <w:r>
        <w:t>t</w:t>
      </w:r>
      <w:r w:rsidR="00DE3130" w:rsidRPr="005A0D64">
        <w:t>he students have to classify which fruit tastes sweet and which fruit tastes sour. The students will draw emoticon smile for sweet fruit and will draw sad emoticon for sour fruit. Before doing their task, the students are introduced two vocabulary of fru</w:t>
      </w:r>
      <w:r w:rsidRPr="005A0D64">
        <w:t>it taste such as sweet and sour), fruits counting (</w:t>
      </w:r>
      <w:r w:rsidR="00943E41" w:rsidRPr="005A0D64">
        <w:t xml:space="preserve">The </w:t>
      </w:r>
      <w:r w:rsidR="00DE3130" w:rsidRPr="005A0D64">
        <w:t xml:space="preserve">students are lead to recognize the same fruit and count them. After counting the fruits the students will match the fruit with the number that has been provided by drawing line to connect the fruits with the correct number. Here, the students will obtain </w:t>
      </w:r>
      <w:r w:rsidRPr="005A0D64">
        <w:t xml:space="preserve">additional vocabulary of number), dots connecting (the </w:t>
      </w:r>
      <w:r w:rsidR="00DE3130" w:rsidRPr="005A0D64">
        <w:t>researchers intends to stimulate students’ ability in writing by providing them some fruits vocabulary in form of separate dots. Students’ task is to rewrite the vocabulary by connecting the dots so the vocabulary can be read well. Here while doing the task the students may learn how to write the vocabulary, recognize the letter for each wor</w:t>
      </w:r>
      <w:r>
        <w:t>d and understand the vocabulary).</w:t>
      </w:r>
    </w:p>
    <w:p w14:paraId="67391C6D" w14:textId="77777777" w:rsidR="00DE3130" w:rsidRPr="005A6DAF" w:rsidRDefault="00DE3130" w:rsidP="005A0D64">
      <w:pPr>
        <w:pStyle w:val="10Subsection"/>
      </w:pPr>
      <w:r w:rsidRPr="005A6DAF">
        <w:t>Social Emotional</w:t>
      </w:r>
    </w:p>
    <w:p w14:paraId="418891BA" w14:textId="77777777" w:rsidR="005A0D64" w:rsidRDefault="00DE3130" w:rsidP="005A0D64">
      <w:pPr>
        <w:pStyle w:val="08Firstparagraph"/>
      </w:pPr>
      <w:r w:rsidRPr="005A6DAF">
        <w:t xml:space="preserve">In this part, the activity intends to stimulate students in building their character. The </w:t>
      </w:r>
      <w:r>
        <w:t>researchers</w:t>
      </w:r>
      <w:r w:rsidRPr="005A6DAF">
        <w:t xml:space="preserve"> prepares a worksheet where the students are able to decide what they have to do when they are facing a particular situation. </w:t>
      </w:r>
    </w:p>
    <w:p w14:paraId="08005427" w14:textId="5F8D0227" w:rsidR="007A53E2" w:rsidRPr="007A53E2" w:rsidRDefault="00DE3130" w:rsidP="007A53E2">
      <w:pPr>
        <w:pStyle w:val="09NextParagraph"/>
      </w:pPr>
      <w:r w:rsidRPr="007A53E2">
        <w:t xml:space="preserve">After doing the task the students are expected to be students with good character. They know how to behave to their selves, other people, even to the other creatures like animal, plant or even unloving things.  </w:t>
      </w:r>
      <w:r w:rsidR="007A53E2" w:rsidRPr="007A53E2">
        <w:t xml:space="preserve">The task here is called </w:t>
      </w:r>
      <w:r w:rsidR="004E3B51">
        <w:t>w</w:t>
      </w:r>
      <w:r w:rsidRPr="007A53E2">
        <w:t>hat will you do?</w:t>
      </w:r>
      <w:r w:rsidR="004E3B51">
        <w:t xml:space="preserve"> </w:t>
      </w:r>
      <w:r w:rsidRPr="007A53E2">
        <w:t>In this activity, the researchers provides the students a picture along with description to describe a condition. The students then asked to choose what actions they will take when they face the situation the pictures are not well arranged. To support students in learning vocabulary the researchers gives a simple caption for each picture tha</w:t>
      </w:r>
      <w:r w:rsidR="005A0D64" w:rsidRPr="007A53E2">
        <w:t xml:space="preserve">t </w:t>
      </w:r>
      <w:r w:rsidR="007A53E2" w:rsidRPr="007A53E2">
        <w:t>consists of some vocabularies.</w:t>
      </w:r>
    </w:p>
    <w:p w14:paraId="5EFC1CC8" w14:textId="0FA913D8" w:rsidR="007A53E2" w:rsidRDefault="00DE3130" w:rsidP="007A53E2">
      <w:pPr>
        <w:pStyle w:val="10Subsection"/>
      </w:pPr>
      <w:r w:rsidRPr="005A6DAF">
        <w:lastRenderedPageBreak/>
        <w:t>Language</w:t>
      </w:r>
      <w:r w:rsidR="005A0D64">
        <w:t xml:space="preserve"> </w:t>
      </w:r>
    </w:p>
    <w:p w14:paraId="683A1B4D" w14:textId="1B9138DC" w:rsidR="00DE3130" w:rsidRDefault="007A53E2" w:rsidP="007A53E2">
      <w:pPr>
        <w:pStyle w:val="08Firstparagraph"/>
      </w:pPr>
      <w:r w:rsidRPr="007A53E2">
        <w:t xml:space="preserve">It </w:t>
      </w:r>
      <w:r w:rsidR="00DE3130" w:rsidRPr="007A53E2">
        <w:t>refers to students’ ability in in using language skill. Hence, the researchers has prepared learning activity intended to encourage the students to recognize sound and words. Moreover, it intends to stimulate students to sp</w:t>
      </w:r>
      <w:r w:rsidRPr="007A53E2">
        <w:t>eak and even write simple words.</w:t>
      </w:r>
    </w:p>
    <w:p w14:paraId="652E3918" w14:textId="44F5237F" w:rsidR="00DE3130" w:rsidRPr="004E3B51" w:rsidRDefault="007A53E2" w:rsidP="004E3B51">
      <w:pPr>
        <w:pStyle w:val="09NextParagraph"/>
      </w:pPr>
      <w:r>
        <w:t>The activity are as foll</w:t>
      </w:r>
      <w:r w:rsidRPr="004E3B51">
        <w:t xml:space="preserve">ows; </w:t>
      </w:r>
      <w:r w:rsidR="004E3B51">
        <w:t>l</w:t>
      </w:r>
      <w:r w:rsidR="00DE3130" w:rsidRPr="004E3B51">
        <w:t>isten and say</w:t>
      </w:r>
      <w:r w:rsidRPr="004E3B51">
        <w:t xml:space="preserve"> (</w:t>
      </w:r>
      <w:r w:rsidR="00073044">
        <w:t>T</w:t>
      </w:r>
      <w:r w:rsidR="00DE3130" w:rsidRPr="004E3B51">
        <w:t>he students are showed several pictures of fruit along its name. Then the teacher will pronounce each fruit one by one. After the teacher mentions one fruit students have to follow her. Students and teacher do it until all the fruits are pronounced well. This activity intends to introduce vocabulary of fruit to the students. Moreover, it also attempts to encourage studen</w:t>
      </w:r>
      <w:r w:rsidR="004E3B51" w:rsidRPr="004E3B51">
        <w:t xml:space="preserve">ts to practice speaking English, </w:t>
      </w:r>
      <w:r w:rsidR="004E3B51">
        <w:t>Who am I</w:t>
      </w:r>
      <w:r w:rsidR="00DE3130" w:rsidRPr="004E3B51">
        <w:t>?</w:t>
      </w:r>
      <w:r w:rsidR="004E3B51" w:rsidRPr="004E3B51">
        <w:t xml:space="preserve"> (</w:t>
      </w:r>
      <w:r w:rsidR="00073044">
        <w:t>The</w:t>
      </w:r>
      <w:r w:rsidR="00DE3130" w:rsidRPr="004E3B51">
        <w:t xml:space="preserve"> students are expected to guess the name of fruit. In the worksheet the researchers has provided some pictures of fruits then students have to guess the name of its picture. The teacher will ask the students to mention the name of fruit</w:t>
      </w:r>
      <w:r w:rsidR="004E3B51" w:rsidRPr="004E3B51">
        <w:t xml:space="preserve"> by pointing one of the picture), </w:t>
      </w:r>
      <w:r w:rsidR="00DE3130" w:rsidRPr="004E3B51">
        <w:t>Spell its name!</w:t>
      </w:r>
      <w:r w:rsidR="004E3B51">
        <w:t xml:space="preserve"> </w:t>
      </w:r>
      <w:r w:rsidR="004E3B51" w:rsidRPr="004E3B51">
        <w:t>(</w:t>
      </w:r>
      <w:r w:rsidR="00073044">
        <w:t>The</w:t>
      </w:r>
      <w:r w:rsidR="00DE3130" w:rsidRPr="004E3B51">
        <w:t xml:space="preserve"> students are asked to spell the vocabulary of fruit by following the teacher. While the teacher will spell the word clearly in order th</w:t>
      </w:r>
      <w:r w:rsidR="004E3B51" w:rsidRPr="004E3B51">
        <w:t xml:space="preserve">at the students can imitate her), </w:t>
      </w:r>
      <w:r w:rsidR="00DE3130" w:rsidRPr="004E3B51">
        <w:t>Arranging Letters</w:t>
      </w:r>
      <w:r w:rsidR="004E3B51" w:rsidRPr="004E3B51">
        <w:t xml:space="preserve"> (</w:t>
      </w:r>
      <w:r w:rsidR="00DE3130" w:rsidRPr="004E3B51">
        <w:t>In this activity the students are asked to re-arrange some letters into a correct vocabulary of fruit. To stimulate the students the picture of e</w:t>
      </w:r>
      <w:r w:rsidR="004E3B51">
        <w:t>ach word will be displayed), and w</w:t>
      </w:r>
      <w:r w:rsidR="00DE3130" w:rsidRPr="004E3B51">
        <w:t>hat is your favorite fruit?</w:t>
      </w:r>
      <w:r w:rsidR="004E3B51" w:rsidRPr="004E3B51">
        <w:t xml:space="preserve"> (</w:t>
      </w:r>
      <w:r w:rsidR="004E3B51">
        <w:t>T</w:t>
      </w:r>
      <w:r w:rsidR="00DE3130" w:rsidRPr="004E3B51">
        <w:t>he students are served a simple conversation in English talking about favorite food. The students will learn how to express their favorite fruit in English and practice to talk with their friends</w:t>
      </w:r>
      <w:r w:rsidR="004E3B51" w:rsidRPr="004E3B51">
        <w:t>).</w:t>
      </w:r>
    </w:p>
    <w:p w14:paraId="395139B1" w14:textId="44F5F82F" w:rsidR="00DE3130" w:rsidRPr="005A6DAF" w:rsidRDefault="00DE3130" w:rsidP="00943E41">
      <w:pPr>
        <w:pStyle w:val="10Subsection"/>
      </w:pPr>
      <w:r w:rsidRPr="005A6DAF">
        <w:rPr>
          <w:lang w:val="id-ID"/>
        </w:rPr>
        <w:t>Art</w:t>
      </w:r>
    </w:p>
    <w:p w14:paraId="0F0AC214" w14:textId="2B3F0874" w:rsidR="00840B39" w:rsidRPr="00634B55" w:rsidRDefault="00DE3130" w:rsidP="0099544B">
      <w:pPr>
        <w:pStyle w:val="08Firstparagraph"/>
      </w:pPr>
      <w:r w:rsidRPr="00634B55">
        <w:t>In this part, the researcher provides students activity that let the students to express their creativity and build their confidence. The activities can be seen as follows;</w:t>
      </w:r>
      <w:r w:rsidR="00943E41" w:rsidRPr="00634B55">
        <w:t xml:space="preserve"> </w:t>
      </w:r>
      <w:r w:rsidRPr="00634B55">
        <w:t>Sing a song</w:t>
      </w:r>
      <w:r w:rsidR="00943E41" w:rsidRPr="00634B55">
        <w:t xml:space="preserve"> (</w:t>
      </w:r>
      <w:r w:rsidRPr="00634B55">
        <w:t>In this activity, the students are given lyrics of an English song that contains of vocabulary related to fruit. Then they will listen to the song and looking at the lyrics after that the teacher will replay the song and all the stud</w:t>
      </w:r>
      <w:r w:rsidR="00943E41" w:rsidRPr="00634B55">
        <w:t xml:space="preserve">ents are asked to sing together), and </w:t>
      </w:r>
      <w:r w:rsidR="00840B39" w:rsidRPr="00634B55">
        <w:t xml:space="preserve">draw me </w:t>
      </w:r>
      <w:r w:rsidRPr="00634B55">
        <w:t>!</w:t>
      </w:r>
      <w:r w:rsidR="00943E41" w:rsidRPr="00634B55">
        <w:t>(I</w:t>
      </w:r>
      <w:r w:rsidRPr="00634B55">
        <w:t xml:space="preserve">n this activity the students are asked to draw their favorite fruit. This activity attempts to let students’ creativity and confidence build up. The researcher leaves a simple question on the worksheet asking them in English. The question will be “what is your favorite food?” well the </w:t>
      </w:r>
      <w:r w:rsidRPr="00634B55">
        <w:lastRenderedPageBreak/>
        <w:t xml:space="preserve">question is followed by the translation to facilitate the students in understanding the question. </w:t>
      </w:r>
      <w:proofErr w:type="gramStart"/>
      <w:r w:rsidRPr="00634B55">
        <w:t>Also</w:t>
      </w:r>
      <w:proofErr w:type="gramEnd"/>
      <w:r w:rsidRPr="00634B55">
        <w:t xml:space="preserve"> the researchers gives picture as example and instruction to answer the question </w:t>
      </w:r>
      <w:r w:rsidR="00943E41" w:rsidRPr="00634B55">
        <w:t>by drawing their favorite fruit)</w:t>
      </w:r>
      <w:r w:rsidR="00840B39">
        <w:t>.</w:t>
      </w:r>
    </w:p>
    <w:p w14:paraId="43AA353B" w14:textId="2C341AC4" w:rsidR="00DE3130" w:rsidRPr="005A6DAF" w:rsidRDefault="00DE3130" w:rsidP="00943E41">
      <w:pPr>
        <w:pStyle w:val="10Subsection"/>
      </w:pPr>
      <w:r w:rsidRPr="005A6DAF">
        <w:t xml:space="preserve">The Evaluation Result of </w:t>
      </w:r>
      <w:r w:rsidRPr="005A6DAF">
        <w:rPr>
          <w:lang w:val="id-ID"/>
        </w:rPr>
        <w:t xml:space="preserve">English </w:t>
      </w:r>
      <w:r>
        <w:t>Printed Material on T</w:t>
      </w:r>
      <w:r w:rsidRPr="005A6DAF">
        <w:t xml:space="preserve">heme of Plant </w:t>
      </w:r>
      <w:r>
        <w:rPr>
          <w:lang w:val="id-ID"/>
        </w:rPr>
        <w:t xml:space="preserve">for </w:t>
      </w:r>
      <w:r>
        <w:t>E</w:t>
      </w:r>
      <w:r>
        <w:rPr>
          <w:lang w:val="id-ID"/>
        </w:rPr>
        <w:t xml:space="preserve">arly </w:t>
      </w:r>
      <w:r>
        <w:t>Y</w:t>
      </w:r>
      <w:r>
        <w:rPr>
          <w:lang w:val="id-ID"/>
        </w:rPr>
        <w:t xml:space="preserve">oung </w:t>
      </w:r>
      <w:r>
        <w:t>L</w:t>
      </w:r>
      <w:r w:rsidRPr="005A6DAF">
        <w:rPr>
          <w:lang w:val="id-ID"/>
        </w:rPr>
        <w:t>earners</w:t>
      </w:r>
      <w:r w:rsidRPr="005A6DAF">
        <w:t xml:space="preserve"> at PAUD Terpadu Joy Kids Makassar</w:t>
      </w:r>
    </w:p>
    <w:p w14:paraId="393875F7" w14:textId="250719EA" w:rsidR="00943E41" w:rsidRDefault="00DE3130" w:rsidP="00943E41">
      <w:pPr>
        <w:pStyle w:val="08Firstparagraph"/>
      </w:pPr>
      <w:r w:rsidRPr="005A6DAF">
        <w:t xml:space="preserve">This </w:t>
      </w:r>
      <w:r>
        <w:t>is</w:t>
      </w:r>
      <w:r w:rsidRPr="005A6DAF">
        <w:t xml:space="preserve"> the last phase conducted by the </w:t>
      </w:r>
      <w:r>
        <w:t>researche</w:t>
      </w:r>
      <w:r w:rsidR="00840B39">
        <w:t>r</w:t>
      </w:r>
      <w:r w:rsidRPr="005A6DAF">
        <w:t xml:space="preserve"> based on ADDIE model. In this phase, material developed </w:t>
      </w:r>
      <w:r>
        <w:t>will</w:t>
      </w:r>
      <w:r w:rsidRPr="005A6DAF">
        <w:t xml:space="preserve"> be carefully considered in order to decide it had been appropriate or not. The evaluation </w:t>
      </w:r>
      <w:r>
        <w:t>will</w:t>
      </w:r>
      <w:r w:rsidRPr="005A6DAF">
        <w:t xml:space="preserve"> be conducted in three different kinds of evaluation. </w:t>
      </w:r>
    </w:p>
    <w:p w14:paraId="0B03B935" w14:textId="68F496AE" w:rsidR="007F143C" w:rsidRPr="00E6724B" w:rsidRDefault="00DE3130" w:rsidP="00E6724B">
      <w:pPr>
        <w:pStyle w:val="09NextParagraph"/>
      </w:pPr>
      <w:r w:rsidRPr="00E6724B">
        <w:t xml:space="preserve">Those are self-evaluation which will be done by the </w:t>
      </w:r>
      <w:r w:rsidR="00840B39">
        <w:t>researcher</w:t>
      </w:r>
      <w:r w:rsidRPr="00E6724B">
        <w:t xml:space="preserve"> </w:t>
      </w:r>
      <w:r w:rsidR="00840B39">
        <w:t>herself</w:t>
      </w:r>
      <w:r w:rsidRPr="00E6724B">
        <w:t>, peer-evaluation which will be conducted by the other researchers, and last is expert evaluation that definitely will be handled by experts in this case are the t</w:t>
      </w:r>
      <w:r w:rsidR="007F143C" w:rsidRPr="00E6724B">
        <w:t xml:space="preserve">eachers of PAUD Terpadu Joykids. </w:t>
      </w:r>
      <w:r w:rsidRPr="00E6724B">
        <w:t xml:space="preserve">In this research, the researchers developed an English material for students at PAUD Terpadu Joykids. </w:t>
      </w:r>
    </w:p>
    <w:p w14:paraId="05DE9A50" w14:textId="5F281F3B" w:rsidR="007F143C" w:rsidRPr="00E6724B" w:rsidRDefault="007F143C" w:rsidP="00E6724B">
      <w:pPr>
        <w:pStyle w:val="09NextParagraph"/>
      </w:pPr>
      <w:r w:rsidRPr="00E6724B">
        <w:t>In self-evaluation, t</w:t>
      </w:r>
      <w:r w:rsidR="00DE3130" w:rsidRPr="00E6724B">
        <w:t xml:space="preserve">he </w:t>
      </w:r>
      <w:r w:rsidR="00840B39">
        <w:t>researcher</w:t>
      </w:r>
      <w:r w:rsidRPr="00E6724B">
        <w:t xml:space="preserve"> start</w:t>
      </w:r>
      <w:r w:rsidR="00840B39">
        <w:t>s</w:t>
      </w:r>
      <w:r w:rsidRPr="00E6724B">
        <w:t xml:space="preserve"> the</w:t>
      </w:r>
      <w:r w:rsidR="00DE3130" w:rsidRPr="00E6724B">
        <w:t xml:space="preserve"> research by investigating students’ need over the material. The material concerned on “Plant” theme based on the need analysis result. The theme is selected after the researchers conducted a preliminary study and need analysis. Based on the preliminary study it is found that there are some themes provided and one of those is “Plant” theme. While based on need analysis conducted by interviewing the teacher and observing some documents from school. The documents are previous material, syllabus, weekly lesson plan, and daily lesson plan. It is found that material for “plant” theme being used at school is needed to develop. Moreover, the theme selected concerned on “parts of fruit” theme sub.</w:t>
      </w:r>
    </w:p>
    <w:p w14:paraId="73E41FBF" w14:textId="65F395C3" w:rsidR="00E6724B" w:rsidRPr="00E6724B" w:rsidRDefault="007F143C" w:rsidP="0099544B">
      <w:pPr>
        <w:pStyle w:val="09NextParagraph"/>
      </w:pPr>
      <w:r w:rsidRPr="00E6724B">
        <w:t>Continuing into the p</w:t>
      </w:r>
      <w:r w:rsidR="00DE3130" w:rsidRPr="00E6724B">
        <w:t>eer evaluation</w:t>
      </w:r>
      <w:r w:rsidRPr="00E6724B">
        <w:t>,</w:t>
      </w:r>
      <w:r w:rsidR="00DE3130" w:rsidRPr="00E6724B">
        <w:t xml:space="preserve"> </w:t>
      </w:r>
      <w:r w:rsidRPr="00E6724B">
        <w:t xml:space="preserve">it </w:t>
      </w:r>
      <w:r w:rsidR="00DE3130" w:rsidRPr="00E6724B">
        <w:t xml:space="preserve">is the process of determining how the developed material is and is conducted by the other researchers of this research. There are four researchers who will evaluate the material. They utilized a validation checklist constructed based on some theories and contained some aspects. According to the instrument the researchers will identify the relevancy of the material, the thematic material, the learning activities, the skill and competence, the teachers’ role toward the material, the learners’ role toward the material, the </w:t>
      </w:r>
      <w:r w:rsidR="00DE3130" w:rsidRPr="00E6724B">
        <w:lastRenderedPageBreak/>
        <w:t>existing of self-development program, and the appearance of the material will be. The result of the peer evaluation indicated that the developed material is good enough but still need to be revised. It had been con</w:t>
      </w:r>
      <w:r w:rsidRPr="00E6724B">
        <w:t>structed well by providing colo</w:t>
      </w:r>
      <w:r w:rsidR="00DE3130" w:rsidRPr="00E6724B">
        <w:t>rful pictures related to the</w:t>
      </w:r>
      <w:r w:rsidRPr="00E6724B">
        <w:t xml:space="preserve"> theme. I</w:t>
      </w:r>
      <w:r w:rsidR="00DE3130" w:rsidRPr="00E6724B">
        <w:t>n addition the learning activity also had been presented in various model regarding the aspect in kin</w:t>
      </w:r>
      <w:r w:rsidRPr="00E6724B">
        <w:t>dergarten curriculum. However, t</w:t>
      </w:r>
      <w:r w:rsidR="00DE3130" w:rsidRPr="00E6724B">
        <w:t>here are some suggestions from the other researchers. The first researcher</w:t>
      </w:r>
      <w:r w:rsidRPr="00E6724B">
        <w:t xml:space="preserve"> suggests</w:t>
      </w:r>
      <w:r w:rsidR="00DE3130" w:rsidRPr="00E6724B">
        <w:t xml:space="preserve"> that the researchers should be careful with the appearance of the material. The </w:t>
      </w:r>
      <w:r w:rsidR="00840B39">
        <w:t>researcher</w:t>
      </w:r>
      <w:r w:rsidR="00DE3130" w:rsidRPr="00E6724B">
        <w:t xml:space="preserve"> should consider how the instructions presented. It included the font type, model and how to differentiate each instructions to make it more interesting and easy to understand. Moreover, the second researcher along with the third and fourth researchers only suggested that adding the main competence and basic competence is crucial on the worksheet.</w:t>
      </w:r>
    </w:p>
    <w:p w14:paraId="5674E558" w14:textId="6FF7CB82" w:rsidR="00DE3130" w:rsidRPr="005A6DAF" w:rsidRDefault="00DE3130" w:rsidP="00DE3130">
      <w:pPr>
        <w:tabs>
          <w:tab w:val="left" w:pos="810"/>
        </w:tabs>
        <w:ind w:left="810" w:hanging="90"/>
        <w:contextualSpacing/>
        <w:jc w:val="center"/>
        <w:rPr>
          <w:rFonts w:ascii="Arial" w:hAnsi="Arial"/>
          <w:sz w:val="24"/>
          <w:szCs w:val="24"/>
        </w:rPr>
      </w:pPr>
    </w:p>
    <w:tbl>
      <w:tblPr>
        <w:tblStyle w:val="TableGrid"/>
        <w:tblW w:w="8363" w:type="dxa"/>
        <w:tblInd w:w="-5" w:type="dxa"/>
        <w:tblLook w:val="04A0" w:firstRow="1" w:lastRow="0" w:firstColumn="1" w:lastColumn="0" w:noHBand="0" w:noVBand="1"/>
      </w:tblPr>
      <w:tblGrid>
        <w:gridCol w:w="2977"/>
        <w:gridCol w:w="4252"/>
        <w:gridCol w:w="1134"/>
      </w:tblGrid>
      <w:tr w:rsidR="00840B39" w:rsidRPr="005A6DAF" w14:paraId="3AF13880" w14:textId="77777777" w:rsidTr="00840B39">
        <w:tc>
          <w:tcPr>
            <w:tcW w:w="2977" w:type="dxa"/>
          </w:tcPr>
          <w:p w14:paraId="5D8F5209" w14:textId="77777777" w:rsidR="00DE3130" w:rsidRPr="005A6DAF" w:rsidRDefault="00DE3130" w:rsidP="00634B55">
            <w:pPr>
              <w:pStyle w:val="08Firstparagraph"/>
            </w:pPr>
            <w:r w:rsidRPr="005A6DAF">
              <w:t>Aspect</w:t>
            </w:r>
          </w:p>
        </w:tc>
        <w:tc>
          <w:tcPr>
            <w:tcW w:w="4252" w:type="dxa"/>
          </w:tcPr>
          <w:p w14:paraId="5E4B00C7" w14:textId="77777777" w:rsidR="00DE3130" w:rsidRPr="005A6DAF" w:rsidRDefault="00DE3130" w:rsidP="00634B55">
            <w:pPr>
              <w:pStyle w:val="08Firstparagraph"/>
            </w:pPr>
            <w:r w:rsidRPr="005A6DAF">
              <w:t>Indicator</w:t>
            </w:r>
          </w:p>
        </w:tc>
        <w:tc>
          <w:tcPr>
            <w:tcW w:w="1134" w:type="dxa"/>
          </w:tcPr>
          <w:p w14:paraId="7E69C681" w14:textId="77777777" w:rsidR="00DE3130" w:rsidRPr="005A6DAF" w:rsidRDefault="00DE3130" w:rsidP="00634B55">
            <w:pPr>
              <w:pStyle w:val="08Firstparagraph"/>
            </w:pPr>
            <w:r w:rsidRPr="005A6DAF">
              <w:t>Items</w:t>
            </w:r>
          </w:p>
        </w:tc>
      </w:tr>
      <w:tr w:rsidR="00840B39" w:rsidRPr="005A6DAF" w14:paraId="68526015" w14:textId="77777777" w:rsidTr="00840B39">
        <w:tc>
          <w:tcPr>
            <w:tcW w:w="2977" w:type="dxa"/>
          </w:tcPr>
          <w:p w14:paraId="5311673B" w14:textId="49FD8348" w:rsidR="00DE3130" w:rsidRPr="005A6DAF" w:rsidRDefault="00DE3130" w:rsidP="00634B55">
            <w:pPr>
              <w:pStyle w:val="08Firstparagraph"/>
            </w:pPr>
            <w:r w:rsidRPr="005A6DAF">
              <w:t>The relev</w:t>
            </w:r>
            <w:r w:rsidR="00840B39">
              <w:t xml:space="preserve">ance of the material </w:t>
            </w:r>
            <w:r w:rsidR="00840B39">
              <w:fldChar w:fldCharType="begin" w:fldLock="1"/>
            </w:r>
            <w:r w:rsidR="00840B39">
              <w:instrText>ADDIN CSL_CITATION {"citationItems":[{"id":"ITEM-1","itemData":{"author":[{"dropping-particle":"","family":"Tomlinson","given":"Brian","non-dropping-particle":"","parse-names":false,"suffix":""}],"id":"ITEM-1","issued":{"date-parts":[["2013"]]},"publisher":"Bloomsburry","publisher-place":"United Kingdom","title":"Developing Materials for Language Teaching (2nd Ed)","type":"book"},"uris":["http://www.mendeley.com/documents/?uuid=78a7df08-ddfc-428d-bba7-260b09e47af0"]}],"mendeley":{"formattedCitation":"(Tomlinson, 2013)","plainTextFormattedCitation":"(Tomlinson, 2013)","previouslyFormattedCitation":"(Tomlinson, 2013)"},"properties":{"noteIndex":0},"schema":"https://github.com/citation-style-language/schema/raw/master/csl-citation.json"}</w:instrText>
            </w:r>
            <w:r w:rsidR="00840B39">
              <w:fldChar w:fldCharType="separate"/>
            </w:r>
            <w:r w:rsidR="00840B39" w:rsidRPr="00840B39">
              <w:rPr>
                <w:noProof/>
              </w:rPr>
              <w:t>(Tomlinson, 2013)</w:t>
            </w:r>
            <w:r w:rsidR="00840B39">
              <w:fldChar w:fldCharType="end"/>
            </w:r>
          </w:p>
        </w:tc>
        <w:tc>
          <w:tcPr>
            <w:tcW w:w="4252" w:type="dxa"/>
          </w:tcPr>
          <w:p w14:paraId="5DB22F61" w14:textId="77777777" w:rsidR="00DE3130" w:rsidRPr="005A6DAF" w:rsidRDefault="00DE3130" w:rsidP="00634B55">
            <w:pPr>
              <w:pStyle w:val="08Firstparagraph"/>
            </w:pPr>
            <w:r w:rsidRPr="005A6DAF">
              <w:t>The appropriateness of the material for childhood education in introducing English</w:t>
            </w:r>
          </w:p>
          <w:p w14:paraId="17D07A20" w14:textId="77777777" w:rsidR="00DE3130" w:rsidRPr="005A6DAF" w:rsidRDefault="00DE3130" w:rsidP="00634B55">
            <w:pPr>
              <w:pStyle w:val="08Firstparagraph"/>
            </w:pPr>
            <w:r w:rsidRPr="005A6DAF">
              <w:t>The appropriateness of the material toward the students’ need</w:t>
            </w:r>
          </w:p>
          <w:p w14:paraId="33E9E7F4" w14:textId="77777777" w:rsidR="00DE3130" w:rsidRPr="005A6DAF" w:rsidRDefault="00DE3130" w:rsidP="00634B55">
            <w:pPr>
              <w:pStyle w:val="08Firstparagraph"/>
            </w:pPr>
            <w:r w:rsidRPr="005A6DAF">
              <w:t>The appropriateness of English material toward the age of students</w:t>
            </w:r>
          </w:p>
        </w:tc>
        <w:tc>
          <w:tcPr>
            <w:tcW w:w="1134" w:type="dxa"/>
          </w:tcPr>
          <w:p w14:paraId="2F745CAD" w14:textId="77777777" w:rsidR="00DE3130" w:rsidRPr="005A6DAF" w:rsidRDefault="00DE3130" w:rsidP="00634B55">
            <w:pPr>
              <w:pStyle w:val="08Firstparagraph"/>
            </w:pPr>
            <w:r w:rsidRPr="005A6DAF">
              <w:t>30</w:t>
            </w:r>
          </w:p>
          <w:p w14:paraId="03742EF5" w14:textId="77777777" w:rsidR="00DE3130" w:rsidRPr="005A6DAF" w:rsidRDefault="00DE3130" w:rsidP="00634B55">
            <w:pPr>
              <w:pStyle w:val="08Firstparagraph"/>
            </w:pPr>
          </w:p>
          <w:p w14:paraId="1B3A1278" w14:textId="77777777" w:rsidR="00DE3130" w:rsidRPr="005A6DAF" w:rsidRDefault="00DE3130" w:rsidP="00634B55">
            <w:pPr>
              <w:pStyle w:val="08Firstparagraph"/>
            </w:pPr>
            <w:r w:rsidRPr="005A6DAF">
              <w:t>30</w:t>
            </w:r>
          </w:p>
          <w:p w14:paraId="1DE3588B" w14:textId="77777777" w:rsidR="00DE3130" w:rsidRPr="005A6DAF" w:rsidRDefault="00DE3130" w:rsidP="00634B55">
            <w:pPr>
              <w:pStyle w:val="08Firstparagraph"/>
            </w:pPr>
          </w:p>
          <w:p w14:paraId="35C882E5" w14:textId="77777777" w:rsidR="00DE3130" w:rsidRPr="005A6DAF" w:rsidRDefault="00DE3130" w:rsidP="00634B55">
            <w:pPr>
              <w:pStyle w:val="08Firstparagraph"/>
            </w:pPr>
            <w:r w:rsidRPr="005A6DAF">
              <w:t>0</w:t>
            </w:r>
          </w:p>
        </w:tc>
      </w:tr>
      <w:tr w:rsidR="00840B39" w:rsidRPr="005A6DAF" w14:paraId="12F03624" w14:textId="77777777" w:rsidTr="00840B39">
        <w:tc>
          <w:tcPr>
            <w:tcW w:w="2977" w:type="dxa"/>
          </w:tcPr>
          <w:p w14:paraId="3B3CFE1D" w14:textId="687940CB" w:rsidR="00DE3130" w:rsidRPr="005A6DAF" w:rsidRDefault="00DE3130" w:rsidP="00840B39">
            <w:pPr>
              <w:pStyle w:val="08Firstparagraph"/>
            </w:pPr>
            <w:r w:rsidRPr="005A6DAF">
              <w:t>The thematic material to introduce “Envi</w:t>
            </w:r>
            <w:r w:rsidR="00840B39">
              <w:t xml:space="preserve">ronment” in English </w:t>
            </w:r>
            <w:r w:rsidR="00840B39">
              <w:fldChar w:fldCharType="begin" w:fldLock="1"/>
            </w:r>
            <w:r w:rsidR="00840B39">
              <w:instrText>ADDIN CSL_CITATION {"citationItems":[{"id":"ITEM-1","itemData":{"author":[{"dropping-particle":"","family":"Soni","given":"Romila","non-dropping-particle":"","parse-names":false,"suffix":""}],"id":"ITEM-1","issued":{"date-parts":[["2015"]]},"publisher":"National Council of Educational Research and Training","title":"Theme Based Early Childhood Care and Education Programme","type":"book"},"uris":["http://www.mendeley.com/documents/?uuid=34f29c11-c8a5-445d-a599-2be0f330c2a3"]}],"mendeley":{"formattedCitation":"(Soni, 2015)","plainTextFormattedCitation":"(Soni, 2015)","previouslyFormattedCitation":"(Soni, 2015)"},"properties":{"noteIndex":0},"schema":"https://github.com/citation-style-language/schema/raw/master/csl-citation.json"}</w:instrText>
            </w:r>
            <w:r w:rsidR="00840B39">
              <w:fldChar w:fldCharType="separate"/>
            </w:r>
            <w:r w:rsidR="00840B39" w:rsidRPr="00840B39">
              <w:rPr>
                <w:noProof/>
              </w:rPr>
              <w:t>(Soni, 2015)</w:t>
            </w:r>
            <w:r w:rsidR="00840B39">
              <w:fldChar w:fldCharType="end"/>
            </w:r>
          </w:p>
        </w:tc>
        <w:tc>
          <w:tcPr>
            <w:tcW w:w="4252" w:type="dxa"/>
          </w:tcPr>
          <w:p w14:paraId="2DED7B5F" w14:textId="77777777" w:rsidR="00DE3130" w:rsidRPr="005A6DAF" w:rsidRDefault="00DE3130" w:rsidP="00634B55">
            <w:pPr>
              <w:pStyle w:val="08Firstparagraph"/>
            </w:pPr>
            <w:r w:rsidRPr="005A6DAF">
              <w:t>The appropriateness of Environment theme for childhood education</w:t>
            </w:r>
          </w:p>
          <w:p w14:paraId="0AA2C761" w14:textId="77777777" w:rsidR="00DE3130" w:rsidRPr="005A6DAF" w:rsidRDefault="00DE3130" w:rsidP="00634B55">
            <w:pPr>
              <w:pStyle w:val="08Firstparagraph"/>
            </w:pPr>
            <w:r w:rsidRPr="005A6DAF">
              <w:t>The Environment theme as a part of students’ interest</w:t>
            </w:r>
          </w:p>
          <w:p w14:paraId="21C77BE1" w14:textId="77777777" w:rsidR="00DE3130" w:rsidRPr="005A6DAF" w:rsidRDefault="00DE3130" w:rsidP="00634B55">
            <w:pPr>
              <w:pStyle w:val="08Firstparagraph"/>
            </w:pPr>
            <w:r w:rsidRPr="005A6DAF">
              <w:t>The influence of Environment theme for students’ English learning</w:t>
            </w:r>
          </w:p>
        </w:tc>
        <w:tc>
          <w:tcPr>
            <w:tcW w:w="1134" w:type="dxa"/>
          </w:tcPr>
          <w:p w14:paraId="7CE81D95" w14:textId="77777777" w:rsidR="00DE3130" w:rsidRPr="005A6DAF" w:rsidRDefault="00DE3130" w:rsidP="00634B55">
            <w:pPr>
              <w:pStyle w:val="08Firstparagraph"/>
            </w:pPr>
            <w:r w:rsidRPr="005A6DAF">
              <w:t>40</w:t>
            </w:r>
          </w:p>
          <w:p w14:paraId="47D55A36" w14:textId="77777777" w:rsidR="00DE3130" w:rsidRPr="005A6DAF" w:rsidRDefault="00DE3130" w:rsidP="00634B55">
            <w:pPr>
              <w:pStyle w:val="08Firstparagraph"/>
            </w:pPr>
          </w:p>
          <w:p w14:paraId="5EF2AFBE" w14:textId="77777777" w:rsidR="00DE3130" w:rsidRPr="005A6DAF" w:rsidRDefault="00DE3130" w:rsidP="00634B55">
            <w:pPr>
              <w:pStyle w:val="08Firstparagraph"/>
            </w:pPr>
            <w:r w:rsidRPr="005A6DAF">
              <w:t>30</w:t>
            </w:r>
          </w:p>
          <w:p w14:paraId="1F4CFBF8" w14:textId="77777777" w:rsidR="00DE3130" w:rsidRPr="005A6DAF" w:rsidRDefault="00DE3130" w:rsidP="00634B55">
            <w:pPr>
              <w:pStyle w:val="08Firstparagraph"/>
            </w:pPr>
          </w:p>
          <w:p w14:paraId="676B1ACE" w14:textId="77777777" w:rsidR="00DE3130" w:rsidRPr="005A6DAF" w:rsidRDefault="00DE3130" w:rsidP="00634B55">
            <w:pPr>
              <w:pStyle w:val="08Firstparagraph"/>
            </w:pPr>
            <w:r w:rsidRPr="005A6DAF">
              <w:t>30</w:t>
            </w:r>
          </w:p>
        </w:tc>
      </w:tr>
      <w:tr w:rsidR="00840B39" w:rsidRPr="005A6DAF" w14:paraId="1135616B" w14:textId="77777777" w:rsidTr="00840B39">
        <w:tc>
          <w:tcPr>
            <w:tcW w:w="2977" w:type="dxa"/>
          </w:tcPr>
          <w:p w14:paraId="2459CCBC" w14:textId="4DF9462F" w:rsidR="00DE3130" w:rsidRPr="005A6DAF" w:rsidRDefault="00DE3130" w:rsidP="00634B55">
            <w:pPr>
              <w:pStyle w:val="08Firstparagraph"/>
            </w:pPr>
            <w:r w:rsidRPr="005A6DAF">
              <w:t>The learning activities in the</w:t>
            </w:r>
            <w:r w:rsidR="00840B39">
              <w:t xml:space="preserve"> developed material </w:t>
            </w:r>
            <w:r w:rsidR="00840B39">
              <w:fldChar w:fldCharType="begin" w:fldLock="1"/>
            </w:r>
            <w:r w:rsidR="00840B39">
              <w:instrText>ADDIN CSL_CITATION {"citationItems":[{"id":"ITEM-1","itemData":{"author":[{"dropping-particle":"","family":"Soni","given":"Romila","non-dropping-particle":"","parse-names":false,"suffix":""}],"id":"ITEM-1","issued":{"date-parts":[["2015"]]},"publisher":"National Council of Educational Research and Training","title":"Theme Based Early Childhood Care and Education Programme","type":"book"},"uris":["http://www.mendeley.com/documents/?uuid=34f29c11-c8a5-445d-a599-2be0f330c2a3"]}],"mendeley":{"formattedCitation":"(Soni, 2015)","plainTextFormattedCitation":"(Soni, 2015)","previouslyFormattedCitation":"(Soni, 2015)"},"properties":{"noteIndex":0},"schema":"https://github.com/citation-style-language/schema/raw/master/csl-citation.json"}</w:instrText>
            </w:r>
            <w:r w:rsidR="00840B39">
              <w:fldChar w:fldCharType="separate"/>
            </w:r>
            <w:r w:rsidR="00840B39" w:rsidRPr="00840B39">
              <w:rPr>
                <w:noProof/>
              </w:rPr>
              <w:t>(Soni, 2015)</w:t>
            </w:r>
            <w:r w:rsidR="00840B39">
              <w:fldChar w:fldCharType="end"/>
            </w:r>
          </w:p>
        </w:tc>
        <w:tc>
          <w:tcPr>
            <w:tcW w:w="4252" w:type="dxa"/>
          </w:tcPr>
          <w:p w14:paraId="241010FB" w14:textId="77777777" w:rsidR="00DE3130" w:rsidRPr="005A6DAF" w:rsidRDefault="00DE3130" w:rsidP="00634B55">
            <w:pPr>
              <w:pStyle w:val="08Firstparagraph"/>
            </w:pPr>
            <w:r w:rsidRPr="005A6DAF">
              <w:t>The variety of activity in the developed English material</w:t>
            </w:r>
          </w:p>
          <w:p w14:paraId="17682801" w14:textId="77777777" w:rsidR="00DE3130" w:rsidRPr="005A6DAF" w:rsidRDefault="00DE3130" w:rsidP="00634B55">
            <w:pPr>
              <w:pStyle w:val="08Firstparagraph"/>
            </w:pPr>
            <w:r w:rsidRPr="005A6DAF">
              <w:lastRenderedPageBreak/>
              <w:t>The influence of English material toward students’ active participation</w:t>
            </w:r>
          </w:p>
          <w:p w14:paraId="11D37865" w14:textId="77777777" w:rsidR="00DE3130" w:rsidRPr="005A6DAF" w:rsidRDefault="00DE3130" w:rsidP="00634B55">
            <w:pPr>
              <w:pStyle w:val="08Firstparagraph"/>
            </w:pPr>
            <w:r w:rsidRPr="005A6DAF">
              <w:t>The influence of English material for students to practice English</w:t>
            </w:r>
          </w:p>
        </w:tc>
        <w:tc>
          <w:tcPr>
            <w:tcW w:w="1134" w:type="dxa"/>
          </w:tcPr>
          <w:p w14:paraId="78BE7FD9" w14:textId="77777777" w:rsidR="00DE3130" w:rsidRPr="005A6DAF" w:rsidRDefault="00DE3130" w:rsidP="00634B55">
            <w:pPr>
              <w:pStyle w:val="08Firstparagraph"/>
            </w:pPr>
            <w:r w:rsidRPr="005A6DAF">
              <w:lastRenderedPageBreak/>
              <w:t>40</w:t>
            </w:r>
          </w:p>
          <w:p w14:paraId="3F3B9AC6" w14:textId="77777777" w:rsidR="00DE3130" w:rsidRPr="005A6DAF" w:rsidRDefault="00DE3130" w:rsidP="00634B55">
            <w:pPr>
              <w:pStyle w:val="08Firstparagraph"/>
            </w:pPr>
          </w:p>
          <w:p w14:paraId="6CAD69FB" w14:textId="77777777" w:rsidR="00DE3130" w:rsidRPr="005A6DAF" w:rsidRDefault="00DE3130" w:rsidP="00634B55">
            <w:pPr>
              <w:pStyle w:val="08Firstparagraph"/>
            </w:pPr>
            <w:r w:rsidRPr="005A6DAF">
              <w:lastRenderedPageBreak/>
              <w:t>30</w:t>
            </w:r>
          </w:p>
          <w:p w14:paraId="53C7AA09" w14:textId="77777777" w:rsidR="00DE3130" w:rsidRPr="005A6DAF" w:rsidRDefault="00DE3130" w:rsidP="00634B55">
            <w:pPr>
              <w:pStyle w:val="08Firstparagraph"/>
            </w:pPr>
          </w:p>
          <w:p w14:paraId="2DD2EBD2" w14:textId="77777777" w:rsidR="00DE3130" w:rsidRPr="005A6DAF" w:rsidRDefault="00DE3130" w:rsidP="00634B55">
            <w:pPr>
              <w:pStyle w:val="08Firstparagraph"/>
            </w:pPr>
          </w:p>
          <w:p w14:paraId="0FAD94E2" w14:textId="77777777" w:rsidR="00DE3130" w:rsidRPr="005A6DAF" w:rsidRDefault="00DE3130" w:rsidP="00634B55">
            <w:pPr>
              <w:pStyle w:val="08Firstparagraph"/>
            </w:pPr>
            <w:r w:rsidRPr="005A6DAF">
              <w:t>30</w:t>
            </w:r>
          </w:p>
        </w:tc>
      </w:tr>
      <w:tr w:rsidR="00840B39" w:rsidRPr="005A6DAF" w14:paraId="31FD310F" w14:textId="77777777" w:rsidTr="00840B39">
        <w:tc>
          <w:tcPr>
            <w:tcW w:w="2977" w:type="dxa"/>
          </w:tcPr>
          <w:p w14:paraId="47E70C01" w14:textId="60B8346E" w:rsidR="00DE3130" w:rsidRPr="005A6DAF" w:rsidRDefault="00DE3130" w:rsidP="00634B55">
            <w:pPr>
              <w:pStyle w:val="08Firstparagraph"/>
            </w:pPr>
            <w:r w:rsidRPr="005A6DAF">
              <w:lastRenderedPageBreak/>
              <w:t>The skill and the competence in the d</w:t>
            </w:r>
            <w:r w:rsidR="00840B39">
              <w:t xml:space="preserve">eveloped material </w:t>
            </w:r>
            <w:r w:rsidR="00840B39">
              <w:fldChar w:fldCharType="begin" w:fldLock="1"/>
            </w:r>
            <w:r w:rsidR="00840B39">
              <w:instrText>ADDIN CSL_CITATION {"citationItems":[{"id":"ITEM-1","itemData":{"author":[{"dropping-particle":"","family":"Suyanto","given":"K.K.E","non-dropping-particle":"","parse-names":false,"suffix":""}],"id":"ITEM-1","issued":{"date-parts":[["2014"]]},"publisher":"Bumi Aksara","title":"English for Young Learners","type":"book"},"uris":["http://www.mendeley.com/documents/?uuid=02ec3103-35cc-4658-8317-10801a98d2ac"]}],"mendeley":{"formattedCitation":"(Suyanto, 2014)","plainTextFormattedCitation":"(Suyanto, 2014)","previouslyFormattedCitation":"(Suyanto, 2014)"},"properties":{"noteIndex":0},"schema":"https://github.com/citation-style-language/schema/raw/master/csl-citation.json"}</w:instrText>
            </w:r>
            <w:r w:rsidR="00840B39">
              <w:fldChar w:fldCharType="separate"/>
            </w:r>
            <w:r w:rsidR="00840B39" w:rsidRPr="00840B39">
              <w:rPr>
                <w:noProof/>
              </w:rPr>
              <w:t>(Suyanto, 2014)</w:t>
            </w:r>
            <w:r w:rsidR="00840B39">
              <w:fldChar w:fldCharType="end"/>
            </w:r>
          </w:p>
        </w:tc>
        <w:tc>
          <w:tcPr>
            <w:tcW w:w="4252" w:type="dxa"/>
          </w:tcPr>
          <w:p w14:paraId="05C45CCE" w14:textId="77777777" w:rsidR="00DE3130" w:rsidRPr="005A6DAF" w:rsidRDefault="00DE3130" w:rsidP="00634B55">
            <w:pPr>
              <w:pStyle w:val="08Firstparagraph"/>
            </w:pPr>
            <w:r w:rsidRPr="005A6DAF">
              <w:t>The influence of English material toward students English skill development</w:t>
            </w:r>
          </w:p>
          <w:p w14:paraId="59290787" w14:textId="77777777" w:rsidR="00DE3130" w:rsidRPr="005A6DAF" w:rsidRDefault="00DE3130" w:rsidP="00634B55">
            <w:pPr>
              <w:pStyle w:val="08Firstparagraph"/>
            </w:pPr>
            <w:r w:rsidRPr="005A6DAF">
              <w:t>The influence of English material to provide thematic vocabulary</w:t>
            </w:r>
          </w:p>
          <w:p w14:paraId="1612A4D5" w14:textId="77777777" w:rsidR="00DE3130" w:rsidRPr="005A6DAF" w:rsidRDefault="00DE3130" w:rsidP="00634B55">
            <w:pPr>
              <w:pStyle w:val="08Firstparagraph"/>
            </w:pPr>
          </w:p>
        </w:tc>
        <w:tc>
          <w:tcPr>
            <w:tcW w:w="1134" w:type="dxa"/>
          </w:tcPr>
          <w:p w14:paraId="644A2A3C" w14:textId="77777777" w:rsidR="00DE3130" w:rsidRPr="005A6DAF" w:rsidRDefault="00DE3130" w:rsidP="00634B55">
            <w:pPr>
              <w:pStyle w:val="08Firstparagraph"/>
            </w:pPr>
            <w:r w:rsidRPr="005A6DAF">
              <w:t>50</w:t>
            </w:r>
          </w:p>
          <w:p w14:paraId="166FB7FB" w14:textId="77777777" w:rsidR="00840B39" w:rsidRDefault="00840B39" w:rsidP="00634B55">
            <w:pPr>
              <w:pStyle w:val="08Firstparagraph"/>
            </w:pPr>
          </w:p>
          <w:p w14:paraId="76944A8E" w14:textId="77777777" w:rsidR="00DE3130" w:rsidRPr="005A6DAF" w:rsidRDefault="00DE3130" w:rsidP="00634B55">
            <w:pPr>
              <w:pStyle w:val="08Firstparagraph"/>
            </w:pPr>
            <w:r w:rsidRPr="005A6DAF">
              <w:t>50</w:t>
            </w:r>
          </w:p>
        </w:tc>
      </w:tr>
      <w:tr w:rsidR="00840B39" w:rsidRPr="005A6DAF" w14:paraId="2C116999" w14:textId="77777777" w:rsidTr="00840B39">
        <w:tc>
          <w:tcPr>
            <w:tcW w:w="2977" w:type="dxa"/>
          </w:tcPr>
          <w:p w14:paraId="594FCF82" w14:textId="49AAE78E" w:rsidR="00DE3130" w:rsidRPr="005A6DAF" w:rsidRDefault="00DE3130" w:rsidP="00634B55">
            <w:pPr>
              <w:pStyle w:val="08Firstparagraph"/>
            </w:pPr>
            <w:r w:rsidRPr="005A6DAF">
              <w:t>Teachers’ role toward the dev</w:t>
            </w:r>
            <w:r w:rsidR="00840B39">
              <w:t xml:space="preserve">eloped material </w:t>
            </w:r>
            <w:r w:rsidR="00840B39">
              <w:fldChar w:fldCharType="begin" w:fldLock="1"/>
            </w:r>
            <w:r w:rsidR="00840B39">
              <w:instrText>ADDIN CSL_CITATION {"citationItems":[{"id":"ITEM-1","itemData":{"author":[{"dropping-particle":"","family":"Tomlinson","given":"Brian","non-dropping-particle":"","parse-names":false,"suffix":""}],"id":"ITEM-1","issued":{"date-parts":[["2013"]]},"publisher":"Bloomsburry","publisher-place":"United Kingdom","title":"Developing Materials for Language Teaching (2nd Ed)","type":"book"},"uris":["http://www.mendeley.com/documents/?uuid=78a7df08-ddfc-428d-bba7-260b09e47af0"]}],"mendeley":{"formattedCitation":"(Tomlinson, 2013)","plainTextFormattedCitation":"(Tomlinson, 2013)","previouslyFormattedCitation":"(Tomlinson, 2013)"},"properties":{"noteIndex":0},"schema":"https://github.com/citation-style-language/schema/raw/master/csl-citation.json"}</w:instrText>
            </w:r>
            <w:r w:rsidR="00840B39">
              <w:fldChar w:fldCharType="separate"/>
            </w:r>
            <w:r w:rsidR="00840B39" w:rsidRPr="00840B39">
              <w:rPr>
                <w:noProof/>
              </w:rPr>
              <w:t>(Tomlinson, 2013)</w:t>
            </w:r>
            <w:r w:rsidR="00840B39">
              <w:fldChar w:fldCharType="end"/>
            </w:r>
          </w:p>
        </w:tc>
        <w:tc>
          <w:tcPr>
            <w:tcW w:w="4252" w:type="dxa"/>
          </w:tcPr>
          <w:p w14:paraId="65D89DDE" w14:textId="77777777" w:rsidR="00DE3130" w:rsidRPr="005A6DAF" w:rsidRDefault="00DE3130" w:rsidP="00634B55">
            <w:pPr>
              <w:pStyle w:val="08Firstparagraph"/>
            </w:pPr>
            <w:r w:rsidRPr="005A6DAF">
              <w:t>The use of  the developed material as teaching reference for teacher</w:t>
            </w:r>
          </w:p>
          <w:p w14:paraId="422D4037" w14:textId="77777777" w:rsidR="00DE3130" w:rsidRPr="005A6DAF" w:rsidRDefault="00DE3130" w:rsidP="00634B55">
            <w:pPr>
              <w:pStyle w:val="08Firstparagraph"/>
            </w:pPr>
            <w:r w:rsidRPr="005A6DAF">
              <w:t>The easiness of English material to be used by the teacher</w:t>
            </w:r>
          </w:p>
          <w:p w14:paraId="5D054D67" w14:textId="77777777" w:rsidR="00DE3130" w:rsidRPr="005A6DAF" w:rsidRDefault="00DE3130" w:rsidP="00634B55">
            <w:pPr>
              <w:pStyle w:val="08Firstparagraph"/>
            </w:pPr>
            <w:r w:rsidRPr="005A6DAF">
              <w:t>The use of English material in evaluating students skill development</w:t>
            </w:r>
          </w:p>
        </w:tc>
        <w:tc>
          <w:tcPr>
            <w:tcW w:w="1134" w:type="dxa"/>
          </w:tcPr>
          <w:p w14:paraId="2F7756F0" w14:textId="77777777" w:rsidR="00DE3130" w:rsidRPr="005A6DAF" w:rsidRDefault="00DE3130" w:rsidP="00634B55">
            <w:pPr>
              <w:pStyle w:val="08Firstparagraph"/>
            </w:pPr>
            <w:r w:rsidRPr="005A6DAF">
              <w:t>0</w:t>
            </w:r>
          </w:p>
          <w:p w14:paraId="104F0BF5" w14:textId="77777777" w:rsidR="00DE3130" w:rsidRPr="005A6DAF" w:rsidRDefault="00DE3130" w:rsidP="00634B55">
            <w:pPr>
              <w:pStyle w:val="08Firstparagraph"/>
            </w:pPr>
          </w:p>
          <w:p w14:paraId="31F18EDB" w14:textId="77777777" w:rsidR="00DE3130" w:rsidRPr="005A6DAF" w:rsidRDefault="00DE3130" w:rsidP="00634B55">
            <w:pPr>
              <w:pStyle w:val="08Firstparagraph"/>
            </w:pPr>
            <w:r w:rsidRPr="005A6DAF">
              <w:t>30</w:t>
            </w:r>
          </w:p>
          <w:p w14:paraId="1B02266D" w14:textId="77777777" w:rsidR="00DE3130" w:rsidRPr="005A6DAF" w:rsidRDefault="00DE3130" w:rsidP="00634B55">
            <w:pPr>
              <w:pStyle w:val="08Firstparagraph"/>
            </w:pPr>
          </w:p>
          <w:p w14:paraId="3C88E649" w14:textId="77777777" w:rsidR="00DE3130" w:rsidRPr="005A6DAF" w:rsidRDefault="00DE3130" w:rsidP="00634B55">
            <w:pPr>
              <w:pStyle w:val="08Firstparagraph"/>
            </w:pPr>
            <w:r w:rsidRPr="005A6DAF">
              <w:t>30</w:t>
            </w:r>
          </w:p>
          <w:p w14:paraId="6AF74B52" w14:textId="77777777" w:rsidR="00DE3130" w:rsidRPr="005A6DAF" w:rsidRDefault="00DE3130" w:rsidP="00634B55">
            <w:pPr>
              <w:pStyle w:val="08Firstparagraph"/>
            </w:pPr>
          </w:p>
        </w:tc>
      </w:tr>
      <w:tr w:rsidR="00840B39" w:rsidRPr="005A6DAF" w14:paraId="32FEC576" w14:textId="77777777" w:rsidTr="00840B39">
        <w:tc>
          <w:tcPr>
            <w:tcW w:w="2977" w:type="dxa"/>
          </w:tcPr>
          <w:p w14:paraId="330CE022" w14:textId="2819026F" w:rsidR="00DE3130" w:rsidRPr="005A6DAF" w:rsidRDefault="00DE3130" w:rsidP="00634B55">
            <w:pPr>
              <w:pStyle w:val="08Firstparagraph"/>
            </w:pPr>
            <w:r w:rsidRPr="005A6DAF">
              <w:t>The learners’ role toward the deve</w:t>
            </w:r>
            <w:r w:rsidR="00840B39">
              <w:t xml:space="preserve">loped material </w:t>
            </w:r>
            <w:r w:rsidR="00840B39">
              <w:fldChar w:fldCharType="begin" w:fldLock="1"/>
            </w:r>
            <w:r w:rsidR="00840B39">
              <w:instrText>ADDIN CSL_CITATION {"citationItems":[{"id":"ITEM-1","itemData":{"author":[{"dropping-particle":"","family":"Tomlinson","given":"Brian","non-dropping-particle":"","parse-names":false,"suffix":""}],"id":"ITEM-1","issued":{"date-parts":[["2013"]]},"publisher":"Bloomsburry","publisher-place":"United Kingdom","title":"Developing Materials for Language Teaching (2nd Ed)","type":"book"},"uris":["http://www.mendeley.com/documents/?uuid=78a7df08-ddfc-428d-bba7-260b09e47af0"]}],"mendeley":{"formattedCitation":"(Tomlinson, 2013)","plainTextFormattedCitation":"(Tomlinson, 2013)","previouslyFormattedCitation":"(Tomlinson, 2013)"},"properties":{"noteIndex":0},"schema":"https://github.com/citation-style-language/schema/raw/master/csl-citation.json"}</w:instrText>
            </w:r>
            <w:r w:rsidR="00840B39">
              <w:fldChar w:fldCharType="separate"/>
            </w:r>
            <w:r w:rsidR="00840B39" w:rsidRPr="00840B39">
              <w:rPr>
                <w:noProof/>
              </w:rPr>
              <w:t>(Tomlinson, 2013)</w:t>
            </w:r>
            <w:r w:rsidR="00840B39">
              <w:fldChar w:fldCharType="end"/>
            </w:r>
          </w:p>
        </w:tc>
        <w:tc>
          <w:tcPr>
            <w:tcW w:w="4252" w:type="dxa"/>
          </w:tcPr>
          <w:p w14:paraId="0FFF521E" w14:textId="77777777" w:rsidR="00DE3130" w:rsidRPr="005A6DAF" w:rsidRDefault="00DE3130" w:rsidP="00634B55">
            <w:pPr>
              <w:pStyle w:val="08Firstparagraph"/>
            </w:pPr>
            <w:r w:rsidRPr="005A6DAF">
              <w:t>The influence of English material in students’ social interaction</w:t>
            </w:r>
          </w:p>
          <w:p w14:paraId="50FE139A" w14:textId="77777777" w:rsidR="00DE3130" w:rsidRPr="005A6DAF" w:rsidRDefault="00DE3130" w:rsidP="00634B55">
            <w:pPr>
              <w:pStyle w:val="08Firstparagraph"/>
            </w:pPr>
            <w:r w:rsidRPr="005A6DAF">
              <w:t>The influence of English material in creating interactive condition in the classroom</w:t>
            </w:r>
          </w:p>
        </w:tc>
        <w:tc>
          <w:tcPr>
            <w:tcW w:w="1134" w:type="dxa"/>
          </w:tcPr>
          <w:p w14:paraId="3E42D875" w14:textId="77777777" w:rsidR="00DE3130" w:rsidRPr="005A6DAF" w:rsidRDefault="00DE3130" w:rsidP="00634B55">
            <w:pPr>
              <w:pStyle w:val="08Firstparagraph"/>
            </w:pPr>
            <w:r w:rsidRPr="005A6DAF">
              <w:t>0</w:t>
            </w:r>
          </w:p>
          <w:p w14:paraId="2576CE5B" w14:textId="77777777" w:rsidR="00DE3130" w:rsidRPr="005A6DAF" w:rsidRDefault="00DE3130" w:rsidP="00634B55">
            <w:pPr>
              <w:pStyle w:val="08Firstparagraph"/>
            </w:pPr>
          </w:p>
          <w:p w14:paraId="59D74855" w14:textId="77777777" w:rsidR="00DE3130" w:rsidRPr="005A6DAF" w:rsidRDefault="00DE3130" w:rsidP="00634B55">
            <w:pPr>
              <w:pStyle w:val="08Firstparagraph"/>
            </w:pPr>
            <w:r w:rsidRPr="005A6DAF">
              <w:t>50</w:t>
            </w:r>
          </w:p>
        </w:tc>
      </w:tr>
      <w:tr w:rsidR="00840B39" w:rsidRPr="005A6DAF" w14:paraId="0898A200" w14:textId="77777777" w:rsidTr="00840B39">
        <w:tc>
          <w:tcPr>
            <w:tcW w:w="2977" w:type="dxa"/>
          </w:tcPr>
          <w:p w14:paraId="72EA1EE0" w14:textId="2E5A38F8" w:rsidR="00DE3130" w:rsidRPr="005A6DAF" w:rsidRDefault="00DE3130" w:rsidP="00634B55">
            <w:pPr>
              <w:pStyle w:val="08Firstparagraph"/>
            </w:pPr>
            <w:r w:rsidRPr="005A6DAF">
              <w:t>The existing of self development program in</w:t>
            </w:r>
            <w:r w:rsidR="00840B39">
              <w:t xml:space="preserve"> material </w:t>
            </w:r>
            <w:r w:rsidR="00840B39">
              <w:fldChar w:fldCharType="begin" w:fldLock="1"/>
            </w:r>
            <w:r w:rsidR="00840B39">
              <w:instrText>ADDIN CSL_CITATION {"citationItems":[{"id":"ITEM-1","itemData":{"author":[{"dropping-particle":"","family":"Ministry","given":"Indonesia Education and Culture","non-dropping-particle":"","parse-names":false,"suffix":""}],"id":"ITEM-1","issued":{"date-parts":[["2015"]]},"title":"The Regularity of Education and Culture Ministry of Indonesia Number 145 Year 2014 for Childhood Education Curriculum 2013","type":"book"},"uris":["http://www.mendeley.com/documents/?uuid=4aaa9705-48f4-42cd-860c-921025673a80"]}],"mendeley":{"formattedCitation":"(Ministry, 2015)","plainTextFormattedCitation":"(Ministry, 2015)","previouslyFormattedCitation":"(Ministry, 2015)"},"properties":{"noteIndex":0},"schema":"https://github.com/citation-style-language/schema/raw/master/csl-citation.json"}</w:instrText>
            </w:r>
            <w:r w:rsidR="00840B39">
              <w:fldChar w:fldCharType="separate"/>
            </w:r>
            <w:r w:rsidR="00840B39" w:rsidRPr="00840B39">
              <w:rPr>
                <w:noProof/>
              </w:rPr>
              <w:t>(Ministry, 2015)</w:t>
            </w:r>
            <w:r w:rsidR="00840B39">
              <w:fldChar w:fldCharType="end"/>
            </w:r>
          </w:p>
        </w:tc>
        <w:tc>
          <w:tcPr>
            <w:tcW w:w="4252" w:type="dxa"/>
          </w:tcPr>
          <w:p w14:paraId="1AAF5D81" w14:textId="77777777" w:rsidR="00DE3130" w:rsidRPr="005A6DAF" w:rsidRDefault="00DE3130" w:rsidP="00634B55">
            <w:pPr>
              <w:pStyle w:val="08Firstparagraph"/>
            </w:pPr>
            <w:r w:rsidRPr="005A6DAF">
              <w:t>The appropriateness of English material the whole aspect in childhood education curriculum</w:t>
            </w:r>
          </w:p>
        </w:tc>
        <w:tc>
          <w:tcPr>
            <w:tcW w:w="1134" w:type="dxa"/>
          </w:tcPr>
          <w:p w14:paraId="54A2E784" w14:textId="77777777" w:rsidR="00DE3130" w:rsidRPr="005A6DAF" w:rsidRDefault="00DE3130" w:rsidP="00634B55">
            <w:pPr>
              <w:pStyle w:val="08Firstparagraph"/>
            </w:pPr>
            <w:r w:rsidRPr="005A6DAF">
              <w:t>0</w:t>
            </w:r>
          </w:p>
        </w:tc>
      </w:tr>
      <w:tr w:rsidR="00840B39" w:rsidRPr="005A6DAF" w14:paraId="7A8F99AE" w14:textId="77777777" w:rsidTr="00840B39">
        <w:tc>
          <w:tcPr>
            <w:tcW w:w="2977" w:type="dxa"/>
          </w:tcPr>
          <w:p w14:paraId="628B94D1" w14:textId="364097AE" w:rsidR="00DE3130" w:rsidRPr="005A6DAF" w:rsidRDefault="00DE3130" w:rsidP="00634B55">
            <w:pPr>
              <w:pStyle w:val="08Firstparagraph"/>
            </w:pPr>
            <w:r w:rsidRPr="005A6DAF">
              <w:t>The appearance</w:t>
            </w:r>
            <w:r w:rsidR="00840B39">
              <w:t xml:space="preserve"> of the developed material </w:t>
            </w:r>
            <w:r w:rsidR="00840B39">
              <w:fldChar w:fldCharType="begin" w:fldLock="1"/>
            </w:r>
            <w:r w:rsidR="00840B39">
              <w:instrText>ADDIN CSL_CITATION {"citationItems":[{"id":"ITEM-1","itemData":{"author":[{"dropping-particle":"","family":"Piaget","given":"","non-dropping-particle":"","parse-names":false,"suffix":""}],"id":"ITEM-1","issued":{"date-parts":[["2015"]]},"title":"Piaget’s Stages of Cognitive Development. Boundless Psychology","type":"book"},"uris":["http://www.mendeley.com/documents/?uuid=63abbe98-11bf-450a-bea2-35fad4dde7a9"]}],"mendeley":{"formattedCitation":"(Piaget, 2015)","plainTextFormattedCitation":"(Piaget, 2015)","previouslyFormattedCitation":"(Piaget, 2015)"},"properties":{"noteIndex":0},"schema":"https://github.com/citation-style-language/schema/raw/master/csl-citation.json"}</w:instrText>
            </w:r>
            <w:r w:rsidR="00840B39">
              <w:fldChar w:fldCharType="separate"/>
            </w:r>
            <w:r w:rsidR="00840B39" w:rsidRPr="00840B39">
              <w:rPr>
                <w:noProof/>
              </w:rPr>
              <w:t>(Piaget, 2015)</w:t>
            </w:r>
            <w:r w:rsidR="00840B39">
              <w:fldChar w:fldCharType="end"/>
            </w:r>
          </w:p>
        </w:tc>
        <w:tc>
          <w:tcPr>
            <w:tcW w:w="4252" w:type="dxa"/>
          </w:tcPr>
          <w:p w14:paraId="1FD90652" w14:textId="77777777" w:rsidR="00DE3130" w:rsidRPr="005A6DAF" w:rsidRDefault="00DE3130" w:rsidP="00634B55">
            <w:pPr>
              <w:pStyle w:val="08Firstparagraph"/>
            </w:pPr>
            <w:r w:rsidRPr="005A6DAF">
              <w:t>The attractiveness of the developed material for students</w:t>
            </w:r>
          </w:p>
          <w:p w14:paraId="63D43CF2" w14:textId="77777777" w:rsidR="00DE3130" w:rsidRPr="005A6DAF" w:rsidRDefault="00DE3130" w:rsidP="00634B55">
            <w:pPr>
              <w:pStyle w:val="08Firstparagraph"/>
            </w:pPr>
            <w:r w:rsidRPr="005A6DAF">
              <w:lastRenderedPageBreak/>
              <w:t xml:space="preserve">The appropriateness of the input (picture, vocabulary, activity) for students </w:t>
            </w:r>
          </w:p>
          <w:p w14:paraId="603302DA" w14:textId="77777777" w:rsidR="00DE3130" w:rsidRPr="005A6DAF" w:rsidRDefault="00DE3130" w:rsidP="00634B55">
            <w:pPr>
              <w:pStyle w:val="08Firstparagraph"/>
            </w:pPr>
            <w:r w:rsidRPr="005A6DAF">
              <w:t>The encouragement of the input for students to learn English</w:t>
            </w:r>
          </w:p>
        </w:tc>
        <w:tc>
          <w:tcPr>
            <w:tcW w:w="1134" w:type="dxa"/>
          </w:tcPr>
          <w:p w14:paraId="20015777" w14:textId="77777777" w:rsidR="00DE3130" w:rsidRPr="005A6DAF" w:rsidRDefault="00DE3130" w:rsidP="00634B55">
            <w:pPr>
              <w:pStyle w:val="08Firstparagraph"/>
            </w:pPr>
            <w:r w:rsidRPr="005A6DAF">
              <w:lastRenderedPageBreak/>
              <w:t>40</w:t>
            </w:r>
          </w:p>
          <w:p w14:paraId="6E8523C7" w14:textId="77777777" w:rsidR="00DE3130" w:rsidRPr="005A6DAF" w:rsidRDefault="00DE3130" w:rsidP="00634B55">
            <w:pPr>
              <w:pStyle w:val="08Firstparagraph"/>
            </w:pPr>
          </w:p>
          <w:p w14:paraId="04BA884D" w14:textId="77777777" w:rsidR="00DE3130" w:rsidRPr="005A6DAF" w:rsidRDefault="00DE3130" w:rsidP="00634B55">
            <w:pPr>
              <w:pStyle w:val="08Firstparagraph"/>
            </w:pPr>
            <w:r w:rsidRPr="005A6DAF">
              <w:t>0</w:t>
            </w:r>
          </w:p>
          <w:p w14:paraId="030BA0F5" w14:textId="77777777" w:rsidR="00DE3130" w:rsidRPr="005A6DAF" w:rsidRDefault="00DE3130" w:rsidP="00634B55">
            <w:pPr>
              <w:pStyle w:val="08Firstparagraph"/>
            </w:pPr>
          </w:p>
          <w:p w14:paraId="702A8635" w14:textId="77777777" w:rsidR="00DE3130" w:rsidRPr="005A6DAF" w:rsidRDefault="00DE3130" w:rsidP="00634B55">
            <w:pPr>
              <w:pStyle w:val="08Firstparagraph"/>
            </w:pPr>
          </w:p>
          <w:p w14:paraId="2A6B89BB" w14:textId="77777777" w:rsidR="00DE3130" w:rsidRPr="005A6DAF" w:rsidRDefault="00DE3130" w:rsidP="00634B55">
            <w:pPr>
              <w:pStyle w:val="08Firstparagraph"/>
            </w:pPr>
            <w:r w:rsidRPr="005A6DAF">
              <w:t>0</w:t>
            </w:r>
          </w:p>
        </w:tc>
      </w:tr>
      <w:tr w:rsidR="00DE3130" w:rsidRPr="005A6DAF" w14:paraId="22CF8547" w14:textId="77777777" w:rsidTr="00840B39">
        <w:tc>
          <w:tcPr>
            <w:tcW w:w="7229" w:type="dxa"/>
            <w:gridSpan w:val="2"/>
          </w:tcPr>
          <w:p w14:paraId="7207A4BD" w14:textId="77777777" w:rsidR="00DE3130" w:rsidRPr="005A6DAF" w:rsidRDefault="00DE3130" w:rsidP="00634B55">
            <w:pPr>
              <w:pStyle w:val="08Firstparagraph"/>
            </w:pPr>
            <w:r w:rsidRPr="005A6DAF">
              <w:lastRenderedPageBreak/>
              <w:t>Total</w:t>
            </w:r>
          </w:p>
        </w:tc>
        <w:tc>
          <w:tcPr>
            <w:tcW w:w="1134" w:type="dxa"/>
          </w:tcPr>
          <w:p w14:paraId="2A47E2AB" w14:textId="77777777" w:rsidR="00DE3130" w:rsidRPr="005A6DAF" w:rsidRDefault="00DE3130" w:rsidP="00634B55">
            <w:pPr>
              <w:pStyle w:val="08Firstparagraph"/>
            </w:pPr>
            <w:r w:rsidRPr="005A6DAF">
              <w:t>510</w:t>
            </w:r>
          </w:p>
        </w:tc>
      </w:tr>
    </w:tbl>
    <w:p w14:paraId="10473304" w14:textId="60574BA4" w:rsidR="00634B55" w:rsidRDefault="00634B55" w:rsidP="0099544B">
      <w:pPr>
        <w:pStyle w:val="12Tabletitle"/>
      </w:pPr>
      <w:r>
        <w:t>Table. 3</w:t>
      </w:r>
      <w:r w:rsidRPr="005A6DAF">
        <w:t xml:space="preserve"> Peer Evaluation Result</w:t>
      </w:r>
    </w:p>
    <w:p w14:paraId="2FAD4474" w14:textId="77777777" w:rsidR="00DE3130" w:rsidRDefault="00DE3130" w:rsidP="00E6724B">
      <w:pPr>
        <w:pStyle w:val="09NextParagraph"/>
      </w:pPr>
      <w:r w:rsidRPr="005A6DAF">
        <w:t>P</w:t>
      </w:r>
      <w:r w:rsidRPr="005A6DAF">
        <w:tab/>
        <w:t xml:space="preserve">=  </w:t>
      </w:r>
      <m:oMath>
        <m:f>
          <m:fPr>
            <m:ctrlPr>
              <w:rPr>
                <w:rFonts w:ascii="Cambria Math" w:hAnsi="Cambria Math"/>
                <w:i/>
              </w:rPr>
            </m:ctrlPr>
          </m:fPr>
          <m:num>
            <m:r>
              <w:rPr>
                <w:rFonts w:ascii="Cambria Math" w:hAnsi="Cambria Math"/>
              </w:rPr>
              <m:t>510</m:t>
            </m:r>
          </m:num>
          <m:den>
            <m:r>
              <w:rPr>
                <w:rFonts w:ascii="Cambria Math" w:hAnsi="Cambria Math"/>
              </w:rPr>
              <m:t>800</m:t>
            </m:r>
          </m:den>
        </m:f>
      </m:oMath>
      <w:r w:rsidRPr="005A6DAF">
        <w:rPr>
          <w:rFonts w:eastAsiaTheme="minorEastAsia"/>
        </w:rPr>
        <w:t xml:space="preserve"> x 100% </w:t>
      </w:r>
      <w:r w:rsidRPr="005A6DAF">
        <w:t>= 63,75 % (Good)</w:t>
      </w:r>
    </w:p>
    <w:p w14:paraId="2527E7AA" w14:textId="77777777" w:rsidR="00DE3130" w:rsidRPr="005A6DAF" w:rsidRDefault="00DE3130" w:rsidP="00DE3130">
      <w:pPr>
        <w:tabs>
          <w:tab w:val="left" w:pos="709"/>
        </w:tabs>
        <w:ind w:left="426" w:firstLine="567"/>
        <w:rPr>
          <w:rFonts w:ascii="Arial" w:hAnsi="Arial"/>
          <w:sz w:val="24"/>
          <w:szCs w:val="24"/>
        </w:rPr>
      </w:pPr>
    </w:p>
    <w:p w14:paraId="21195E16" w14:textId="7C467C7A" w:rsidR="00DE3130" w:rsidRPr="005A6DAF" w:rsidRDefault="00DE3130" w:rsidP="00E6724B">
      <w:pPr>
        <w:pStyle w:val="09NextParagraph"/>
      </w:pPr>
      <w:r w:rsidRPr="005A6DAF">
        <w:t xml:space="preserve">Expert validation is the </w:t>
      </w:r>
      <w:r w:rsidR="00634B55">
        <w:t xml:space="preserve">last </w:t>
      </w:r>
      <w:r w:rsidRPr="005A6DAF">
        <w:t xml:space="preserve">process </w:t>
      </w:r>
      <w:r w:rsidR="00634B55">
        <w:t xml:space="preserve">where the developed material is </w:t>
      </w:r>
      <w:r w:rsidRPr="005A6DAF">
        <w:t xml:space="preserve">validated by the experts in order to find out whether the material has been appropriated enough to use. In this research there </w:t>
      </w:r>
      <w:r>
        <w:t>are</w:t>
      </w:r>
      <w:r w:rsidRPr="005A6DAF">
        <w:t xml:space="preserve"> two experts who validated the material. Both of the experts are the lecturer of Early Young Learners Islamic Education Department and the lecturer of English Education Department at Alauddin State Islamic University of Makassar. The result of the first validation process indicated that the </w:t>
      </w:r>
      <w:r>
        <w:t>researchers</w:t>
      </w:r>
      <w:r w:rsidRPr="005A6DAF">
        <w:t xml:space="preserve"> should provide step to conduct the learning process in delivering the developed material. After that, the </w:t>
      </w:r>
      <w:r>
        <w:t>researchers</w:t>
      </w:r>
      <w:r w:rsidRPr="005A6DAF">
        <w:t xml:space="preserve"> included the learning step suggested in the first validation process. Then, after adding the learning steps, the experts then conducted the second validation. It </w:t>
      </w:r>
      <w:r>
        <w:t xml:space="preserve">is </w:t>
      </w:r>
      <w:r w:rsidRPr="005A6DAF">
        <w:t>revealed that the material had been good but still need to be revised. The expert suggested that the material should include all the growth aspect specifically the social and emotional aspect and should consider the level of the task with students’ age.</w:t>
      </w:r>
    </w:p>
    <w:p w14:paraId="653B3CFE" w14:textId="06E78B0F" w:rsidR="00DE3130" w:rsidRPr="005A6DAF" w:rsidRDefault="00DE3130" w:rsidP="00DE3130">
      <w:pPr>
        <w:tabs>
          <w:tab w:val="left" w:pos="810"/>
        </w:tabs>
        <w:ind w:left="810" w:hanging="90"/>
        <w:contextualSpacing/>
        <w:jc w:val="center"/>
        <w:rPr>
          <w:rFonts w:ascii="Arial" w:hAnsi="Arial"/>
          <w:sz w:val="24"/>
          <w:szCs w:val="24"/>
        </w:rPr>
      </w:pPr>
    </w:p>
    <w:tbl>
      <w:tblPr>
        <w:tblStyle w:val="TableGrid"/>
        <w:tblW w:w="7938" w:type="dxa"/>
        <w:tblInd w:w="-5" w:type="dxa"/>
        <w:tblLook w:val="04A0" w:firstRow="1" w:lastRow="0" w:firstColumn="1" w:lastColumn="0" w:noHBand="0" w:noVBand="1"/>
      </w:tblPr>
      <w:tblGrid>
        <w:gridCol w:w="2977"/>
        <w:gridCol w:w="3827"/>
        <w:gridCol w:w="1134"/>
      </w:tblGrid>
      <w:tr w:rsidR="00DE3130" w:rsidRPr="005A6DAF" w14:paraId="5DF95788" w14:textId="77777777" w:rsidTr="0099544B">
        <w:tc>
          <w:tcPr>
            <w:tcW w:w="2977" w:type="dxa"/>
          </w:tcPr>
          <w:p w14:paraId="2C9FD5A9" w14:textId="77777777" w:rsidR="00DE3130" w:rsidRPr="005A6DAF" w:rsidRDefault="00DE3130" w:rsidP="00E6724B">
            <w:pPr>
              <w:pStyle w:val="08Firstparagraph"/>
            </w:pPr>
            <w:r w:rsidRPr="005A6DAF">
              <w:t>Aspect</w:t>
            </w:r>
          </w:p>
        </w:tc>
        <w:tc>
          <w:tcPr>
            <w:tcW w:w="3827" w:type="dxa"/>
          </w:tcPr>
          <w:p w14:paraId="0AD471C4" w14:textId="77777777" w:rsidR="00DE3130" w:rsidRPr="005A6DAF" w:rsidRDefault="00DE3130" w:rsidP="00E6724B">
            <w:pPr>
              <w:pStyle w:val="08Firstparagraph"/>
            </w:pPr>
            <w:r w:rsidRPr="005A6DAF">
              <w:t>Indicator</w:t>
            </w:r>
          </w:p>
        </w:tc>
        <w:tc>
          <w:tcPr>
            <w:tcW w:w="1134" w:type="dxa"/>
          </w:tcPr>
          <w:p w14:paraId="131D169E" w14:textId="77777777" w:rsidR="00DE3130" w:rsidRPr="005A6DAF" w:rsidRDefault="00DE3130" w:rsidP="00E6724B">
            <w:pPr>
              <w:pStyle w:val="08Firstparagraph"/>
            </w:pPr>
            <w:r w:rsidRPr="005A6DAF">
              <w:t>Items</w:t>
            </w:r>
          </w:p>
        </w:tc>
      </w:tr>
      <w:tr w:rsidR="00DE3130" w:rsidRPr="005A6DAF" w14:paraId="6F0B8BB1" w14:textId="77777777" w:rsidTr="0099544B">
        <w:tc>
          <w:tcPr>
            <w:tcW w:w="2977" w:type="dxa"/>
          </w:tcPr>
          <w:p w14:paraId="419FD5B9" w14:textId="2AA79BA7" w:rsidR="00DE3130" w:rsidRPr="005A6DAF" w:rsidRDefault="00DE3130" w:rsidP="00E6724B">
            <w:pPr>
              <w:pStyle w:val="08Firstparagraph"/>
            </w:pPr>
            <w:r w:rsidRPr="005A6DAF">
              <w:t>The relevance o</w:t>
            </w:r>
            <w:r w:rsidR="00840B39">
              <w:t xml:space="preserve">f the material </w:t>
            </w:r>
            <w:r w:rsidR="00840B39">
              <w:fldChar w:fldCharType="begin" w:fldLock="1"/>
            </w:r>
            <w:r w:rsidR="00840B39">
              <w:instrText>ADDIN CSL_CITATION {"citationItems":[{"id":"ITEM-1","itemData":{"author":[{"dropping-particle":"","family":"Tomlinson","given":"Brian","non-dropping-particle":"","parse-names":false,"suffix":""}],"id":"ITEM-1","issued":{"date-parts":[["2013"]]},"publisher":"Bloomsburry","publisher-place":"United Kingdom","title":"Developing Materials for Language Teaching (2nd Ed)","type":"book"},"uris":["http://www.mendeley.com/documents/?uuid=78a7df08-ddfc-428d-bba7-260b09e47af0"]}],"mendeley":{"formattedCitation":"(Tomlinson, 2013)","plainTextFormattedCitation":"(Tomlinson, 2013)","previouslyFormattedCitation":"(Tomlinson, 2013)"},"properties":{"noteIndex":0},"schema":"https://github.com/citation-style-language/schema/raw/master/csl-citation.json"}</w:instrText>
            </w:r>
            <w:r w:rsidR="00840B39">
              <w:fldChar w:fldCharType="separate"/>
            </w:r>
            <w:r w:rsidR="00840B39" w:rsidRPr="00840B39">
              <w:rPr>
                <w:noProof/>
              </w:rPr>
              <w:t>(Tomlinson, 2013)</w:t>
            </w:r>
            <w:r w:rsidR="00840B39">
              <w:fldChar w:fldCharType="end"/>
            </w:r>
          </w:p>
        </w:tc>
        <w:tc>
          <w:tcPr>
            <w:tcW w:w="3827" w:type="dxa"/>
          </w:tcPr>
          <w:p w14:paraId="2BD6E177" w14:textId="77777777" w:rsidR="00DE3130" w:rsidRPr="005A6DAF" w:rsidRDefault="00DE3130" w:rsidP="00E6724B">
            <w:pPr>
              <w:pStyle w:val="08Firstparagraph"/>
            </w:pPr>
            <w:r w:rsidRPr="005A6DAF">
              <w:t>The appropriateness of the material for childhood education in introducing English</w:t>
            </w:r>
          </w:p>
          <w:p w14:paraId="6D94621A" w14:textId="77777777" w:rsidR="00DE3130" w:rsidRPr="005A6DAF" w:rsidRDefault="00DE3130" w:rsidP="00E6724B">
            <w:pPr>
              <w:pStyle w:val="08Firstparagraph"/>
            </w:pPr>
            <w:r w:rsidRPr="005A6DAF">
              <w:t>The appropriateness of the material toward the students’ need</w:t>
            </w:r>
          </w:p>
          <w:p w14:paraId="70847169" w14:textId="77777777" w:rsidR="00DE3130" w:rsidRPr="005A6DAF" w:rsidRDefault="00DE3130" w:rsidP="00E6724B">
            <w:pPr>
              <w:pStyle w:val="08Firstparagraph"/>
            </w:pPr>
            <w:r w:rsidRPr="005A6DAF">
              <w:t>The appropriateness of English material toward the age of students</w:t>
            </w:r>
          </w:p>
        </w:tc>
        <w:tc>
          <w:tcPr>
            <w:tcW w:w="1134" w:type="dxa"/>
          </w:tcPr>
          <w:p w14:paraId="23FFADA0" w14:textId="77777777" w:rsidR="00DE3130" w:rsidRPr="005A6DAF" w:rsidRDefault="00DE3130" w:rsidP="00E6724B">
            <w:pPr>
              <w:pStyle w:val="08Firstparagraph"/>
            </w:pPr>
            <w:r w:rsidRPr="005A6DAF">
              <w:t>30</w:t>
            </w:r>
          </w:p>
          <w:p w14:paraId="1352596B" w14:textId="77777777" w:rsidR="0044321E" w:rsidRDefault="0044321E" w:rsidP="00E6724B">
            <w:pPr>
              <w:pStyle w:val="08Firstparagraph"/>
            </w:pPr>
          </w:p>
          <w:p w14:paraId="29CF3135" w14:textId="77777777" w:rsidR="00DE3130" w:rsidRPr="005A6DAF" w:rsidRDefault="00DE3130" w:rsidP="00E6724B">
            <w:pPr>
              <w:pStyle w:val="08Firstparagraph"/>
            </w:pPr>
            <w:r w:rsidRPr="005A6DAF">
              <w:t>30</w:t>
            </w:r>
          </w:p>
          <w:p w14:paraId="0C9F8909" w14:textId="77777777" w:rsidR="00DE3130" w:rsidRPr="005A6DAF" w:rsidRDefault="00DE3130" w:rsidP="00E6724B">
            <w:pPr>
              <w:pStyle w:val="08Firstparagraph"/>
            </w:pPr>
          </w:p>
          <w:p w14:paraId="5F58DC62" w14:textId="77777777" w:rsidR="00DE3130" w:rsidRPr="005A6DAF" w:rsidRDefault="00DE3130" w:rsidP="00E6724B">
            <w:pPr>
              <w:pStyle w:val="08Firstparagraph"/>
            </w:pPr>
            <w:r w:rsidRPr="005A6DAF">
              <w:t>0</w:t>
            </w:r>
          </w:p>
        </w:tc>
      </w:tr>
      <w:tr w:rsidR="00DE3130" w:rsidRPr="005A6DAF" w14:paraId="30E0C9AB" w14:textId="77777777" w:rsidTr="0099544B">
        <w:tc>
          <w:tcPr>
            <w:tcW w:w="2977" w:type="dxa"/>
          </w:tcPr>
          <w:p w14:paraId="28FAFB51" w14:textId="5EE7ACF1" w:rsidR="00DE3130" w:rsidRPr="005A6DAF" w:rsidRDefault="00DE3130" w:rsidP="00E6724B">
            <w:pPr>
              <w:pStyle w:val="08Firstparagraph"/>
            </w:pPr>
            <w:r w:rsidRPr="005A6DAF">
              <w:lastRenderedPageBreak/>
              <w:t>The thematic material to introduce “Envi</w:t>
            </w:r>
            <w:r w:rsidR="00840B39">
              <w:t xml:space="preserve">ronment” in English </w:t>
            </w:r>
            <w:r w:rsidR="00840B39">
              <w:fldChar w:fldCharType="begin" w:fldLock="1"/>
            </w:r>
            <w:r w:rsidR="00840B39">
              <w:instrText>ADDIN CSL_CITATION {"citationItems":[{"id":"ITEM-1","itemData":{"author":[{"dropping-particle":"","family":"Soni","given":"Romila","non-dropping-particle":"","parse-names":false,"suffix":""}],"id":"ITEM-1","issued":{"date-parts":[["2015"]]},"publisher":"National Council of Educational Research and Training","title":"Theme Based Early Childhood Care and Education Programme","type":"book"},"uris":["http://www.mendeley.com/documents/?uuid=34f29c11-c8a5-445d-a599-2be0f330c2a3"]}],"mendeley":{"formattedCitation":"(Soni, 2015)","plainTextFormattedCitation":"(Soni, 2015)","previouslyFormattedCitation":"(Soni, 2015)"},"properties":{"noteIndex":0},"schema":"https://github.com/citation-style-language/schema/raw/master/csl-citation.json"}</w:instrText>
            </w:r>
            <w:r w:rsidR="00840B39">
              <w:fldChar w:fldCharType="separate"/>
            </w:r>
            <w:r w:rsidR="00840B39" w:rsidRPr="00840B39">
              <w:rPr>
                <w:noProof/>
              </w:rPr>
              <w:t>(Soni, 2015)</w:t>
            </w:r>
            <w:r w:rsidR="00840B39">
              <w:fldChar w:fldCharType="end"/>
            </w:r>
          </w:p>
        </w:tc>
        <w:tc>
          <w:tcPr>
            <w:tcW w:w="3827" w:type="dxa"/>
          </w:tcPr>
          <w:p w14:paraId="3F880933" w14:textId="77777777" w:rsidR="00DE3130" w:rsidRPr="005A6DAF" w:rsidRDefault="00DE3130" w:rsidP="00E6724B">
            <w:pPr>
              <w:pStyle w:val="08Firstparagraph"/>
            </w:pPr>
            <w:r w:rsidRPr="005A6DAF">
              <w:t>The appropriateness of Environment theme for childhood education</w:t>
            </w:r>
          </w:p>
          <w:p w14:paraId="60D5BAE6" w14:textId="77777777" w:rsidR="00DE3130" w:rsidRPr="005A6DAF" w:rsidRDefault="00DE3130" w:rsidP="00E6724B">
            <w:pPr>
              <w:pStyle w:val="08Firstparagraph"/>
            </w:pPr>
            <w:r w:rsidRPr="005A6DAF">
              <w:t>The Environment theme as a part of students’ interest</w:t>
            </w:r>
          </w:p>
          <w:p w14:paraId="026FED70" w14:textId="77777777" w:rsidR="00DE3130" w:rsidRPr="005A6DAF" w:rsidRDefault="00DE3130" w:rsidP="00E6724B">
            <w:pPr>
              <w:pStyle w:val="08Firstparagraph"/>
            </w:pPr>
            <w:r w:rsidRPr="005A6DAF">
              <w:t>The influence of Environment theme for students’ English learning</w:t>
            </w:r>
          </w:p>
        </w:tc>
        <w:tc>
          <w:tcPr>
            <w:tcW w:w="1134" w:type="dxa"/>
          </w:tcPr>
          <w:p w14:paraId="1AF49A09" w14:textId="77777777" w:rsidR="00DE3130" w:rsidRPr="005A6DAF" w:rsidRDefault="00DE3130" w:rsidP="00E6724B">
            <w:pPr>
              <w:pStyle w:val="08Firstparagraph"/>
            </w:pPr>
            <w:r w:rsidRPr="005A6DAF">
              <w:t>40</w:t>
            </w:r>
          </w:p>
          <w:p w14:paraId="34C61587" w14:textId="77777777" w:rsidR="00DE3130" w:rsidRPr="005A6DAF" w:rsidRDefault="00DE3130" w:rsidP="00E6724B">
            <w:pPr>
              <w:pStyle w:val="08Firstparagraph"/>
            </w:pPr>
          </w:p>
          <w:p w14:paraId="34EDCAE6" w14:textId="77777777" w:rsidR="00DE3130" w:rsidRPr="005A6DAF" w:rsidRDefault="00DE3130" w:rsidP="00E6724B">
            <w:pPr>
              <w:pStyle w:val="08Firstparagraph"/>
            </w:pPr>
            <w:r w:rsidRPr="005A6DAF">
              <w:t>30</w:t>
            </w:r>
          </w:p>
          <w:p w14:paraId="218DA768" w14:textId="77777777" w:rsidR="00DE3130" w:rsidRPr="005A6DAF" w:rsidRDefault="00DE3130" w:rsidP="00E6724B">
            <w:pPr>
              <w:pStyle w:val="08Firstparagraph"/>
            </w:pPr>
          </w:p>
          <w:p w14:paraId="525C100E" w14:textId="77777777" w:rsidR="00DE3130" w:rsidRPr="005A6DAF" w:rsidRDefault="00DE3130" w:rsidP="00E6724B">
            <w:pPr>
              <w:pStyle w:val="08Firstparagraph"/>
            </w:pPr>
            <w:r w:rsidRPr="005A6DAF">
              <w:t>30</w:t>
            </w:r>
          </w:p>
        </w:tc>
      </w:tr>
      <w:tr w:rsidR="00DE3130" w:rsidRPr="005A6DAF" w14:paraId="650E3701" w14:textId="77777777" w:rsidTr="0099544B">
        <w:tc>
          <w:tcPr>
            <w:tcW w:w="2977" w:type="dxa"/>
          </w:tcPr>
          <w:p w14:paraId="3AA58421" w14:textId="215FC290" w:rsidR="00DE3130" w:rsidRPr="005A6DAF" w:rsidRDefault="00DE3130" w:rsidP="00E6724B">
            <w:pPr>
              <w:pStyle w:val="08Firstparagraph"/>
            </w:pPr>
            <w:r w:rsidRPr="005A6DAF">
              <w:t>The learning activities in the</w:t>
            </w:r>
            <w:r w:rsidR="00840B39">
              <w:t xml:space="preserve"> developed material </w:t>
            </w:r>
            <w:r w:rsidR="00840B39">
              <w:fldChar w:fldCharType="begin" w:fldLock="1"/>
            </w:r>
            <w:r w:rsidR="00840B39">
              <w:instrText>ADDIN CSL_CITATION {"citationItems":[{"id":"ITEM-1","itemData":{"author":[{"dropping-particle":"","family":"Soni","given":"Romila","non-dropping-particle":"","parse-names":false,"suffix":""}],"id":"ITEM-1","issued":{"date-parts":[["2015"]]},"publisher":"National Council of Educational Research and Training","title":"Theme Based Early Childhood Care and Education Programme","type":"book"},"uris":["http://www.mendeley.com/documents/?uuid=34f29c11-c8a5-445d-a599-2be0f330c2a3"]}],"mendeley":{"formattedCitation":"(Soni, 2015)","plainTextFormattedCitation":"(Soni, 2015)","previouslyFormattedCitation":"(Soni, 2015)"},"properties":{"noteIndex":0},"schema":"https://github.com/citation-style-language/schema/raw/master/csl-citation.json"}</w:instrText>
            </w:r>
            <w:r w:rsidR="00840B39">
              <w:fldChar w:fldCharType="separate"/>
            </w:r>
            <w:r w:rsidR="00840B39" w:rsidRPr="00840B39">
              <w:rPr>
                <w:noProof/>
              </w:rPr>
              <w:t>(Soni, 2015)</w:t>
            </w:r>
            <w:r w:rsidR="00840B39">
              <w:fldChar w:fldCharType="end"/>
            </w:r>
          </w:p>
        </w:tc>
        <w:tc>
          <w:tcPr>
            <w:tcW w:w="3827" w:type="dxa"/>
          </w:tcPr>
          <w:p w14:paraId="7ACACC1D" w14:textId="77777777" w:rsidR="00DE3130" w:rsidRPr="005A6DAF" w:rsidRDefault="00DE3130" w:rsidP="00E6724B">
            <w:pPr>
              <w:pStyle w:val="08Firstparagraph"/>
            </w:pPr>
            <w:r w:rsidRPr="005A6DAF">
              <w:t>The variety of activity in the developed English material</w:t>
            </w:r>
          </w:p>
          <w:p w14:paraId="5105647A" w14:textId="77777777" w:rsidR="00DE3130" w:rsidRPr="005A6DAF" w:rsidRDefault="00DE3130" w:rsidP="00E6724B">
            <w:pPr>
              <w:pStyle w:val="08Firstparagraph"/>
            </w:pPr>
            <w:r w:rsidRPr="005A6DAF">
              <w:t>The influence of English material toward students’ active participation</w:t>
            </w:r>
          </w:p>
          <w:p w14:paraId="56EC848B" w14:textId="77777777" w:rsidR="00DE3130" w:rsidRPr="005A6DAF" w:rsidRDefault="00DE3130" w:rsidP="00E6724B">
            <w:pPr>
              <w:pStyle w:val="08Firstparagraph"/>
            </w:pPr>
            <w:r w:rsidRPr="005A6DAF">
              <w:t>The influence of English material for students to practice English</w:t>
            </w:r>
          </w:p>
        </w:tc>
        <w:tc>
          <w:tcPr>
            <w:tcW w:w="1134" w:type="dxa"/>
          </w:tcPr>
          <w:p w14:paraId="4AA5BBBC" w14:textId="77777777" w:rsidR="00DE3130" w:rsidRPr="005A6DAF" w:rsidRDefault="00DE3130" w:rsidP="00E6724B">
            <w:pPr>
              <w:pStyle w:val="08Firstparagraph"/>
            </w:pPr>
            <w:r w:rsidRPr="005A6DAF">
              <w:t>40</w:t>
            </w:r>
          </w:p>
          <w:p w14:paraId="53200312" w14:textId="77777777" w:rsidR="00DE3130" w:rsidRPr="005A6DAF" w:rsidRDefault="00DE3130" w:rsidP="00E6724B">
            <w:pPr>
              <w:pStyle w:val="08Firstparagraph"/>
            </w:pPr>
          </w:p>
          <w:p w14:paraId="0E22B956" w14:textId="77777777" w:rsidR="00DE3130" w:rsidRPr="005A6DAF" w:rsidRDefault="00DE3130" w:rsidP="00E6724B">
            <w:pPr>
              <w:pStyle w:val="08Firstparagraph"/>
            </w:pPr>
            <w:r w:rsidRPr="005A6DAF">
              <w:t>30</w:t>
            </w:r>
          </w:p>
          <w:p w14:paraId="652CCC04" w14:textId="77777777" w:rsidR="00DE3130" w:rsidRPr="005A6DAF" w:rsidRDefault="00DE3130" w:rsidP="00E6724B">
            <w:pPr>
              <w:pStyle w:val="08Firstparagraph"/>
            </w:pPr>
          </w:p>
          <w:p w14:paraId="029BA301" w14:textId="77777777" w:rsidR="00DE3130" w:rsidRPr="005A6DAF" w:rsidRDefault="00DE3130" w:rsidP="00E6724B">
            <w:pPr>
              <w:pStyle w:val="08Firstparagraph"/>
            </w:pPr>
          </w:p>
          <w:p w14:paraId="27C8FFE8" w14:textId="77777777" w:rsidR="00DE3130" w:rsidRPr="005A6DAF" w:rsidRDefault="00DE3130" w:rsidP="00E6724B">
            <w:pPr>
              <w:pStyle w:val="08Firstparagraph"/>
            </w:pPr>
            <w:r w:rsidRPr="005A6DAF">
              <w:t>30</w:t>
            </w:r>
          </w:p>
        </w:tc>
      </w:tr>
      <w:tr w:rsidR="00DE3130" w:rsidRPr="005A6DAF" w14:paraId="543358EC" w14:textId="77777777" w:rsidTr="0099544B">
        <w:tc>
          <w:tcPr>
            <w:tcW w:w="2977" w:type="dxa"/>
          </w:tcPr>
          <w:p w14:paraId="6D611C65" w14:textId="0D222787" w:rsidR="00DE3130" w:rsidRPr="005A6DAF" w:rsidRDefault="00DE3130" w:rsidP="00E6724B">
            <w:pPr>
              <w:pStyle w:val="08Firstparagraph"/>
            </w:pPr>
            <w:r w:rsidRPr="005A6DAF">
              <w:t>The skill and the competence in the d</w:t>
            </w:r>
            <w:r w:rsidR="00840B39">
              <w:t xml:space="preserve">eveloped material </w:t>
            </w:r>
            <w:r w:rsidR="00840B39">
              <w:fldChar w:fldCharType="begin" w:fldLock="1"/>
            </w:r>
            <w:r w:rsidR="00840B39">
              <w:instrText>ADDIN CSL_CITATION {"citationItems":[{"id":"ITEM-1","itemData":{"author":[{"dropping-particle":"","family":"Suyanto","given":"K.K.E","non-dropping-particle":"","parse-names":false,"suffix":""}],"id":"ITEM-1","issued":{"date-parts":[["2014"]]},"publisher":"Bumi Aksara","title":"English for Young Learners","type":"book"},"uris":["http://www.mendeley.com/documents/?uuid=02ec3103-35cc-4658-8317-10801a98d2ac"]}],"mendeley":{"formattedCitation":"(Suyanto, 2014)","plainTextFormattedCitation":"(Suyanto, 2014)","previouslyFormattedCitation":"(Suyanto, 2014)"},"properties":{"noteIndex":0},"schema":"https://github.com/citation-style-language/schema/raw/master/csl-citation.json"}</w:instrText>
            </w:r>
            <w:r w:rsidR="00840B39">
              <w:fldChar w:fldCharType="separate"/>
            </w:r>
            <w:r w:rsidR="00840B39" w:rsidRPr="00840B39">
              <w:rPr>
                <w:noProof/>
              </w:rPr>
              <w:t>(Suyanto, 2014)</w:t>
            </w:r>
            <w:r w:rsidR="00840B39">
              <w:fldChar w:fldCharType="end"/>
            </w:r>
          </w:p>
        </w:tc>
        <w:tc>
          <w:tcPr>
            <w:tcW w:w="3827" w:type="dxa"/>
          </w:tcPr>
          <w:p w14:paraId="418B3245" w14:textId="77777777" w:rsidR="00DE3130" w:rsidRPr="005A6DAF" w:rsidRDefault="00DE3130" w:rsidP="00E6724B">
            <w:pPr>
              <w:pStyle w:val="08Firstparagraph"/>
            </w:pPr>
            <w:r w:rsidRPr="005A6DAF">
              <w:t>The influence of English material toward students English skill development</w:t>
            </w:r>
          </w:p>
          <w:p w14:paraId="14146A58" w14:textId="77777777" w:rsidR="00DE3130" w:rsidRPr="005A6DAF" w:rsidRDefault="00DE3130" w:rsidP="00E6724B">
            <w:pPr>
              <w:pStyle w:val="08Firstparagraph"/>
            </w:pPr>
            <w:r w:rsidRPr="005A6DAF">
              <w:t>The influence of English material to provide thematic vocabulary</w:t>
            </w:r>
          </w:p>
          <w:p w14:paraId="6E406D4F" w14:textId="77777777" w:rsidR="00DE3130" w:rsidRPr="005A6DAF" w:rsidRDefault="00DE3130" w:rsidP="00E6724B">
            <w:pPr>
              <w:pStyle w:val="08Firstparagraph"/>
            </w:pPr>
          </w:p>
        </w:tc>
        <w:tc>
          <w:tcPr>
            <w:tcW w:w="1134" w:type="dxa"/>
          </w:tcPr>
          <w:p w14:paraId="38AE6A82" w14:textId="77777777" w:rsidR="00DE3130" w:rsidRPr="005A6DAF" w:rsidRDefault="00DE3130" w:rsidP="00E6724B">
            <w:pPr>
              <w:pStyle w:val="08Firstparagraph"/>
            </w:pPr>
            <w:r w:rsidRPr="005A6DAF">
              <w:t>50</w:t>
            </w:r>
          </w:p>
          <w:p w14:paraId="1BF60BFE" w14:textId="77777777" w:rsidR="00DE3130" w:rsidRPr="005A6DAF" w:rsidRDefault="00DE3130" w:rsidP="00E6724B">
            <w:pPr>
              <w:pStyle w:val="08Firstparagraph"/>
            </w:pPr>
          </w:p>
          <w:p w14:paraId="4936BE67" w14:textId="77777777" w:rsidR="00DE3130" w:rsidRPr="005A6DAF" w:rsidRDefault="00DE3130" w:rsidP="00E6724B">
            <w:pPr>
              <w:pStyle w:val="08Firstparagraph"/>
            </w:pPr>
            <w:r w:rsidRPr="005A6DAF">
              <w:t>50</w:t>
            </w:r>
          </w:p>
        </w:tc>
      </w:tr>
      <w:tr w:rsidR="00DE3130" w:rsidRPr="005A6DAF" w14:paraId="1BDF6A06" w14:textId="77777777" w:rsidTr="0099544B">
        <w:tc>
          <w:tcPr>
            <w:tcW w:w="2977" w:type="dxa"/>
          </w:tcPr>
          <w:p w14:paraId="50E737F7" w14:textId="4CBC8687" w:rsidR="00DE3130" w:rsidRPr="005A6DAF" w:rsidRDefault="00DE3130" w:rsidP="00E6724B">
            <w:pPr>
              <w:pStyle w:val="08Firstparagraph"/>
            </w:pPr>
            <w:r w:rsidRPr="005A6DAF">
              <w:t>Teachers’ role toward the dev</w:t>
            </w:r>
            <w:r w:rsidR="00840B39">
              <w:t xml:space="preserve">eloped material </w:t>
            </w:r>
            <w:r w:rsidR="00840B39">
              <w:fldChar w:fldCharType="begin" w:fldLock="1"/>
            </w:r>
            <w:r w:rsidR="00840B39">
              <w:instrText>ADDIN CSL_CITATION {"citationItems":[{"id":"ITEM-1","itemData":{"author":[{"dropping-particle":"","family":"Tomlinson","given":"Brian","non-dropping-particle":"","parse-names":false,"suffix":""}],"id":"ITEM-1","issued":{"date-parts":[["2013"]]},"publisher":"Bloomsburry","publisher-place":"United Kingdom","title":"Developing Materials for Language Teaching (2nd Ed)","type":"book"},"uris":["http://www.mendeley.com/documents/?uuid=78a7df08-ddfc-428d-bba7-260b09e47af0"]}],"mendeley":{"formattedCitation":"(Tomlinson, 2013)","plainTextFormattedCitation":"(Tomlinson, 2013)","previouslyFormattedCitation":"(Tomlinson, 2013)"},"properties":{"noteIndex":0},"schema":"https://github.com/citation-style-language/schema/raw/master/csl-citation.json"}</w:instrText>
            </w:r>
            <w:r w:rsidR="00840B39">
              <w:fldChar w:fldCharType="separate"/>
            </w:r>
            <w:r w:rsidR="00840B39" w:rsidRPr="00840B39">
              <w:rPr>
                <w:noProof/>
              </w:rPr>
              <w:t>(Tomlinson, 2013)</w:t>
            </w:r>
            <w:r w:rsidR="00840B39">
              <w:fldChar w:fldCharType="end"/>
            </w:r>
          </w:p>
        </w:tc>
        <w:tc>
          <w:tcPr>
            <w:tcW w:w="3827" w:type="dxa"/>
          </w:tcPr>
          <w:p w14:paraId="515ADD97" w14:textId="77777777" w:rsidR="00DE3130" w:rsidRPr="005A6DAF" w:rsidRDefault="00DE3130" w:rsidP="00E6724B">
            <w:pPr>
              <w:pStyle w:val="08Firstparagraph"/>
            </w:pPr>
            <w:r w:rsidRPr="005A6DAF">
              <w:t>The use of  the developed material as teaching reference for teacher</w:t>
            </w:r>
          </w:p>
          <w:p w14:paraId="25F3C20C" w14:textId="77777777" w:rsidR="00DE3130" w:rsidRPr="005A6DAF" w:rsidRDefault="00DE3130" w:rsidP="00E6724B">
            <w:pPr>
              <w:pStyle w:val="08Firstparagraph"/>
            </w:pPr>
            <w:r w:rsidRPr="005A6DAF">
              <w:t>The easiness of English material to be used by the teacher</w:t>
            </w:r>
          </w:p>
          <w:p w14:paraId="1368182F" w14:textId="77777777" w:rsidR="00DE3130" w:rsidRPr="005A6DAF" w:rsidRDefault="00DE3130" w:rsidP="00E6724B">
            <w:pPr>
              <w:pStyle w:val="08Firstparagraph"/>
            </w:pPr>
            <w:r w:rsidRPr="005A6DAF">
              <w:t>The use of English material in evaluating students skill development</w:t>
            </w:r>
          </w:p>
        </w:tc>
        <w:tc>
          <w:tcPr>
            <w:tcW w:w="1134" w:type="dxa"/>
          </w:tcPr>
          <w:p w14:paraId="1B74840A" w14:textId="77777777" w:rsidR="00DE3130" w:rsidRPr="005A6DAF" w:rsidRDefault="00DE3130" w:rsidP="00E6724B">
            <w:pPr>
              <w:pStyle w:val="08Firstparagraph"/>
            </w:pPr>
            <w:r w:rsidRPr="005A6DAF">
              <w:t>40</w:t>
            </w:r>
          </w:p>
          <w:p w14:paraId="05BBDE78" w14:textId="77777777" w:rsidR="0044321E" w:rsidRDefault="0044321E" w:rsidP="00E6724B">
            <w:pPr>
              <w:pStyle w:val="08Firstparagraph"/>
            </w:pPr>
          </w:p>
          <w:p w14:paraId="7FF118D9" w14:textId="77777777" w:rsidR="00DE3130" w:rsidRPr="005A6DAF" w:rsidRDefault="00DE3130" w:rsidP="00E6724B">
            <w:pPr>
              <w:pStyle w:val="08Firstparagraph"/>
            </w:pPr>
            <w:r w:rsidRPr="005A6DAF">
              <w:t>30</w:t>
            </w:r>
          </w:p>
          <w:p w14:paraId="5F53413B" w14:textId="77777777" w:rsidR="00DE3130" w:rsidRPr="005A6DAF" w:rsidRDefault="00DE3130" w:rsidP="00E6724B">
            <w:pPr>
              <w:pStyle w:val="08Firstparagraph"/>
            </w:pPr>
          </w:p>
          <w:p w14:paraId="17FA4CC7" w14:textId="77777777" w:rsidR="00DE3130" w:rsidRPr="005A6DAF" w:rsidRDefault="00DE3130" w:rsidP="00E6724B">
            <w:pPr>
              <w:pStyle w:val="08Firstparagraph"/>
            </w:pPr>
            <w:r w:rsidRPr="005A6DAF">
              <w:t>30</w:t>
            </w:r>
          </w:p>
          <w:p w14:paraId="786027AF" w14:textId="77777777" w:rsidR="00DE3130" w:rsidRPr="005A6DAF" w:rsidRDefault="00DE3130" w:rsidP="00E6724B">
            <w:pPr>
              <w:pStyle w:val="08Firstparagraph"/>
            </w:pPr>
          </w:p>
        </w:tc>
      </w:tr>
      <w:tr w:rsidR="00DE3130" w:rsidRPr="005A6DAF" w14:paraId="573AE380" w14:textId="77777777" w:rsidTr="0099544B">
        <w:tc>
          <w:tcPr>
            <w:tcW w:w="2977" w:type="dxa"/>
          </w:tcPr>
          <w:p w14:paraId="64F32EFC" w14:textId="185C8CA4" w:rsidR="00DE3130" w:rsidRPr="005A6DAF" w:rsidRDefault="00DE3130" w:rsidP="00E6724B">
            <w:pPr>
              <w:pStyle w:val="08Firstparagraph"/>
            </w:pPr>
            <w:r w:rsidRPr="005A6DAF">
              <w:lastRenderedPageBreak/>
              <w:t>The learners’ role toward the deve</w:t>
            </w:r>
            <w:r w:rsidR="00840B39">
              <w:t xml:space="preserve">loped material </w:t>
            </w:r>
            <w:r w:rsidR="00840B39">
              <w:fldChar w:fldCharType="begin" w:fldLock="1"/>
            </w:r>
            <w:r w:rsidR="00840B39">
              <w:instrText>ADDIN CSL_CITATION {"citationItems":[{"id":"ITEM-1","itemData":{"author":[{"dropping-particle":"","family":"Tomlinson","given":"Brian","non-dropping-particle":"","parse-names":false,"suffix":""}],"id":"ITEM-1","issued":{"date-parts":[["2013"]]},"publisher":"Bloomsburry","publisher-place":"United Kingdom","title":"Developing Materials for Language Teaching (2nd Ed)","type":"book"},"uris":["http://www.mendeley.com/documents/?uuid=78a7df08-ddfc-428d-bba7-260b09e47af0"]}],"mendeley":{"formattedCitation":"(Tomlinson, 2013)","plainTextFormattedCitation":"(Tomlinson, 2013)","previouslyFormattedCitation":"(Tomlinson, 2013)"},"properties":{"noteIndex":0},"schema":"https://github.com/citation-style-language/schema/raw/master/csl-citation.json"}</w:instrText>
            </w:r>
            <w:r w:rsidR="00840B39">
              <w:fldChar w:fldCharType="separate"/>
            </w:r>
            <w:r w:rsidR="00840B39" w:rsidRPr="00840B39">
              <w:rPr>
                <w:noProof/>
              </w:rPr>
              <w:t>(Tomlinson, 2013)</w:t>
            </w:r>
            <w:r w:rsidR="00840B39">
              <w:fldChar w:fldCharType="end"/>
            </w:r>
          </w:p>
        </w:tc>
        <w:tc>
          <w:tcPr>
            <w:tcW w:w="3827" w:type="dxa"/>
          </w:tcPr>
          <w:p w14:paraId="605E6C56" w14:textId="77777777" w:rsidR="00DE3130" w:rsidRPr="005A6DAF" w:rsidRDefault="00DE3130" w:rsidP="00E6724B">
            <w:pPr>
              <w:pStyle w:val="08Firstparagraph"/>
            </w:pPr>
            <w:r w:rsidRPr="005A6DAF">
              <w:t>The influence of English material in students’ social interaction</w:t>
            </w:r>
          </w:p>
          <w:p w14:paraId="216F0393" w14:textId="77777777" w:rsidR="00DE3130" w:rsidRPr="005A6DAF" w:rsidRDefault="00DE3130" w:rsidP="00E6724B">
            <w:pPr>
              <w:pStyle w:val="08Firstparagraph"/>
            </w:pPr>
            <w:r w:rsidRPr="005A6DAF">
              <w:t>The influence of English material in creating interactive condition in the classroom</w:t>
            </w:r>
          </w:p>
        </w:tc>
        <w:tc>
          <w:tcPr>
            <w:tcW w:w="1134" w:type="dxa"/>
          </w:tcPr>
          <w:p w14:paraId="3AE8DA32" w14:textId="77777777" w:rsidR="00DE3130" w:rsidRPr="005A6DAF" w:rsidRDefault="00DE3130" w:rsidP="00E6724B">
            <w:pPr>
              <w:pStyle w:val="08Firstparagraph"/>
            </w:pPr>
            <w:r w:rsidRPr="005A6DAF">
              <w:t>0</w:t>
            </w:r>
          </w:p>
          <w:p w14:paraId="1207880F" w14:textId="77777777" w:rsidR="00DE3130" w:rsidRPr="005A6DAF" w:rsidRDefault="00DE3130" w:rsidP="00E6724B">
            <w:pPr>
              <w:pStyle w:val="08Firstparagraph"/>
            </w:pPr>
          </w:p>
          <w:p w14:paraId="45FB5D66" w14:textId="77777777" w:rsidR="00DE3130" w:rsidRPr="005A6DAF" w:rsidRDefault="00DE3130" w:rsidP="00E6724B">
            <w:pPr>
              <w:pStyle w:val="08Firstparagraph"/>
            </w:pPr>
            <w:r w:rsidRPr="005A6DAF">
              <w:t>50</w:t>
            </w:r>
          </w:p>
        </w:tc>
      </w:tr>
      <w:tr w:rsidR="00DE3130" w:rsidRPr="005A6DAF" w14:paraId="0D19CE55" w14:textId="77777777" w:rsidTr="0099544B">
        <w:tc>
          <w:tcPr>
            <w:tcW w:w="2977" w:type="dxa"/>
          </w:tcPr>
          <w:p w14:paraId="0936905A" w14:textId="41456B6F" w:rsidR="00DE3130" w:rsidRPr="005A6DAF" w:rsidRDefault="00DE3130" w:rsidP="00E6724B">
            <w:pPr>
              <w:pStyle w:val="08Firstparagraph"/>
            </w:pPr>
            <w:r w:rsidRPr="005A6DAF">
              <w:t>The existing of self d</w:t>
            </w:r>
            <w:r w:rsidR="00840B39">
              <w:t xml:space="preserve">evelopment program in material </w:t>
            </w:r>
            <w:r w:rsidR="00840B39">
              <w:fldChar w:fldCharType="begin" w:fldLock="1"/>
            </w:r>
            <w:r w:rsidR="0044321E">
              <w:instrText>ADDIN CSL_CITATION {"citationItems":[{"id":"ITEM-1","itemData":{"author":[{"dropping-particle":"","family":"Ministry","given":"Indonesia Education and Culture","non-dropping-particle":"","parse-names":false,"suffix":""}],"id":"ITEM-1","issued":{"date-parts":[["2015"]]},"title":"The Regularity of Education and Culture Ministry of Indonesia Number 145 Year 2014 for Childhood Education Curriculum 2013","type":"book"},"uris":["http://www.mendeley.com/documents/?uuid=4aaa9705-48f4-42cd-860c-921025673a80"]}],"mendeley":{"formattedCitation":"(Ministry, 2015)","plainTextFormattedCitation":"(Ministry, 2015)","previouslyFormattedCitation":"(Ministry, 2015)"},"properties":{"noteIndex":0},"schema":"https://github.com/citation-style-language/schema/raw/master/csl-citation.json"}</w:instrText>
            </w:r>
            <w:r w:rsidR="00840B39">
              <w:fldChar w:fldCharType="separate"/>
            </w:r>
            <w:r w:rsidR="00840B39" w:rsidRPr="00840B39">
              <w:rPr>
                <w:noProof/>
              </w:rPr>
              <w:t>(Ministry, 2015)</w:t>
            </w:r>
            <w:r w:rsidR="00840B39">
              <w:fldChar w:fldCharType="end"/>
            </w:r>
          </w:p>
        </w:tc>
        <w:tc>
          <w:tcPr>
            <w:tcW w:w="3827" w:type="dxa"/>
          </w:tcPr>
          <w:p w14:paraId="0D4C80EC" w14:textId="77777777" w:rsidR="00DE3130" w:rsidRPr="005A6DAF" w:rsidRDefault="00DE3130" w:rsidP="00E6724B">
            <w:pPr>
              <w:pStyle w:val="08Firstparagraph"/>
            </w:pPr>
            <w:r w:rsidRPr="005A6DAF">
              <w:t>The appropriateness of English material the whole aspect in childhood education curriculum</w:t>
            </w:r>
          </w:p>
        </w:tc>
        <w:tc>
          <w:tcPr>
            <w:tcW w:w="1134" w:type="dxa"/>
          </w:tcPr>
          <w:p w14:paraId="4AFAA85D" w14:textId="77777777" w:rsidR="00DE3130" w:rsidRPr="005A6DAF" w:rsidRDefault="00DE3130" w:rsidP="00E6724B">
            <w:pPr>
              <w:pStyle w:val="08Firstparagraph"/>
            </w:pPr>
            <w:r w:rsidRPr="005A6DAF">
              <w:t>0</w:t>
            </w:r>
          </w:p>
        </w:tc>
      </w:tr>
      <w:tr w:rsidR="00DE3130" w:rsidRPr="005A6DAF" w14:paraId="37EAC5AC" w14:textId="77777777" w:rsidTr="0099544B">
        <w:tc>
          <w:tcPr>
            <w:tcW w:w="2977" w:type="dxa"/>
          </w:tcPr>
          <w:p w14:paraId="320D3E7D" w14:textId="129B6F9B" w:rsidR="00DE3130" w:rsidRPr="005A6DAF" w:rsidRDefault="00DE3130" w:rsidP="00E6724B">
            <w:pPr>
              <w:pStyle w:val="08Firstparagraph"/>
            </w:pPr>
            <w:r w:rsidRPr="005A6DAF">
              <w:t>The appearance</w:t>
            </w:r>
            <w:r w:rsidR="0044321E">
              <w:t xml:space="preserve"> of the developed material </w:t>
            </w:r>
            <w:r w:rsidR="0044321E">
              <w:fldChar w:fldCharType="begin" w:fldLock="1"/>
            </w:r>
            <w:r w:rsidR="0044321E">
              <w:instrText>ADDIN CSL_CITATION {"citationItems":[{"id":"ITEM-1","itemData":{"author":[{"dropping-particle":"","family":"Piaget","given":"","non-dropping-particle":"","parse-names":false,"suffix":""}],"id":"ITEM-1","issued":{"date-parts":[["2015"]]},"title":"Piaget’s Stages of Cognitive Development. Boundless Psychology","type":"book"},"uris":["http://www.mendeley.com/documents/?uuid=63abbe98-11bf-450a-bea2-35fad4dde7a9"]}],"mendeley":{"formattedCitation":"(Piaget, 2015)","plainTextFormattedCitation":"(Piaget, 2015)","previouslyFormattedCitation":"(Piaget, 2015)"},"properties":{"noteIndex":0},"schema":"https://github.com/citation-style-language/schema/raw/master/csl-citation.json"}</w:instrText>
            </w:r>
            <w:r w:rsidR="0044321E">
              <w:fldChar w:fldCharType="separate"/>
            </w:r>
            <w:r w:rsidR="0044321E" w:rsidRPr="0044321E">
              <w:rPr>
                <w:noProof/>
              </w:rPr>
              <w:t>(Piaget, 2015)</w:t>
            </w:r>
            <w:r w:rsidR="0044321E">
              <w:fldChar w:fldCharType="end"/>
            </w:r>
          </w:p>
        </w:tc>
        <w:tc>
          <w:tcPr>
            <w:tcW w:w="3827" w:type="dxa"/>
          </w:tcPr>
          <w:p w14:paraId="4123104F" w14:textId="77777777" w:rsidR="00DE3130" w:rsidRPr="005A6DAF" w:rsidRDefault="00DE3130" w:rsidP="00E6724B">
            <w:pPr>
              <w:pStyle w:val="08Firstparagraph"/>
            </w:pPr>
            <w:r w:rsidRPr="005A6DAF">
              <w:t>The attractiveness of the developed material for students</w:t>
            </w:r>
          </w:p>
          <w:p w14:paraId="79358ACD" w14:textId="77777777" w:rsidR="00DE3130" w:rsidRPr="005A6DAF" w:rsidRDefault="00DE3130" w:rsidP="00E6724B">
            <w:pPr>
              <w:pStyle w:val="08Firstparagraph"/>
            </w:pPr>
            <w:r w:rsidRPr="005A6DAF">
              <w:t xml:space="preserve">The appropriateness of the input (picture, vocabulary, activity) for students </w:t>
            </w:r>
          </w:p>
          <w:p w14:paraId="161ACE17" w14:textId="77777777" w:rsidR="00DE3130" w:rsidRPr="005A6DAF" w:rsidRDefault="00DE3130" w:rsidP="00E6724B">
            <w:pPr>
              <w:pStyle w:val="08Firstparagraph"/>
            </w:pPr>
            <w:r w:rsidRPr="005A6DAF">
              <w:t>The encouragement of the input for students to learn English</w:t>
            </w:r>
          </w:p>
        </w:tc>
        <w:tc>
          <w:tcPr>
            <w:tcW w:w="1134" w:type="dxa"/>
          </w:tcPr>
          <w:p w14:paraId="1D610653" w14:textId="77777777" w:rsidR="00DE3130" w:rsidRPr="005A6DAF" w:rsidRDefault="00DE3130" w:rsidP="00E6724B">
            <w:pPr>
              <w:pStyle w:val="08Firstparagraph"/>
            </w:pPr>
            <w:r w:rsidRPr="005A6DAF">
              <w:t>40</w:t>
            </w:r>
          </w:p>
          <w:p w14:paraId="2E3C59F2" w14:textId="77777777" w:rsidR="00DE3130" w:rsidRPr="005A6DAF" w:rsidRDefault="00DE3130" w:rsidP="00E6724B">
            <w:pPr>
              <w:pStyle w:val="08Firstparagraph"/>
            </w:pPr>
          </w:p>
          <w:p w14:paraId="5C5370CE" w14:textId="77777777" w:rsidR="00DE3130" w:rsidRPr="005A6DAF" w:rsidRDefault="00DE3130" w:rsidP="00E6724B">
            <w:pPr>
              <w:pStyle w:val="08Firstparagraph"/>
            </w:pPr>
            <w:r w:rsidRPr="005A6DAF">
              <w:t>0</w:t>
            </w:r>
          </w:p>
          <w:p w14:paraId="6E4FC816" w14:textId="77777777" w:rsidR="0044321E" w:rsidRDefault="0044321E" w:rsidP="00E6724B">
            <w:pPr>
              <w:pStyle w:val="08Firstparagraph"/>
            </w:pPr>
          </w:p>
          <w:p w14:paraId="20C81C1A" w14:textId="77777777" w:rsidR="00DE3130" w:rsidRPr="005A6DAF" w:rsidRDefault="00DE3130" w:rsidP="00E6724B">
            <w:pPr>
              <w:pStyle w:val="08Firstparagraph"/>
            </w:pPr>
            <w:r w:rsidRPr="005A6DAF">
              <w:t>0</w:t>
            </w:r>
          </w:p>
        </w:tc>
      </w:tr>
      <w:tr w:rsidR="00DE3130" w:rsidRPr="005A6DAF" w14:paraId="571A963C" w14:textId="77777777" w:rsidTr="0099544B">
        <w:tc>
          <w:tcPr>
            <w:tcW w:w="6804" w:type="dxa"/>
            <w:gridSpan w:val="2"/>
          </w:tcPr>
          <w:p w14:paraId="44AE221D" w14:textId="77777777" w:rsidR="00DE3130" w:rsidRPr="005A6DAF" w:rsidRDefault="00DE3130" w:rsidP="00E6724B">
            <w:pPr>
              <w:pStyle w:val="08Firstparagraph"/>
            </w:pPr>
            <w:r w:rsidRPr="005A6DAF">
              <w:t>Total</w:t>
            </w:r>
          </w:p>
        </w:tc>
        <w:tc>
          <w:tcPr>
            <w:tcW w:w="1134" w:type="dxa"/>
          </w:tcPr>
          <w:p w14:paraId="675F8913" w14:textId="77777777" w:rsidR="00DE3130" w:rsidRPr="005A6DAF" w:rsidRDefault="00DE3130" w:rsidP="00E6724B">
            <w:pPr>
              <w:pStyle w:val="08Firstparagraph"/>
            </w:pPr>
            <w:r w:rsidRPr="005A6DAF">
              <w:t>550</w:t>
            </w:r>
          </w:p>
        </w:tc>
      </w:tr>
    </w:tbl>
    <w:p w14:paraId="32027110" w14:textId="6C36AC1E" w:rsidR="00DE3130" w:rsidRPr="005A6DAF" w:rsidRDefault="00634B55" w:rsidP="00634B55">
      <w:pPr>
        <w:pStyle w:val="12Tabletitle"/>
      </w:pPr>
      <w:r>
        <w:t>Table. 4</w:t>
      </w:r>
      <w:r w:rsidRPr="005A6DAF">
        <w:t xml:space="preserve"> Expert Validation Result</w:t>
      </w:r>
    </w:p>
    <w:p w14:paraId="22B8308E" w14:textId="77777777" w:rsidR="00DE3130" w:rsidRPr="005A6DAF" w:rsidRDefault="00DE3130" w:rsidP="00E6724B">
      <w:pPr>
        <w:pStyle w:val="09NextParagraph"/>
        <w:rPr>
          <w:rFonts w:eastAsiaTheme="minorEastAsia"/>
        </w:rPr>
      </w:pPr>
      <w:r w:rsidRPr="005A6DAF">
        <w:t>P</w:t>
      </w:r>
      <w:r w:rsidRPr="005A6DAF">
        <w:tab/>
        <w:t xml:space="preserve">=  </w:t>
      </w:r>
      <m:oMath>
        <m:f>
          <m:fPr>
            <m:ctrlPr>
              <w:rPr>
                <w:rFonts w:ascii="Cambria Math" w:hAnsi="Cambria Math"/>
                <w:i/>
              </w:rPr>
            </m:ctrlPr>
          </m:fPr>
          <m:num>
            <m:r>
              <w:rPr>
                <w:rFonts w:ascii="Cambria Math" w:hAnsi="Cambria Math"/>
              </w:rPr>
              <m:t>550</m:t>
            </m:r>
          </m:num>
          <m:den>
            <m:r>
              <w:rPr>
                <w:rFonts w:ascii="Cambria Math" w:hAnsi="Cambria Math"/>
              </w:rPr>
              <m:t>800</m:t>
            </m:r>
          </m:den>
        </m:f>
      </m:oMath>
      <w:r w:rsidRPr="005A6DAF">
        <w:rPr>
          <w:rFonts w:eastAsiaTheme="minorEastAsia"/>
        </w:rPr>
        <w:t xml:space="preserve"> x 100%</w:t>
      </w:r>
    </w:p>
    <w:p w14:paraId="0F2B84D7" w14:textId="77777777" w:rsidR="00DE3130" w:rsidRDefault="00DE3130" w:rsidP="00E6724B">
      <w:pPr>
        <w:pStyle w:val="09NextParagraph"/>
      </w:pPr>
      <w:r w:rsidRPr="005A6DAF">
        <w:tab/>
        <w:t>= 68,75 % (Good)</w:t>
      </w:r>
    </w:p>
    <w:p w14:paraId="2C84B6D3" w14:textId="77777777" w:rsidR="00DE3130" w:rsidRPr="00D96E8B" w:rsidRDefault="00DE3130" w:rsidP="00E6724B">
      <w:pPr>
        <w:pStyle w:val="07Section"/>
      </w:pPr>
      <w:r w:rsidRPr="00D96E8B">
        <w:t xml:space="preserve">Conclusion </w:t>
      </w:r>
    </w:p>
    <w:p w14:paraId="7A6698A9" w14:textId="77777777" w:rsidR="00DE3130" w:rsidRPr="008A111C" w:rsidRDefault="00DE3130" w:rsidP="00E6724B">
      <w:pPr>
        <w:pStyle w:val="08Firstparagraph"/>
        <w:rPr>
          <w:b/>
        </w:rPr>
      </w:pPr>
      <w:r w:rsidRPr="008A111C">
        <w:rPr>
          <w:lang w:val="id-ID"/>
        </w:rPr>
        <w:t>The research</w:t>
      </w:r>
      <w:r w:rsidRPr="008A111C">
        <w:t xml:space="preserve"> </w:t>
      </w:r>
      <w:r>
        <w:t>is</w:t>
      </w:r>
      <w:r w:rsidRPr="008A111C">
        <w:rPr>
          <w:lang w:val="id-ID"/>
        </w:rPr>
        <w:t xml:space="preserve"> conducted</w:t>
      </w:r>
      <w:r w:rsidRPr="008A111C">
        <w:t xml:space="preserve"> </w:t>
      </w:r>
      <w:r w:rsidRPr="008A111C">
        <w:rPr>
          <w:lang w:val="id-ID"/>
        </w:rPr>
        <w:t xml:space="preserve"> </w:t>
      </w:r>
      <w:r w:rsidRPr="008A111C">
        <w:t xml:space="preserve">in order to develop Plant theme English Material for Early young learners at PAUD Terpadu Joy Kids Makassar. It </w:t>
      </w:r>
      <w:r>
        <w:t>is</w:t>
      </w:r>
      <w:r w:rsidRPr="008A111C">
        <w:t xml:space="preserve"> started with need analysis by conducting interview with the teacher and </w:t>
      </w:r>
      <w:r w:rsidRPr="008A111C">
        <w:rPr>
          <w:lang w:val="id-ID"/>
        </w:rPr>
        <w:t xml:space="preserve">observing some documents from the kindergarten including the syllabus, the lesson plan, and the existing material (Citra TK). The </w:t>
      </w:r>
      <w:r w:rsidRPr="008A111C">
        <w:t xml:space="preserve">result of this process indicated students learning style and  appropriated material   These data becomes the foundation in designing and developing </w:t>
      </w:r>
      <w:r w:rsidRPr="008A111C">
        <w:rPr>
          <w:lang w:val="id-ID"/>
        </w:rPr>
        <w:t>the English material</w:t>
      </w:r>
      <w:r w:rsidRPr="008A111C">
        <w:t>.</w:t>
      </w:r>
    </w:p>
    <w:p w14:paraId="4CFB8DB2" w14:textId="77777777" w:rsidR="00DE3130" w:rsidRPr="008A111C" w:rsidRDefault="00DE3130" w:rsidP="00E6724B">
      <w:pPr>
        <w:pStyle w:val="09NextParagraph"/>
        <w:rPr>
          <w:b/>
        </w:rPr>
      </w:pPr>
      <w:r w:rsidRPr="008A111C">
        <w:rPr>
          <w:lang w:val="id-ID"/>
        </w:rPr>
        <w:t xml:space="preserve">The English material </w:t>
      </w:r>
      <w:r w:rsidRPr="008A111C">
        <w:t xml:space="preserve">developed concerns on introducing Vocabulary related to Plant. The material </w:t>
      </w:r>
      <w:r>
        <w:t>is</w:t>
      </w:r>
      <w:r w:rsidRPr="008A111C">
        <w:t xml:space="preserve"> designed by including the</w:t>
      </w:r>
      <w:r w:rsidRPr="008A111C">
        <w:rPr>
          <w:lang w:val="id-ID"/>
        </w:rPr>
        <w:t xml:space="preserve"> six self development program </w:t>
      </w:r>
      <w:r w:rsidRPr="008A111C">
        <w:rPr>
          <w:lang w:val="id-ID"/>
        </w:rPr>
        <w:lastRenderedPageBreak/>
        <w:t>(Morality and Religion, Social-Emotional, Cognitive, Physical-Motoric, Language, and Art)</w:t>
      </w:r>
      <w:r w:rsidRPr="008A111C">
        <w:t xml:space="preserve"> in learning activity</w:t>
      </w:r>
      <w:r w:rsidRPr="008A111C">
        <w:rPr>
          <w:lang w:val="id-ID"/>
        </w:rPr>
        <w:t xml:space="preserve">. </w:t>
      </w:r>
      <w:r w:rsidRPr="008A111C">
        <w:t xml:space="preserve">It contains vocabulary, </w:t>
      </w:r>
      <w:r w:rsidRPr="008A111C">
        <w:rPr>
          <w:lang w:val="id-ID"/>
        </w:rPr>
        <w:t>number, phrase, simple sentence, and art</w:t>
      </w:r>
      <w:r w:rsidRPr="008A111C">
        <w:t>.</w:t>
      </w:r>
      <w:r w:rsidRPr="008A111C">
        <w:rPr>
          <w:lang w:val="id-ID"/>
        </w:rPr>
        <w:t xml:space="preserve"> </w:t>
      </w:r>
      <w:r w:rsidRPr="008A111C">
        <w:t>Moreover</w:t>
      </w:r>
      <w:r w:rsidRPr="008A111C">
        <w:rPr>
          <w:lang w:val="id-ID"/>
        </w:rPr>
        <w:t xml:space="preserve">, </w:t>
      </w:r>
      <w:r w:rsidRPr="008A111C">
        <w:t xml:space="preserve">it is presented in some colored pictures and various learning activity. Moreover the </w:t>
      </w:r>
      <w:r>
        <w:t>researchers</w:t>
      </w:r>
      <w:r w:rsidRPr="008A111C">
        <w:t xml:space="preserve"> provided</w:t>
      </w:r>
      <w:r w:rsidRPr="008A111C">
        <w:rPr>
          <w:lang w:val="id-ID"/>
        </w:rPr>
        <w:t xml:space="preserve"> barcode </w:t>
      </w:r>
      <w:r w:rsidRPr="008A111C">
        <w:t>to support students in recognizing the vocabulary.</w:t>
      </w:r>
      <w:r w:rsidRPr="008A111C">
        <w:rPr>
          <w:lang w:val="id-ID"/>
        </w:rPr>
        <w:t xml:space="preserve"> The </w:t>
      </w:r>
      <w:r w:rsidRPr="008A111C">
        <w:t>result of validation process indicates that the developed material has been appropriated enough to be implemented in Kindergarten.</w:t>
      </w:r>
    </w:p>
    <w:p w14:paraId="6977BAB5" w14:textId="77777777" w:rsidR="00DE3130" w:rsidRPr="00D96E8B" w:rsidRDefault="00DE3130" w:rsidP="00E6724B">
      <w:pPr>
        <w:pStyle w:val="07Section"/>
      </w:pPr>
      <w:r w:rsidRPr="00D96E8B">
        <w:t>References</w:t>
      </w:r>
    </w:p>
    <w:p w14:paraId="3F4BE234" w14:textId="49B416A3" w:rsidR="0044321E" w:rsidRPr="0044321E" w:rsidRDefault="0044321E" w:rsidP="0099544B">
      <w:pPr>
        <w:pStyle w:val="15Isireferensi"/>
        <w:spacing w:after="0" w:line="360" w:lineRule="auto"/>
        <w:rPr>
          <w:noProof/>
        </w:rPr>
      </w:pPr>
      <w:r>
        <w:fldChar w:fldCharType="begin" w:fldLock="1"/>
      </w:r>
      <w:r>
        <w:instrText xml:space="preserve">ADDIN Mendeley Bibliography CSL_BIBLIOGRAPHY </w:instrText>
      </w:r>
      <w:r>
        <w:fldChar w:fldCharType="separate"/>
      </w:r>
      <w:r w:rsidRPr="0044321E">
        <w:rPr>
          <w:noProof/>
        </w:rPr>
        <w:t xml:space="preserve">Ahmed, S. (2017). Authentic ELT Materials in the Language Clasroom: An Overview. </w:t>
      </w:r>
      <w:r w:rsidRPr="0044321E">
        <w:rPr>
          <w:i/>
          <w:iCs/>
          <w:noProof/>
        </w:rPr>
        <w:t>Journal of Applied Languageand Language Research</w:t>
      </w:r>
      <w:r w:rsidRPr="0044321E">
        <w:rPr>
          <w:noProof/>
        </w:rPr>
        <w:t xml:space="preserve">, </w:t>
      </w:r>
      <w:r w:rsidRPr="0044321E">
        <w:rPr>
          <w:i/>
          <w:iCs/>
          <w:noProof/>
        </w:rPr>
        <w:t>4</w:t>
      </w:r>
      <w:r w:rsidRPr="0044321E">
        <w:rPr>
          <w:noProof/>
        </w:rPr>
        <w:t>(2), 181.</w:t>
      </w:r>
    </w:p>
    <w:p w14:paraId="5D31C014" w14:textId="77777777" w:rsidR="0044321E" w:rsidRPr="0044321E" w:rsidRDefault="0044321E" w:rsidP="0099544B">
      <w:pPr>
        <w:widowControl w:val="0"/>
        <w:autoSpaceDE w:val="0"/>
        <w:autoSpaceDN w:val="0"/>
        <w:adjustRightInd w:val="0"/>
        <w:spacing w:before="120" w:line="360" w:lineRule="auto"/>
        <w:ind w:left="480" w:hanging="480"/>
        <w:rPr>
          <w:rFonts w:cs="Times New Roman"/>
          <w:noProof/>
          <w:szCs w:val="24"/>
        </w:rPr>
      </w:pPr>
      <w:r w:rsidRPr="0044321E">
        <w:rPr>
          <w:rFonts w:cs="Times New Roman"/>
          <w:noProof/>
          <w:szCs w:val="24"/>
        </w:rPr>
        <w:t xml:space="preserve">Ilmiyah, N., &amp; Nur, A. (2018). </w:t>
      </w:r>
      <w:r w:rsidRPr="0044321E">
        <w:rPr>
          <w:rFonts w:cs="Times New Roman"/>
          <w:i/>
          <w:iCs/>
          <w:noProof/>
          <w:szCs w:val="24"/>
        </w:rPr>
        <w:t>Developing Asking and Giving Information Materials Dealing with 2013 Curriculum of SMP Eight Grade.</w:t>
      </w:r>
      <w:r w:rsidRPr="0044321E">
        <w:rPr>
          <w:rFonts w:cs="Times New Roman"/>
          <w:noProof/>
          <w:szCs w:val="24"/>
        </w:rPr>
        <w:t xml:space="preserve"> Alauddin State Islamic University of Makassar.</w:t>
      </w:r>
    </w:p>
    <w:p w14:paraId="58A29B47" w14:textId="77777777" w:rsidR="0044321E" w:rsidRPr="0044321E" w:rsidRDefault="0044321E" w:rsidP="0099544B">
      <w:pPr>
        <w:widowControl w:val="0"/>
        <w:autoSpaceDE w:val="0"/>
        <w:autoSpaceDN w:val="0"/>
        <w:adjustRightInd w:val="0"/>
        <w:spacing w:before="120" w:line="360" w:lineRule="auto"/>
        <w:ind w:left="480" w:hanging="480"/>
        <w:rPr>
          <w:rFonts w:cs="Times New Roman"/>
          <w:noProof/>
          <w:szCs w:val="24"/>
        </w:rPr>
      </w:pPr>
      <w:r w:rsidRPr="0044321E">
        <w:rPr>
          <w:rFonts w:cs="Times New Roman"/>
          <w:noProof/>
          <w:szCs w:val="24"/>
        </w:rPr>
        <w:t xml:space="preserve">Latif, M. A. (2012). </w:t>
      </w:r>
      <w:r w:rsidRPr="0044321E">
        <w:rPr>
          <w:rFonts w:cs="Times New Roman"/>
          <w:i/>
          <w:iCs/>
          <w:noProof/>
          <w:szCs w:val="24"/>
        </w:rPr>
        <w:t>Research Methods on Language Learning (An Introduction)</w:t>
      </w:r>
      <w:r w:rsidRPr="0044321E">
        <w:rPr>
          <w:rFonts w:cs="Times New Roman"/>
          <w:noProof/>
          <w:szCs w:val="24"/>
        </w:rPr>
        <w:t xml:space="preserve">. </w:t>
      </w:r>
      <w:r w:rsidRPr="0044321E">
        <w:rPr>
          <w:rFonts w:cs="Times New Roman"/>
          <w:i/>
          <w:iCs/>
          <w:noProof/>
          <w:szCs w:val="24"/>
        </w:rPr>
        <w:t>Developing English Learning Material for Young Learners Based on Need Analysis at MTsN Model Makassar</w:t>
      </w:r>
      <w:r w:rsidRPr="0044321E">
        <w:rPr>
          <w:rFonts w:cs="Times New Roman"/>
          <w:noProof/>
          <w:szCs w:val="24"/>
        </w:rPr>
        <w:t xml:space="preserve"> (Vol. 1). Malang: UM Press.</w:t>
      </w:r>
    </w:p>
    <w:p w14:paraId="712BCEBA" w14:textId="77777777" w:rsidR="0044321E" w:rsidRPr="0044321E" w:rsidRDefault="0044321E" w:rsidP="0099544B">
      <w:pPr>
        <w:widowControl w:val="0"/>
        <w:autoSpaceDE w:val="0"/>
        <w:autoSpaceDN w:val="0"/>
        <w:adjustRightInd w:val="0"/>
        <w:spacing w:before="120" w:line="360" w:lineRule="auto"/>
        <w:ind w:left="480" w:hanging="480"/>
        <w:rPr>
          <w:rFonts w:cs="Times New Roman"/>
          <w:noProof/>
          <w:szCs w:val="24"/>
        </w:rPr>
      </w:pPr>
      <w:r w:rsidRPr="0044321E">
        <w:rPr>
          <w:rFonts w:cs="Times New Roman"/>
          <w:noProof/>
          <w:szCs w:val="24"/>
        </w:rPr>
        <w:t xml:space="preserve">Mills, G. E., &amp; Lorraine, R. G. (2016). </w:t>
      </w:r>
      <w:r w:rsidRPr="0044321E">
        <w:rPr>
          <w:rFonts w:cs="Times New Roman"/>
          <w:i/>
          <w:iCs/>
          <w:noProof/>
          <w:szCs w:val="24"/>
        </w:rPr>
        <w:t>Educational Research Competencies for Analysis and Applications (11th Edition)</w:t>
      </w:r>
      <w:r w:rsidRPr="0044321E">
        <w:rPr>
          <w:rFonts w:cs="Times New Roman"/>
          <w:noProof/>
          <w:szCs w:val="24"/>
        </w:rPr>
        <w:t>. United States of America: Pearson.</w:t>
      </w:r>
    </w:p>
    <w:p w14:paraId="38A6B0E7" w14:textId="0049726B" w:rsidR="0044321E" w:rsidRPr="0044321E" w:rsidRDefault="0044321E" w:rsidP="0099544B">
      <w:pPr>
        <w:widowControl w:val="0"/>
        <w:autoSpaceDE w:val="0"/>
        <w:autoSpaceDN w:val="0"/>
        <w:adjustRightInd w:val="0"/>
        <w:spacing w:before="120" w:line="360" w:lineRule="auto"/>
        <w:ind w:left="480" w:hanging="480"/>
        <w:rPr>
          <w:rFonts w:cs="Times New Roman"/>
          <w:noProof/>
          <w:szCs w:val="24"/>
        </w:rPr>
      </w:pPr>
      <w:r w:rsidRPr="0044321E">
        <w:rPr>
          <w:rFonts w:cs="Times New Roman"/>
          <w:noProof/>
          <w:szCs w:val="24"/>
        </w:rPr>
        <w:t>Mi</w:t>
      </w:r>
      <w:r>
        <w:rPr>
          <w:rFonts w:cs="Times New Roman"/>
          <w:noProof/>
          <w:szCs w:val="24"/>
        </w:rPr>
        <w:t>nistry of Indonesia</w:t>
      </w:r>
      <w:r w:rsidRPr="0044321E">
        <w:rPr>
          <w:rFonts w:cs="Times New Roman"/>
          <w:noProof/>
          <w:szCs w:val="24"/>
        </w:rPr>
        <w:t xml:space="preserve"> E</w:t>
      </w:r>
      <w:r>
        <w:rPr>
          <w:rFonts w:cs="Times New Roman"/>
          <w:noProof/>
          <w:szCs w:val="24"/>
        </w:rPr>
        <w:t>ducation</w:t>
      </w:r>
      <w:r w:rsidRPr="0044321E">
        <w:rPr>
          <w:rFonts w:cs="Times New Roman"/>
          <w:noProof/>
          <w:szCs w:val="24"/>
        </w:rPr>
        <w:t xml:space="preserve"> and C</w:t>
      </w:r>
      <w:r>
        <w:rPr>
          <w:rFonts w:cs="Times New Roman"/>
          <w:noProof/>
          <w:szCs w:val="24"/>
        </w:rPr>
        <w:t>ulture</w:t>
      </w:r>
      <w:r w:rsidRPr="0044321E">
        <w:rPr>
          <w:rFonts w:cs="Times New Roman"/>
          <w:noProof/>
          <w:szCs w:val="24"/>
        </w:rPr>
        <w:t xml:space="preserve">. (2015). </w:t>
      </w:r>
      <w:r w:rsidRPr="0044321E">
        <w:rPr>
          <w:rFonts w:cs="Times New Roman"/>
          <w:i/>
          <w:iCs/>
          <w:noProof/>
          <w:szCs w:val="24"/>
        </w:rPr>
        <w:t>The Regularity of Education and Culture Ministry of Indonesia Number 145 Year 2014 for Childhood Education Curriculum 2013</w:t>
      </w:r>
      <w:r w:rsidRPr="0044321E">
        <w:rPr>
          <w:rFonts w:cs="Times New Roman"/>
          <w:noProof/>
          <w:szCs w:val="24"/>
        </w:rPr>
        <w:t>.</w:t>
      </w:r>
    </w:p>
    <w:p w14:paraId="6DDD6728" w14:textId="77777777" w:rsidR="0044321E" w:rsidRPr="0044321E" w:rsidRDefault="0044321E" w:rsidP="0099544B">
      <w:pPr>
        <w:widowControl w:val="0"/>
        <w:autoSpaceDE w:val="0"/>
        <w:autoSpaceDN w:val="0"/>
        <w:adjustRightInd w:val="0"/>
        <w:spacing w:before="120" w:line="360" w:lineRule="auto"/>
        <w:ind w:left="480" w:hanging="480"/>
        <w:rPr>
          <w:rFonts w:cs="Times New Roman"/>
          <w:noProof/>
          <w:szCs w:val="24"/>
        </w:rPr>
      </w:pPr>
      <w:r w:rsidRPr="0044321E">
        <w:rPr>
          <w:rFonts w:cs="Times New Roman"/>
          <w:noProof/>
          <w:szCs w:val="24"/>
        </w:rPr>
        <w:t xml:space="preserve">Olpinska, M. (2015). </w:t>
      </w:r>
      <w:r w:rsidRPr="0044321E">
        <w:rPr>
          <w:rFonts w:cs="Times New Roman"/>
          <w:i/>
          <w:iCs/>
          <w:noProof/>
          <w:szCs w:val="24"/>
        </w:rPr>
        <w:t>Teaching Materials for English in The Primary Education –also for the pre-school education</w:t>
      </w:r>
      <w:r w:rsidRPr="0044321E">
        <w:rPr>
          <w:rFonts w:cs="Times New Roman"/>
          <w:noProof/>
          <w:szCs w:val="24"/>
        </w:rPr>
        <w:t>. Uniwersytet Warszawski.</w:t>
      </w:r>
    </w:p>
    <w:p w14:paraId="61CB502E" w14:textId="77777777" w:rsidR="0044321E" w:rsidRPr="0044321E" w:rsidRDefault="0044321E" w:rsidP="0099544B">
      <w:pPr>
        <w:widowControl w:val="0"/>
        <w:autoSpaceDE w:val="0"/>
        <w:autoSpaceDN w:val="0"/>
        <w:adjustRightInd w:val="0"/>
        <w:spacing w:before="120" w:line="360" w:lineRule="auto"/>
        <w:ind w:left="480" w:hanging="480"/>
        <w:rPr>
          <w:rFonts w:cs="Times New Roman"/>
          <w:noProof/>
          <w:szCs w:val="24"/>
        </w:rPr>
      </w:pPr>
      <w:r w:rsidRPr="0044321E">
        <w:rPr>
          <w:rFonts w:cs="Times New Roman"/>
          <w:noProof/>
          <w:szCs w:val="24"/>
        </w:rPr>
        <w:t xml:space="preserve">Piaget. (2015). </w:t>
      </w:r>
      <w:r w:rsidRPr="0044321E">
        <w:rPr>
          <w:rFonts w:cs="Times New Roman"/>
          <w:i/>
          <w:iCs/>
          <w:noProof/>
          <w:szCs w:val="24"/>
        </w:rPr>
        <w:t>Piaget’s Stages of Cognitive Development. Boundless Psychology</w:t>
      </w:r>
      <w:r w:rsidRPr="0044321E">
        <w:rPr>
          <w:rFonts w:cs="Times New Roman"/>
          <w:noProof/>
          <w:szCs w:val="24"/>
        </w:rPr>
        <w:t>.</w:t>
      </w:r>
    </w:p>
    <w:p w14:paraId="4FCFEF38" w14:textId="77777777" w:rsidR="0044321E" w:rsidRPr="0044321E" w:rsidRDefault="0044321E" w:rsidP="0099544B">
      <w:pPr>
        <w:widowControl w:val="0"/>
        <w:autoSpaceDE w:val="0"/>
        <w:autoSpaceDN w:val="0"/>
        <w:adjustRightInd w:val="0"/>
        <w:spacing w:before="120" w:line="360" w:lineRule="auto"/>
        <w:ind w:left="480" w:hanging="480"/>
        <w:rPr>
          <w:rFonts w:cs="Times New Roman"/>
          <w:noProof/>
          <w:szCs w:val="24"/>
        </w:rPr>
      </w:pPr>
      <w:r w:rsidRPr="0044321E">
        <w:rPr>
          <w:rFonts w:cs="Times New Roman"/>
          <w:noProof/>
          <w:szCs w:val="24"/>
        </w:rPr>
        <w:t xml:space="preserve">Soni, R. (2015). </w:t>
      </w:r>
      <w:r w:rsidRPr="0044321E">
        <w:rPr>
          <w:rFonts w:cs="Times New Roman"/>
          <w:i/>
          <w:iCs/>
          <w:noProof/>
          <w:szCs w:val="24"/>
        </w:rPr>
        <w:t>Theme Based Early Childhood Care and Education Programme</w:t>
      </w:r>
      <w:r w:rsidRPr="0044321E">
        <w:rPr>
          <w:rFonts w:cs="Times New Roman"/>
          <w:noProof/>
          <w:szCs w:val="24"/>
        </w:rPr>
        <w:t>. National Council of Educational Research and Training.</w:t>
      </w:r>
    </w:p>
    <w:p w14:paraId="77191081" w14:textId="77777777" w:rsidR="0044321E" w:rsidRPr="0044321E" w:rsidRDefault="0044321E" w:rsidP="0099544B">
      <w:pPr>
        <w:widowControl w:val="0"/>
        <w:autoSpaceDE w:val="0"/>
        <w:autoSpaceDN w:val="0"/>
        <w:adjustRightInd w:val="0"/>
        <w:spacing w:before="120" w:line="360" w:lineRule="auto"/>
        <w:ind w:left="480" w:hanging="480"/>
        <w:rPr>
          <w:rFonts w:cs="Times New Roman"/>
          <w:noProof/>
          <w:szCs w:val="24"/>
        </w:rPr>
      </w:pPr>
      <w:r w:rsidRPr="0044321E">
        <w:rPr>
          <w:rFonts w:cs="Times New Roman"/>
          <w:noProof/>
          <w:szCs w:val="24"/>
        </w:rPr>
        <w:t xml:space="preserve">Suyanto, K. K. . (2014). </w:t>
      </w:r>
      <w:r w:rsidRPr="0044321E">
        <w:rPr>
          <w:rFonts w:cs="Times New Roman"/>
          <w:i/>
          <w:iCs/>
          <w:noProof/>
          <w:szCs w:val="24"/>
        </w:rPr>
        <w:t>English for Young Learners</w:t>
      </w:r>
      <w:r w:rsidRPr="0044321E">
        <w:rPr>
          <w:rFonts w:cs="Times New Roman"/>
          <w:noProof/>
          <w:szCs w:val="24"/>
        </w:rPr>
        <w:t>. Bumi Aksara.</w:t>
      </w:r>
    </w:p>
    <w:p w14:paraId="74991B18" w14:textId="4450594E" w:rsidR="0099544B" w:rsidRPr="0099544B" w:rsidRDefault="0044321E" w:rsidP="0099544B">
      <w:pPr>
        <w:widowControl w:val="0"/>
        <w:autoSpaceDE w:val="0"/>
        <w:autoSpaceDN w:val="0"/>
        <w:adjustRightInd w:val="0"/>
        <w:spacing w:before="120" w:line="360" w:lineRule="auto"/>
        <w:ind w:left="480" w:hanging="480"/>
      </w:pPr>
      <w:r w:rsidRPr="0044321E">
        <w:rPr>
          <w:rFonts w:cs="Times New Roman"/>
          <w:noProof/>
          <w:szCs w:val="24"/>
        </w:rPr>
        <w:t xml:space="preserve">Tomlinson, B. (2013). </w:t>
      </w:r>
      <w:r w:rsidRPr="0044321E">
        <w:rPr>
          <w:rFonts w:cs="Times New Roman"/>
          <w:i/>
          <w:iCs/>
          <w:noProof/>
          <w:szCs w:val="24"/>
        </w:rPr>
        <w:t>Developing Materials for Language Teaching (2nd Ed)</w:t>
      </w:r>
      <w:r w:rsidRPr="0044321E">
        <w:rPr>
          <w:rFonts w:cs="Times New Roman"/>
          <w:noProof/>
          <w:szCs w:val="24"/>
        </w:rPr>
        <w:t>. United Kingdom: Bloomsburry.</w:t>
      </w:r>
      <w:r>
        <w:fldChar w:fldCharType="end"/>
      </w:r>
    </w:p>
    <w:sectPr w:rsidR="0099544B" w:rsidRPr="0099544B" w:rsidSect="0099544B">
      <w:headerReference w:type="even" r:id="rId9"/>
      <w:headerReference w:type="default" r:id="rId10"/>
      <w:pgSz w:w="11907" w:h="16840" w:code="9"/>
      <w:pgMar w:top="2268" w:right="1985" w:bottom="1701" w:left="1985" w:header="1134" w:footer="1134" w:gutter="0"/>
      <w:pgNumType w:start="15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7A217" w14:textId="77777777" w:rsidR="00217C1E" w:rsidRDefault="00217C1E" w:rsidP="00C878C0">
      <w:r>
        <w:separator/>
      </w:r>
    </w:p>
  </w:endnote>
  <w:endnote w:type="continuationSeparator" w:id="0">
    <w:p w14:paraId="46D80515" w14:textId="77777777" w:rsidR="00217C1E" w:rsidRDefault="00217C1E" w:rsidP="00C87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Roboto"/>
    <w:panose1 w:val="02000000000000000000"/>
    <w:charset w:val="00"/>
    <w:family w:val="auto"/>
    <w:pitch w:val="variable"/>
    <w:sig w:usb0="E00002FF" w:usb1="5000205B" w:usb2="00000020" w:usb3="00000000" w:csb0="0000019F" w:csb1="00000000"/>
  </w:font>
  <w:font w:name="Myriad Pro">
    <w:altName w:val="Times New Roman"/>
    <w:panose1 w:val="00000000000000000000"/>
    <w:charset w:val="00"/>
    <w:family w:val="roman"/>
    <w:notTrueType/>
    <w:pitch w:val="default"/>
  </w:font>
  <w:font w:name="Merriweather">
    <w:altName w:val="Times New Roman"/>
    <w:panose1 w:val="00000500000000000000"/>
    <w:charset w:val="00"/>
    <w:family w:val="auto"/>
    <w:pitch w:val="variable"/>
    <w:sig w:usb0="20000207" w:usb1="00000002" w:usb2="00000000" w:usb3="00000000" w:csb0="00000197"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1E8E1" w14:textId="77777777" w:rsidR="00217C1E" w:rsidRDefault="00217C1E" w:rsidP="00C878C0">
      <w:r>
        <w:separator/>
      </w:r>
    </w:p>
  </w:footnote>
  <w:footnote w:type="continuationSeparator" w:id="0">
    <w:p w14:paraId="7F7CFBDD" w14:textId="77777777" w:rsidR="00217C1E" w:rsidRDefault="00217C1E" w:rsidP="00C878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C1990" w14:textId="74E377EC" w:rsidR="00B0670C" w:rsidRPr="00F76740" w:rsidRDefault="00CE708E" w:rsidP="00F76740">
    <w:pPr>
      <w:pStyle w:val="Header"/>
      <w:tabs>
        <w:tab w:val="clear" w:pos="4680"/>
        <w:tab w:val="clear" w:pos="9360"/>
        <w:tab w:val="left" w:pos="993"/>
      </w:tabs>
      <w:rPr>
        <w:sz w:val="18"/>
        <w:szCs w:val="18"/>
      </w:rPr>
    </w:pPr>
    <w:r>
      <w:rPr>
        <w:noProof/>
        <w:sz w:val="18"/>
        <w:szCs w:val="18"/>
      </w:rPr>
      <w:drawing>
        <wp:anchor distT="0" distB="0" distL="114300" distR="114300" simplePos="0" relativeHeight="251658240" behindDoc="0" locked="0" layoutInCell="1" allowOverlap="1" wp14:anchorId="2D300B71" wp14:editId="4A89F190">
          <wp:simplePos x="0" y="0"/>
          <wp:positionH relativeFrom="column">
            <wp:posOffset>298450</wp:posOffset>
          </wp:positionH>
          <wp:positionV relativeFrom="paragraph">
            <wp:posOffset>-55245</wp:posOffset>
          </wp:positionV>
          <wp:extent cx="252095" cy="25209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95" cy="252095"/>
                  </a:xfrm>
                  <a:prstGeom prst="rect">
                    <a:avLst/>
                  </a:prstGeom>
                  <a:noFill/>
                </pic:spPr>
              </pic:pic>
            </a:graphicData>
          </a:graphic>
          <wp14:sizeRelH relativeFrom="page">
            <wp14:pctWidth>0</wp14:pctWidth>
          </wp14:sizeRelH>
          <wp14:sizeRelV relativeFrom="page">
            <wp14:pctHeight>0</wp14:pctHeight>
          </wp14:sizeRelV>
        </wp:anchor>
      </w:drawing>
    </w:r>
    <w:r w:rsidR="00A76500" w:rsidRPr="00F76740">
      <w:rPr>
        <w:sz w:val="18"/>
        <w:szCs w:val="18"/>
      </w:rPr>
      <w:fldChar w:fldCharType="begin"/>
    </w:r>
    <w:r w:rsidR="00F76740" w:rsidRPr="00F76740">
      <w:rPr>
        <w:sz w:val="18"/>
        <w:szCs w:val="18"/>
      </w:rPr>
      <w:instrText xml:space="preserve"> PAGE   \* MERGEFORMAT </w:instrText>
    </w:r>
    <w:r w:rsidR="00A76500" w:rsidRPr="00F76740">
      <w:rPr>
        <w:sz w:val="18"/>
        <w:szCs w:val="18"/>
      </w:rPr>
      <w:fldChar w:fldCharType="separate"/>
    </w:r>
    <w:r w:rsidR="0044321E">
      <w:rPr>
        <w:noProof/>
        <w:sz w:val="18"/>
        <w:szCs w:val="18"/>
      </w:rPr>
      <w:t>16</w:t>
    </w:r>
    <w:r w:rsidR="00A76500" w:rsidRPr="00F76740">
      <w:rPr>
        <w:noProof/>
        <w:sz w:val="18"/>
        <w:szCs w:val="18"/>
      </w:rPr>
      <w:fldChar w:fldCharType="end"/>
    </w:r>
    <w:r w:rsidR="00DE3130">
      <w:rPr>
        <w:sz w:val="18"/>
        <w:szCs w:val="18"/>
      </w:rPr>
      <w:tab/>
      <w:t>Nur Hilalia, Kamsinah, Sitti Nurpahmi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6CA8F" w14:textId="3F98C91C" w:rsidR="00BF4222" w:rsidRPr="003540F9" w:rsidRDefault="00CE708E" w:rsidP="003540F9">
    <w:pPr>
      <w:pStyle w:val="Header"/>
      <w:tabs>
        <w:tab w:val="clear" w:pos="4680"/>
        <w:tab w:val="clear" w:pos="9360"/>
      </w:tabs>
      <w:ind w:left="6804" w:hanging="4374"/>
      <w:jc w:val="right"/>
    </w:pPr>
    <w:r w:rsidRPr="003540F9">
      <w:rPr>
        <w:noProof/>
        <w:sz w:val="18"/>
        <w:szCs w:val="18"/>
      </w:rPr>
      <w:drawing>
        <wp:anchor distT="0" distB="0" distL="114300" distR="114300" simplePos="0" relativeHeight="251657216" behindDoc="0" locked="0" layoutInCell="1" allowOverlap="1" wp14:anchorId="2733AF04" wp14:editId="1C3F331E">
          <wp:simplePos x="0" y="0"/>
          <wp:positionH relativeFrom="column">
            <wp:posOffset>4514215</wp:posOffset>
          </wp:positionH>
          <wp:positionV relativeFrom="paragraph">
            <wp:posOffset>-69215</wp:posOffset>
          </wp:positionV>
          <wp:extent cx="252095" cy="25209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95" cy="252095"/>
                  </a:xfrm>
                  <a:prstGeom prst="rect">
                    <a:avLst/>
                  </a:prstGeom>
                  <a:noFill/>
                </pic:spPr>
              </pic:pic>
            </a:graphicData>
          </a:graphic>
          <wp14:sizeRelH relativeFrom="page">
            <wp14:pctWidth>0</wp14:pctWidth>
          </wp14:sizeRelH>
          <wp14:sizeRelV relativeFrom="page">
            <wp14:pctHeight>0</wp14:pctHeight>
          </wp14:sizeRelV>
        </wp:anchor>
      </w:drawing>
    </w:r>
    <w:r w:rsidR="00BF4222" w:rsidRPr="003540F9">
      <w:rPr>
        <w:sz w:val="18"/>
        <w:szCs w:val="18"/>
      </w:rPr>
      <w:t>Journal of English Teaching and Learning Issues</w:t>
    </w:r>
    <w:r w:rsidR="009D6A4F" w:rsidRPr="003540F9">
      <w:rPr>
        <w:sz w:val="18"/>
        <w:szCs w:val="18"/>
      </w:rPr>
      <w:tab/>
    </w:r>
    <w:r w:rsidR="00BF4222" w:rsidRPr="003540F9">
      <w:rPr>
        <w:sz w:val="18"/>
        <w:szCs w:val="18"/>
      </w:rPr>
      <w:tab/>
    </w:r>
    <w:r w:rsidR="00A76500" w:rsidRPr="003540F9">
      <w:rPr>
        <w:sz w:val="18"/>
        <w:szCs w:val="18"/>
      </w:rPr>
      <w:fldChar w:fldCharType="begin"/>
    </w:r>
    <w:r w:rsidR="00BF4222" w:rsidRPr="003540F9">
      <w:rPr>
        <w:sz w:val="18"/>
        <w:szCs w:val="18"/>
      </w:rPr>
      <w:instrText xml:space="preserve"> PAGE   \* MERGEFORMAT </w:instrText>
    </w:r>
    <w:r w:rsidR="00A76500" w:rsidRPr="003540F9">
      <w:rPr>
        <w:sz w:val="18"/>
        <w:szCs w:val="18"/>
      </w:rPr>
      <w:fldChar w:fldCharType="separate"/>
    </w:r>
    <w:r w:rsidR="0044321E">
      <w:rPr>
        <w:noProof/>
        <w:sz w:val="18"/>
        <w:szCs w:val="18"/>
      </w:rPr>
      <w:t>17</w:t>
    </w:r>
    <w:r w:rsidR="00A76500" w:rsidRPr="003540F9">
      <w:rPr>
        <w:noProof/>
        <w:sz w:val="18"/>
        <w:szCs w:val="18"/>
      </w:rPr>
      <w:fldChar w:fldCharType="end"/>
    </w:r>
  </w:p>
  <w:p w14:paraId="08058BD2" w14:textId="77777777" w:rsidR="00B0670C" w:rsidRDefault="00B067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78C3E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C70CFF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CE44B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214922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37E7E3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FF0057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ACA7B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B52BB4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0C032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86FF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1E"/>
    <w:multiLevelType w:val="multilevel"/>
    <w:tmpl w:val="0CACA304"/>
    <w:lvl w:ilvl="0">
      <w:start w:val="1"/>
      <w:numFmt w:val="decimal"/>
      <w:lvlText w:val="%1."/>
      <w:lvlJc w:val="left"/>
      <w:pPr>
        <w:ind w:left="720" w:hanging="360"/>
      </w:pPr>
      <w:rPr>
        <w:rFonts w:cs="Times New Roman"/>
      </w:rPr>
    </w:lvl>
    <w:lvl w:ilvl="1">
      <w:start w:val="11"/>
      <w:numFmt w:val="decimal"/>
      <w:isLgl/>
      <w:lvlText w:val="%1.%2"/>
      <w:lvlJc w:val="left"/>
      <w:pPr>
        <w:ind w:left="855" w:hanging="495"/>
      </w:pPr>
      <w:rPr>
        <w:rFonts w:cs="Times New Roman" w:hint="default"/>
      </w:rPr>
    </w:lvl>
    <w:lvl w:ilvl="2">
      <w:start w:val="2"/>
      <w:numFmt w:val="decimal"/>
      <w:isLgl/>
      <w:lvlText w:val="%1.%2.%3"/>
      <w:lvlJc w:val="left"/>
      <w:pPr>
        <w:ind w:left="855" w:hanging="495"/>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1" w15:restartNumberingAfterBreak="0">
    <w:nsid w:val="00000024"/>
    <w:multiLevelType w:val="hybridMultilevel"/>
    <w:tmpl w:val="89CE1388"/>
    <w:lvl w:ilvl="0" w:tplc="2416CE96">
      <w:start w:val="1"/>
      <w:numFmt w:val="lowerLetter"/>
      <w:lvlText w:val="%1."/>
      <w:lvlJc w:val="left"/>
      <w:pPr>
        <w:ind w:left="1778" w:hanging="360"/>
      </w:pPr>
      <w:rPr>
        <w:rFonts w:cs="Times New Roman"/>
      </w:rPr>
    </w:lvl>
    <w:lvl w:ilvl="1" w:tplc="C9DA6700" w:tentative="1">
      <w:start w:val="1"/>
      <w:numFmt w:val="lowerLetter"/>
      <w:lvlText w:val="%2."/>
      <w:lvlJc w:val="left"/>
      <w:pPr>
        <w:ind w:left="2498" w:hanging="360"/>
      </w:pPr>
      <w:rPr>
        <w:rFonts w:cs="Times New Roman"/>
      </w:rPr>
    </w:lvl>
    <w:lvl w:ilvl="2" w:tplc="C75E1A10" w:tentative="1">
      <w:start w:val="1"/>
      <w:numFmt w:val="lowerRoman"/>
      <w:lvlText w:val="%3."/>
      <w:lvlJc w:val="right"/>
      <w:pPr>
        <w:ind w:left="3218" w:hanging="180"/>
      </w:pPr>
      <w:rPr>
        <w:rFonts w:cs="Times New Roman"/>
      </w:rPr>
    </w:lvl>
    <w:lvl w:ilvl="3" w:tplc="2A4E5AF6" w:tentative="1">
      <w:start w:val="1"/>
      <w:numFmt w:val="decimal"/>
      <w:lvlText w:val="%4."/>
      <w:lvlJc w:val="left"/>
      <w:pPr>
        <w:ind w:left="3938" w:hanging="360"/>
      </w:pPr>
      <w:rPr>
        <w:rFonts w:cs="Times New Roman"/>
      </w:rPr>
    </w:lvl>
    <w:lvl w:ilvl="4" w:tplc="F24A8AD2" w:tentative="1">
      <w:start w:val="1"/>
      <w:numFmt w:val="lowerLetter"/>
      <w:lvlText w:val="%5."/>
      <w:lvlJc w:val="left"/>
      <w:pPr>
        <w:ind w:left="4658" w:hanging="360"/>
      </w:pPr>
      <w:rPr>
        <w:rFonts w:cs="Times New Roman"/>
      </w:rPr>
    </w:lvl>
    <w:lvl w:ilvl="5" w:tplc="0F0CB2AA" w:tentative="1">
      <w:start w:val="1"/>
      <w:numFmt w:val="lowerRoman"/>
      <w:lvlText w:val="%6."/>
      <w:lvlJc w:val="right"/>
      <w:pPr>
        <w:ind w:left="5378" w:hanging="180"/>
      </w:pPr>
      <w:rPr>
        <w:rFonts w:cs="Times New Roman"/>
      </w:rPr>
    </w:lvl>
    <w:lvl w:ilvl="6" w:tplc="CD34C28C" w:tentative="1">
      <w:start w:val="1"/>
      <w:numFmt w:val="decimal"/>
      <w:lvlText w:val="%7."/>
      <w:lvlJc w:val="left"/>
      <w:pPr>
        <w:ind w:left="6098" w:hanging="360"/>
      </w:pPr>
      <w:rPr>
        <w:rFonts w:cs="Times New Roman"/>
      </w:rPr>
    </w:lvl>
    <w:lvl w:ilvl="7" w:tplc="EEE80170" w:tentative="1">
      <w:start w:val="1"/>
      <w:numFmt w:val="lowerLetter"/>
      <w:lvlText w:val="%8."/>
      <w:lvlJc w:val="left"/>
      <w:pPr>
        <w:ind w:left="6818" w:hanging="360"/>
      </w:pPr>
      <w:rPr>
        <w:rFonts w:cs="Times New Roman"/>
      </w:rPr>
    </w:lvl>
    <w:lvl w:ilvl="8" w:tplc="8B3CF54A" w:tentative="1">
      <w:start w:val="1"/>
      <w:numFmt w:val="lowerRoman"/>
      <w:lvlText w:val="%9."/>
      <w:lvlJc w:val="right"/>
      <w:pPr>
        <w:ind w:left="7538" w:hanging="180"/>
      </w:pPr>
      <w:rPr>
        <w:rFonts w:cs="Times New Roman"/>
      </w:rPr>
    </w:lvl>
  </w:abstractNum>
  <w:abstractNum w:abstractNumId="12" w15:restartNumberingAfterBreak="0">
    <w:nsid w:val="06227C53"/>
    <w:multiLevelType w:val="hybridMultilevel"/>
    <w:tmpl w:val="76506072"/>
    <w:lvl w:ilvl="0" w:tplc="A5D0B3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89E556D"/>
    <w:multiLevelType w:val="hybridMultilevel"/>
    <w:tmpl w:val="C1C2A450"/>
    <w:lvl w:ilvl="0" w:tplc="62B05866">
      <w:start w:val="1"/>
      <w:numFmt w:val="decimal"/>
      <w:lvlText w:val="%1)"/>
      <w:lvlJc w:val="left"/>
      <w:pPr>
        <w:ind w:left="1364" w:hanging="360"/>
      </w:pPr>
      <w:rPr>
        <w:rFonts w:cs="Times New Roman" w:hint="default"/>
      </w:rPr>
    </w:lvl>
    <w:lvl w:ilvl="1" w:tplc="04090019" w:tentative="1">
      <w:start w:val="1"/>
      <w:numFmt w:val="lowerLetter"/>
      <w:lvlText w:val="%2."/>
      <w:lvlJc w:val="left"/>
      <w:pPr>
        <w:ind w:left="2084" w:hanging="360"/>
      </w:pPr>
      <w:rPr>
        <w:rFonts w:cs="Times New Roman"/>
      </w:rPr>
    </w:lvl>
    <w:lvl w:ilvl="2" w:tplc="0409001B" w:tentative="1">
      <w:start w:val="1"/>
      <w:numFmt w:val="lowerRoman"/>
      <w:lvlText w:val="%3."/>
      <w:lvlJc w:val="right"/>
      <w:pPr>
        <w:ind w:left="2804" w:hanging="180"/>
      </w:pPr>
      <w:rPr>
        <w:rFonts w:cs="Times New Roman"/>
      </w:rPr>
    </w:lvl>
    <w:lvl w:ilvl="3" w:tplc="0409000F" w:tentative="1">
      <w:start w:val="1"/>
      <w:numFmt w:val="decimal"/>
      <w:lvlText w:val="%4."/>
      <w:lvlJc w:val="left"/>
      <w:pPr>
        <w:ind w:left="3524" w:hanging="360"/>
      </w:pPr>
      <w:rPr>
        <w:rFonts w:cs="Times New Roman"/>
      </w:rPr>
    </w:lvl>
    <w:lvl w:ilvl="4" w:tplc="04090019" w:tentative="1">
      <w:start w:val="1"/>
      <w:numFmt w:val="lowerLetter"/>
      <w:lvlText w:val="%5."/>
      <w:lvlJc w:val="left"/>
      <w:pPr>
        <w:ind w:left="4244" w:hanging="360"/>
      </w:pPr>
      <w:rPr>
        <w:rFonts w:cs="Times New Roman"/>
      </w:rPr>
    </w:lvl>
    <w:lvl w:ilvl="5" w:tplc="0409001B" w:tentative="1">
      <w:start w:val="1"/>
      <w:numFmt w:val="lowerRoman"/>
      <w:lvlText w:val="%6."/>
      <w:lvlJc w:val="right"/>
      <w:pPr>
        <w:ind w:left="4964" w:hanging="180"/>
      </w:pPr>
      <w:rPr>
        <w:rFonts w:cs="Times New Roman"/>
      </w:rPr>
    </w:lvl>
    <w:lvl w:ilvl="6" w:tplc="0409000F" w:tentative="1">
      <w:start w:val="1"/>
      <w:numFmt w:val="decimal"/>
      <w:lvlText w:val="%7."/>
      <w:lvlJc w:val="left"/>
      <w:pPr>
        <w:ind w:left="5684" w:hanging="360"/>
      </w:pPr>
      <w:rPr>
        <w:rFonts w:cs="Times New Roman"/>
      </w:rPr>
    </w:lvl>
    <w:lvl w:ilvl="7" w:tplc="04090019" w:tentative="1">
      <w:start w:val="1"/>
      <w:numFmt w:val="lowerLetter"/>
      <w:lvlText w:val="%8."/>
      <w:lvlJc w:val="left"/>
      <w:pPr>
        <w:ind w:left="6404" w:hanging="360"/>
      </w:pPr>
      <w:rPr>
        <w:rFonts w:cs="Times New Roman"/>
      </w:rPr>
    </w:lvl>
    <w:lvl w:ilvl="8" w:tplc="0409001B" w:tentative="1">
      <w:start w:val="1"/>
      <w:numFmt w:val="lowerRoman"/>
      <w:lvlText w:val="%9."/>
      <w:lvlJc w:val="right"/>
      <w:pPr>
        <w:ind w:left="7124" w:hanging="180"/>
      </w:pPr>
      <w:rPr>
        <w:rFonts w:cs="Times New Roman"/>
      </w:rPr>
    </w:lvl>
  </w:abstractNum>
  <w:abstractNum w:abstractNumId="14" w15:restartNumberingAfterBreak="0">
    <w:nsid w:val="0E283CA2"/>
    <w:multiLevelType w:val="hybridMultilevel"/>
    <w:tmpl w:val="899CC8B6"/>
    <w:lvl w:ilvl="0" w:tplc="AEDCA9CC">
      <w:start w:val="1"/>
      <w:numFmt w:val="lowerLetter"/>
      <w:lvlText w:val="%1."/>
      <w:lvlJc w:val="left"/>
      <w:pPr>
        <w:ind w:left="1080" w:hanging="360"/>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15:restartNumberingAfterBreak="0">
    <w:nsid w:val="12F046F3"/>
    <w:multiLevelType w:val="hybridMultilevel"/>
    <w:tmpl w:val="5CCA27CE"/>
    <w:lvl w:ilvl="0" w:tplc="9D12220A">
      <w:start w:val="1"/>
      <w:numFmt w:val="decimal"/>
      <w:lvlText w:val="%1)"/>
      <w:lvlJc w:val="left"/>
      <w:pPr>
        <w:ind w:left="1430" w:hanging="360"/>
      </w:pPr>
      <w:rPr>
        <w:rFonts w:cs="Times New Roman" w:hint="default"/>
        <w:b/>
        <w:i w:val="0"/>
      </w:rPr>
    </w:lvl>
    <w:lvl w:ilvl="1" w:tplc="04090019" w:tentative="1">
      <w:start w:val="1"/>
      <w:numFmt w:val="lowerLetter"/>
      <w:lvlText w:val="%2."/>
      <w:lvlJc w:val="left"/>
      <w:pPr>
        <w:ind w:left="2150" w:hanging="360"/>
      </w:pPr>
      <w:rPr>
        <w:rFonts w:cs="Times New Roman"/>
      </w:rPr>
    </w:lvl>
    <w:lvl w:ilvl="2" w:tplc="0409001B" w:tentative="1">
      <w:start w:val="1"/>
      <w:numFmt w:val="lowerRoman"/>
      <w:lvlText w:val="%3."/>
      <w:lvlJc w:val="right"/>
      <w:pPr>
        <w:ind w:left="2870" w:hanging="180"/>
      </w:pPr>
      <w:rPr>
        <w:rFonts w:cs="Times New Roman"/>
      </w:rPr>
    </w:lvl>
    <w:lvl w:ilvl="3" w:tplc="0409000F" w:tentative="1">
      <w:start w:val="1"/>
      <w:numFmt w:val="decimal"/>
      <w:lvlText w:val="%4."/>
      <w:lvlJc w:val="left"/>
      <w:pPr>
        <w:ind w:left="3590" w:hanging="360"/>
      </w:pPr>
      <w:rPr>
        <w:rFonts w:cs="Times New Roman"/>
      </w:rPr>
    </w:lvl>
    <w:lvl w:ilvl="4" w:tplc="04090019" w:tentative="1">
      <w:start w:val="1"/>
      <w:numFmt w:val="lowerLetter"/>
      <w:lvlText w:val="%5."/>
      <w:lvlJc w:val="left"/>
      <w:pPr>
        <w:ind w:left="4310" w:hanging="360"/>
      </w:pPr>
      <w:rPr>
        <w:rFonts w:cs="Times New Roman"/>
      </w:rPr>
    </w:lvl>
    <w:lvl w:ilvl="5" w:tplc="0409001B" w:tentative="1">
      <w:start w:val="1"/>
      <w:numFmt w:val="lowerRoman"/>
      <w:lvlText w:val="%6."/>
      <w:lvlJc w:val="right"/>
      <w:pPr>
        <w:ind w:left="5030" w:hanging="180"/>
      </w:pPr>
      <w:rPr>
        <w:rFonts w:cs="Times New Roman"/>
      </w:rPr>
    </w:lvl>
    <w:lvl w:ilvl="6" w:tplc="0409000F" w:tentative="1">
      <w:start w:val="1"/>
      <w:numFmt w:val="decimal"/>
      <w:lvlText w:val="%7."/>
      <w:lvlJc w:val="left"/>
      <w:pPr>
        <w:ind w:left="5750" w:hanging="360"/>
      </w:pPr>
      <w:rPr>
        <w:rFonts w:cs="Times New Roman"/>
      </w:rPr>
    </w:lvl>
    <w:lvl w:ilvl="7" w:tplc="04090019" w:tentative="1">
      <w:start w:val="1"/>
      <w:numFmt w:val="lowerLetter"/>
      <w:lvlText w:val="%8."/>
      <w:lvlJc w:val="left"/>
      <w:pPr>
        <w:ind w:left="6470" w:hanging="360"/>
      </w:pPr>
      <w:rPr>
        <w:rFonts w:cs="Times New Roman"/>
      </w:rPr>
    </w:lvl>
    <w:lvl w:ilvl="8" w:tplc="0409001B" w:tentative="1">
      <w:start w:val="1"/>
      <w:numFmt w:val="lowerRoman"/>
      <w:lvlText w:val="%9."/>
      <w:lvlJc w:val="right"/>
      <w:pPr>
        <w:ind w:left="7190" w:hanging="180"/>
      </w:pPr>
      <w:rPr>
        <w:rFonts w:cs="Times New Roman"/>
      </w:rPr>
    </w:lvl>
  </w:abstractNum>
  <w:abstractNum w:abstractNumId="16" w15:restartNumberingAfterBreak="0">
    <w:nsid w:val="145649BA"/>
    <w:multiLevelType w:val="hybridMultilevel"/>
    <w:tmpl w:val="E860306A"/>
    <w:lvl w:ilvl="0" w:tplc="7B6E8E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64C2811"/>
    <w:multiLevelType w:val="hybridMultilevel"/>
    <w:tmpl w:val="5C44EFDA"/>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8" w15:restartNumberingAfterBreak="0">
    <w:nsid w:val="1E3D3C8A"/>
    <w:multiLevelType w:val="hybridMultilevel"/>
    <w:tmpl w:val="0038BAA2"/>
    <w:lvl w:ilvl="0" w:tplc="88FC92E4">
      <w:start w:val="1"/>
      <w:numFmt w:val="decimal"/>
      <w:lvlText w:val="%1)"/>
      <w:lvlJc w:val="left"/>
      <w:pPr>
        <w:ind w:left="2138" w:hanging="360"/>
      </w:pPr>
      <w:rPr>
        <w:rFonts w:ascii="Times New Roman" w:eastAsia="Times New Roman" w:hAnsi="Times New Roman" w:cs="Times New Roman"/>
      </w:rPr>
    </w:lvl>
    <w:lvl w:ilvl="1" w:tplc="04090019" w:tentative="1">
      <w:start w:val="1"/>
      <w:numFmt w:val="lowerLetter"/>
      <w:lvlText w:val="%2."/>
      <w:lvlJc w:val="left"/>
      <w:pPr>
        <w:ind w:left="2858" w:hanging="360"/>
      </w:pPr>
      <w:rPr>
        <w:rFonts w:cs="Times New Roman"/>
      </w:rPr>
    </w:lvl>
    <w:lvl w:ilvl="2" w:tplc="0409001B" w:tentative="1">
      <w:start w:val="1"/>
      <w:numFmt w:val="lowerRoman"/>
      <w:lvlText w:val="%3."/>
      <w:lvlJc w:val="right"/>
      <w:pPr>
        <w:ind w:left="3578" w:hanging="180"/>
      </w:pPr>
      <w:rPr>
        <w:rFonts w:cs="Times New Roman"/>
      </w:rPr>
    </w:lvl>
    <w:lvl w:ilvl="3" w:tplc="0409000F" w:tentative="1">
      <w:start w:val="1"/>
      <w:numFmt w:val="decimal"/>
      <w:lvlText w:val="%4."/>
      <w:lvlJc w:val="left"/>
      <w:pPr>
        <w:ind w:left="4298" w:hanging="360"/>
      </w:pPr>
      <w:rPr>
        <w:rFonts w:cs="Times New Roman"/>
      </w:rPr>
    </w:lvl>
    <w:lvl w:ilvl="4" w:tplc="04090019" w:tentative="1">
      <w:start w:val="1"/>
      <w:numFmt w:val="lowerLetter"/>
      <w:lvlText w:val="%5."/>
      <w:lvlJc w:val="left"/>
      <w:pPr>
        <w:ind w:left="5018" w:hanging="360"/>
      </w:pPr>
      <w:rPr>
        <w:rFonts w:cs="Times New Roman"/>
      </w:rPr>
    </w:lvl>
    <w:lvl w:ilvl="5" w:tplc="0409001B" w:tentative="1">
      <w:start w:val="1"/>
      <w:numFmt w:val="lowerRoman"/>
      <w:lvlText w:val="%6."/>
      <w:lvlJc w:val="right"/>
      <w:pPr>
        <w:ind w:left="5738" w:hanging="180"/>
      </w:pPr>
      <w:rPr>
        <w:rFonts w:cs="Times New Roman"/>
      </w:rPr>
    </w:lvl>
    <w:lvl w:ilvl="6" w:tplc="0409000F" w:tentative="1">
      <w:start w:val="1"/>
      <w:numFmt w:val="decimal"/>
      <w:lvlText w:val="%7."/>
      <w:lvlJc w:val="left"/>
      <w:pPr>
        <w:ind w:left="6458" w:hanging="360"/>
      </w:pPr>
      <w:rPr>
        <w:rFonts w:cs="Times New Roman"/>
      </w:rPr>
    </w:lvl>
    <w:lvl w:ilvl="7" w:tplc="04090019" w:tentative="1">
      <w:start w:val="1"/>
      <w:numFmt w:val="lowerLetter"/>
      <w:lvlText w:val="%8."/>
      <w:lvlJc w:val="left"/>
      <w:pPr>
        <w:ind w:left="7178" w:hanging="360"/>
      </w:pPr>
      <w:rPr>
        <w:rFonts w:cs="Times New Roman"/>
      </w:rPr>
    </w:lvl>
    <w:lvl w:ilvl="8" w:tplc="0409001B" w:tentative="1">
      <w:start w:val="1"/>
      <w:numFmt w:val="lowerRoman"/>
      <w:lvlText w:val="%9."/>
      <w:lvlJc w:val="right"/>
      <w:pPr>
        <w:ind w:left="7898" w:hanging="180"/>
      </w:pPr>
      <w:rPr>
        <w:rFonts w:cs="Times New Roman"/>
      </w:rPr>
    </w:lvl>
  </w:abstractNum>
  <w:abstractNum w:abstractNumId="19" w15:restartNumberingAfterBreak="0">
    <w:nsid w:val="1E7B7981"/>
    <w:multiLevelType w:val="multilevel"/>
    <w:tmpl w:val="E6B6976C"/>
    <w:lvl w:ilvl="0">
      <w:start w:val="3"/>
      <w:numFmt w:val="decimal"/>
      <w:lvlText w:val="%1."/>
      <w:lvlJc w:val="left"/>
      <w:pPr>
        <w:ind w:left="1080" w:hanging="360"/>
      </w:pPr>
      <w:rPr>
        <w:rFonts w:cs="Times New Roman" w:hint="default"/>
        <w:b/>
      </w:rPr>
    </w:lvl>
    <w:lvl w:ilvl="1">
      <w:start w:val="11"/>
      <w:numFmt w:val="decimal"/>
      <w:isLgl/>
      <w:lvlText w:val="%1.%2"/>
      <w:lvlJc w:val="left"/>
      <w:pPr>
        <w:ind w:left="1080" w:hanging="360"/>
      </w:pPr>
      <w:rPr>
        <w:rFonts w:cs="Times New Roman" w:hint="default"/>
      </w:rPr>
    </w:lvl>
    <w:lvl w:ilvl="2">
      <w:start w:val="1"/>
      <w:numFmt w:val="decimal"/>
      <w:isLgl/>
      <w:lvlText w:val="%1.%2.%3"/>
      <w:lvlJc w:val="left"/>
      <w:pPr>
        <w:ind w:left="1080" w:hanging="36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440" w:hanging="72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1800" w:hanging="1080"/>
      </w:pPr>
      <w:rPr>
        <w:rFonts w:cs="Times New Roman" w:hint="default"/>
      </w:rPr>
    </w:lvl>
    <w:lvl w:ilvl="7">
      <w:start w:val="1"/>
      <w:numFmt w:val="decimal"/>
      <w:isLgl/>
      <w:lvlText w:val="%1.%2.%3.%4.%5.%6.%7.%8"/>
      <w:lvlJc w:val="left"/>
      <w:pPr>
        <w:ind w:left="1800" w:hanging="1080"/>
      </w:pPr>
      <w:rPr>
        <w:rFonts w:cs="Times New Roman" w:hint="default"/>
      </w:rPr>
    </w:lvl>
    <w:lvl w:ilvl="8">
      <w:start w:val="1"/>
      <w:numFmt w:val="decimal"/>
      <w:isLgl/>
      <w:lvlText w:val="%1.%2.%3.%4.%5.%6.%7.%8.%9"/>
      <w:lvlJc w:val="left"/>
      <w:pPr>
        <w:ind w:left="2160" w:hanging="1440"/>
      </w:pPr>
      <w:rPr>
        <w:rFonts w:cs="Times New Roman" w:hint="default"/>
      </w:rPr>
    </w:lvl>
  </w:abstractNum>
  <w:abstractNum w:abstractNumId="20" w15:restartNumberingAfterBreak="0">
    <w:nsid w:val="28851F64"/>
    <w:multiLevelType w:val="hybridMultilevel"/>
    <w:tmpl w:val="5C44EFDA"/>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1" w15:restartNumberingAfterBreak="0">
    <w:nsid w:val="2E93760A"/>
    <w:multiLevelType w:val="hybridMultilevel"/>
    <w:tmpl w:val="2F228B8E"/>
    <w:lvl w:ilvl="0" w:tplc="9086FF1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584C50"/>
    <w:multiLevelType w:val="hybridMultilevel"/>
    <w:tmpl w:val="25B86916"/>
    <w:lvl w:ilvl="0" w:tplc="FB92AA62">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225771"/>
    <w:multiLevelType w:val="multilevel"/>
    <w:tmpl w:val="0810A2FE"/>
    <w:lvl w:ilvl="0">
      <w:start w:val="1"/>
      <w:numFmt w:val="decimal"/>
      <w:lvlText w:val="%1."/>
      <w:lvlJc w:val="left"/>
      <w:pPr>
        <w:ind w:left="720" w:hanging="360"/>
      </w:pPr>
      <w:rPr>
        <w:rFonts w:cs="Times New Roman"/>
      </w:rPr>
    </w:lvl>
    <w:lvl w:ilvl="1">
      <w:start w:val="2"/>
      <w:numFmt w:val="decimal"/>
      <w:isLgl/>
      <w:lvlText w:val="%1.%2"/>
      <w:lvlJc w:val="left"/>
      <w:pPr>
        <w:ind w:left="720" w:hanging="360"/>
      </w:pPr>
      <w:rPr>
        <w:rFonts w:cs="SimSun" w:hint="default"/>
        <w:sz w:val="24"/>
      </w:rPr>
    </w:lvl>
    <w:lvl w:ilvl="2">
      <w:start w:val="1"/>
      <w:numFmt w:val="decimal"/>
      <w:isLgl/>
      <w:lvlText w:val="%1.%2.%3"/>
      <w:lvlJc w:val="left"/>
      <w:pPr>
        <w:ind w:left="1080" w:hanging="720"/>
      </w:pPr>
      <w:rPr>
        <w:rFonts w:cs="SimSun" w:hint="default"/>
        <w:sz w:val="24"/>
      </w:rPr>
    </w:lvl>
    <w:lvl w:ilvl="3">
      <w:start w:val="1"/>
      <w:numFmt w:val="decimal"/>
      <w:isLgl/>
      <w:lvlText w:val="%1.%2.%3.%4"/>
      <w:lvlJc w:val="left"/>
      <w:pPr>
        <w:ind w:left="1080" w:hanging="720"/>
      </w:pPr>
      <w:rPr>
        <w:rFonts w:cs="SimSun" w:hint="default"/>
        <w:sz w:val="24"/>
      </w:rPr>
    </w:lvl>
    <w:lvl w:ilvl="4">
      <w:start w:val="1"/>
      <w:numFmt w:val="decimal"/>
      <w:isLgl/>
      <w:lvlText w:val="%1.%2.%3.%4.%5"/>
      <w:lvlJc w:val="left"/>
      <w:pPr>
        <w:ind w:left="1440" w:hanging="1080"/>
      </w:pPr>
      <w:rPr>
        <w:rFonts w:cs="SimSun" w:hint="default"/>
        <w:sz w:val="24"/>
      </w:rPr>
    </w:lvl>
    <w:lvl w:ilvl="5">
      <w:start w:val="1"/>
      <w:numFmt w:val="decimal"/>
      <w:isLgl/>
      <w:lvlText w:val="%1.%2.%3.%4.%5.%6"/>
      <w:lvlJc w:val="left"/>
      <w:pPr>
        <w:ind w:left="1440" w:hanging="1080"/>
      </w:pPr>
      <w:rPr>
        <w:rFonts w:cs="SimSun" w:hint="default"/>
        <w:sz w:val="24"/>
      </w:rPr>
    </w:lvl>
    <w:lvl w:ilvl="6">
      <w:start w:val="1"/>
      <w:numFmt w:val="decimal"/>
      <w:isLgl/>
      <w:lvlText w:val="%1.%2.%3.%4.%5.%6.%7"/>
      <w:lvlJc w:val="left"/>
      <w:pPr>
        <w:ind w:left="1800" w:hanging="1440"/>
      </w:pPr>
      <w:rPr>
        <w:rFonts w:cs="SimSun" w:hint="default"/>
        <w:sz w:val="24"/>
      </w:rPr>
    </w:lvl>
    <w:lvl w:ilvl="7">
      <w:start w:val="1"/>
      <w:numFmt w:val="decimal"/>
      <w:isLgl/>
      <w:lvlText w:val="%1.%2.%3.%4.%5.%6.%7.%8"/>
      <w:lvlJc w:val="left"/>
      <w:pPr>
        <w:ind w:left="1800" w:hanging="1440"/>
      </w:pPr>
      <w:rPr>
        <w:rFonts w:cs="SimSun" w:hint="default"/>
        <w:sz w:val="24"/>
      </w:rPr>
    </w:lvl>
    <w:lvl w:ilvl="8">
      <w:start w:val="1"/>
      <w:numFmt w:val="decimal"/>
      <w:isLgl/>
      <w:lvlText w:val="%1.%2.%3.%4.%5.%6.%7.%8.%9"/>
      <w:lvlJc w:val="left"/>
      <w:pPr>
        <w:ind w:left="1800" w:hanging="1440"/>
      </w:pPr>
      <w:rPr>
        <w:rFonts w:cs="SimSun" w:hint="default"/>
        <w:sz w:val="24"/>
      </w:rPr>
    </w:lvl>
  </w:abstractNum>
  <w:abstractNum w:abstractNumId="24" w15:restartNumberingAfterBreak="0">
    <w:nsid w:val="3E9345F7"/>
    <w:multiLevelType w:val="hybridMultilevel"/>
    <w:tmpl w:val="5C44EFDA"/>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5" w15:restartNumberingAfterBreak="0">
    <w:nsid w:val="41B2167A"/>
    <w:multiLevelType w:val="multilevel"/>
    <w:tmpl w:val="ACA0E2FE"/>
    <w:lvl w:ilvl="0">
      <w:start w:val="1"/>
      <w:numFmt w:val="decimal"/>
      <w:lvlText w:val="%1."/>
      <w:lvlJc w:val="left"/>
      <w:pPr>
        <w:ind w:left="720" w:hanging="360"/>
      </w:pPr>
      <w:rPr>
        <w:rFonts w:cs="Times New Roman"/>
      </w:rPr>
    </w:lvl>
    <w:lvl w:ilvl="1">
      <w:start w:val="11"/>
      <w:numFmt w:val="decimal"/>
      <w:isLgl/>
      <w:lvlText w:val="%1.%2"/>
      <w:lvlJc w:val="left"/>
      <w:pPr>
        <w:ind w:left="1041" w:hanging="600"/>
      </w:pPr>
      <w:rPr>
        <w:rFonts w:cs="Times New Roman" w:hint="default"/>
      </w:rPr>
    </w:lvl>
    <w:lvl w:ilvl="2">
      <w:start w:val="2"/>
      <w:numFmt w:val="decimal"/>
      <w:isLgl/>
      <w:lvlText w:val="%1.%2.%3"/>
      <w:lvlJc w:val="left"/>
      <w:pPr>
        <w:ind w:left="1242" w:hanging="720"/>
      </w:pPr>
      <w:rPr>
        <w:rFonts w:cs="Times New Roman" w:hint="default"/>
      </w:rPr>
    </w:lvl>
    <w:lvl w:ilvl="3">
      <w:start w:val="1"/>
      <w:numFmt w:val="decimal"/>
      <w:isLgl/>
      <w:lvlText w:val="%1.%2.%3.%4"/>
      <w:lvlJc w:val="left"/>
      <w:pPr>
        <w:ind w:left="1323" w:hanging="720"/>
      </w:pPr>
      <w:rPr>
        <w:rFonts w:cs="Times New Roman" w:hint="default"/>
      </w:rPr>
    </w:lvl>
    <w:lvl w:ilvl="4">
      <w:start w:val="1"/>
      <w:numFmt w:val="decimal"/>
      <w:isLgl/>
      <w:lvlText w:val="%1.%2.%3.%4.%5"/>
      <w:lvlJc w:val="left"/>
      <w:pPr>
        <w:ind w:left="1764" w:hanging="1080"/>
      </w:pPr>
      <w:rPr>
        <w:rFonts w:cs="Times New Roman" w:hint="default"/>
      </w:rPr>
    </w:lvl>
    <w:lvl w:ilvl="5">
      <w:start w:val="1"/>
      <w:numFmt w:val="decimal"/>
      <w:isLgl/>
      <w:lvlText w:val="%1.%2.%3.%4.%5.%6"/>
      <w:lvlJc w:val="left"/>
      <w:pPr>
        <w:ind w:left="1845" w:hanging="1080"/>
      </w:pPr>
      <w:rPr>
        <w:rFonts w:cs="Times New Roman" w:hint="default"/>
      </w:rPr>
    </w:lvl>
    <w:lvl w:ilvl="6">
      <w:start w:val="1"/>
      <w:numFmt w:val="decimal"/>
      <w:isLgl/>
      <w:lvlText w:val="%1.%2.%3.%4.%5.%6.%7"/>
      <w:lvlJc w:val="left"/>
      <w:pPr>
        <w:ind w:left="2286" w:hanging="1440"/>
      </w:pPr>
      <w:rPr>
        <w:rFonts w:cs="Times New Roman" w:hint="default"/>
      </w:rPr>
    </w:lvl>
    <w:lvl w:ilvl="7">
      <w:start w:val="1"/>
      <w:numFmt w:val="decimal"/>
      <w:isLgl/>
      <w:lvlText w:val="%1.%2.%3.%4.%5.%6.%7.%8"/>
      <w:lvlJc w:val="left"/>
      <w:pPr>
        <w:ind w:left="2367" w:hanging="1440"/>
      </w:pPr>
      <w:rPr>
        <w:rFonts w:cs="Times New Roman" w:hint="default"/>
      </w:rPr>
    </w:lvl>
    <w:lvl w:ilvl="8">
      <w:start w:val="1"/>
      <w:numFmt w:val="decimal"/>
      <w:isLgl/>
      <w:lvlText w:val="%1.%2.%3.%4.%5.%6.%7.%8.%9"/>
      <w:lvlJc w:val="left"/>
      <w:pPr>
        <w:ind w:left="2448" w:hanging="1440"/>
      </w:pPr>
      <w:rPr>
        <w:rFonts w:cs="Times New Roman" w:hint="default"/>
      </w:rPr>
    </w:lvl>
  </w:abstractNum>
  <w:abstractNum w:abstractNumId="26" w15:restartNumberingAfterBreak="0">
    <w:nsid w:val="485C2B1E"/>
    <w:multiLevelType w:val="hybridMultilevel"/>
    <w:tmpl w:val="8116A398"/>
    <w:lvl w:ilvl="0" w:tplc="1DBE48FC">
      <w:start w:val="1"/>
      <w:numFmt w:val="decimal"/>
      <w:lvlText w:val="%1)"/>
      <w:lvlJc w:val="left"/>
      <w:pPr>
        <w:ind w:left="1713" w:hanging="360"/>
      </w:pPr>
      <w:rPr>
        <w:rFonts w:cs="Times New Roman" w:hint="default"/>
        <w:b/>
      </w:rPr>
    </w:lvl>
    <w:lvl w:ilvl="1" w:tplc="04090019" w:tentative="1">
      <w:start w:val="1"/>
      <w:numFmt w:val="lowerLetter"/>
      <w:lvlText w:val="%2."/>
      <w:lvlJc w:val="left"/>
      <w:pPr>
        <w:ind w:left="2433" w:hanging="360"/>
      </w:pPr>
      <w:rPr>
        <w:rFonts w:cs="Times New Roman"/>
      </w:rPr>
    </w:lvl>
    <w:lvl w:ilvl="2" w:tplc="0409001B" w:tentative="1">
      <w:start w:val="1"/>
      <w:numFmt w:val="lowerRoman"/>
      <w:lvlText w:val="%3."/>
      <w:lvlJc w:val="right"/>
      <w:pPr>
        <w:ind w:left="3153" w:hanging="180"/>
      </w:pPr>
      <w:rPr>
        <w:rFonts w:cs="Times New Roman"/>
      </w:rPr>
    </w:lvl>
    <w:lvl w:ilvl="3" w:tplc="0409000F" w:tentative="1">
      <w:start w:val="1"/>
      <w:numFmt w:val="decimal"/>
      <w:lvlText w:val="%4."/>
      <w:lvlJc w:val="left"/>
      <w:pPr>
        <w:ind w:left="3873" w:hanging="360"/>
      </w:pPr>
      <w:rPr>
        <w:rFonts w:cs="Times New Roman"/>
      </w:rPr>
    </w:lvl>
    <w:lvl w:ilvl="4" w:tplc="04090019" w:tentative="1">
      <w:start w:val="1"/>
      <w:numFmt w:val="lowerLetter"/>
      <w:lvlText w:val="%5."/>
      <w:lvlJc w:val="left"/>
      <w:pPr>
        <w:ind w:left="4593" w:hanging="360"/>
      </w:pPr>
      <w:rPr>
        <w:rFonts w:cs="Times New Roman"/>
      </w:rPr>
    </w:lvl>
    <w:lvl w:ilvl="5" w:tplc="0409001B" w:tentative="1">
      <w:start w:val="1"/>
      <w:numFmt w:val="lowerRoman"/>
      <w:lvlText w:val="%6."/>
      <w:lvlJc w:val="right"/>
      <w:pPr>
        <w:ind w:left="5313" w:hanging="180"/>
      </w:pPr>
      <w:rPr>
        <w:rFonts w:cs="Times New Roman"/>
      </w:rPr>
    </w:lvl>
    <w:lvl w:ilvl="6" w:tplc="0409000F" w:tentative="1">
      <w:start w:val="1"/>
      <w:numFmt w:val="decimal"/>
      <w:lvlText w:val="%7."/>
      <w:lvlJc w:val="left"/>
      <w:pPr>
        <w:ind w:left="6033" w:hanging="360"/>
      </w:pPr>
      <w:rPr>
        <w:rFonts w:cs="Times New Roman"/>
      </w:rPr>
    </w:lvl>
    <w:lvl w:ilvl="7" w:tplc="04090019" w:tentative="1">
      <w:start w:val="1"/>
      <w:numFmt w:val="lowerLetter"/>
      <w:lvlText w:val="%8."/>
      <w:lvlJc w:val="left"/>
      <w:pPr>
        <w:ind w:left="6753" w:hanging="360"/>
      </w:pPr>
      <w:rPr>
        <w:rFonts w:cs="Times New Roman"/>
      </w:rPr>
    </w:lvl>
    <w:lvl w:ilvl="8" w:tplc="0409001B" w:tentative="1">
      <w:start w:val="1"/>
      <w:numFmt w:val="lowerRoman"/>
      <w:lvlText w:val="%9."/>
      <w:lvlJc w:val="right"/>
      <w:pPr>
        <w:ind w:left="7473" w:hanging="180"/>
      </w:pPr>
      <w:rPr>
        <w:rFonts w:cs="Times New Roman"/>
      </w:rPr>
    </w:lvl>
  </w:abstractNum>
  <w:abstractNum w:abstractNumId="27" w15:restartNumberingAfterBreak="0">
    <w:nsid w:val="48C72D6A"/>
    <w:multiLevelType w:val="hybridMultilevel"/>
    <w:tmpl w:val="9F309BD2"/>
    <w:lvl w:ilvl="0" w:tplc="F1BC57F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8" w15:restartNumberingAfterBreak="0">
    <w:nsid w:val="49D8323D"/>
    <w:multiLevelType w:val="hybridMultilevel"/>
    <w:tmpl w:val="E72C0396"/>
    <w:lvl w:ilvl="0" w:tplc="0CB614A2">
      <w:start w:val="1"/>
      <w:numFmt w:val="decimal"/>
      <w:lvlText w:val="%1)"/>
      <w:lvlJc w:val="left"/>
      <w:pPr>
        <w:ind w:left="1530" w:hanging="360"/>
      </w:pPr>
      <w:rPr>
        <w:rFonts w:cs="Times New Roman" w:hint="default"/>
      </w:rPr>
    </w:lvl>
    <w:lvl w:ilvl="1" w:tplc="04090019" w:tentative="1">
      <w:start w:val="1"/>
      <w:numFmt w:val="lowerLetter"/>
      <w:lvlText w:val="%2."/>
      <w:lvlJc w:val="left"/>
      <w:pPr>
        <w:ind w:left="2250" w:hanging="360"/>
      </w:pPr>
      <w:rPr>
        <w:rFonts w:cs="Times New Roman"/>
      </w:rPr>
    </w:lvl>
    <w:lvl w:ilvl="2" w:tplc="0409001B" w:tentative="1">
      <w:start w:val="1"/>
      <w:numFmt w:val="lowerRoman"/>
      <w:lvlText w:val="%3."/>
      <w:lvlJc w:val="right"/>
      <w:pPr>
        <w:ind w:left="2970" w:hanging="180"/>
      </w:pPr>
      <w:rPr>
        <w:rFonts w:cs="Times New Roman"/>
      </w:rPr>
    </w:lvl>
    <w:lvl w:ilvl="3" w:tplc="0409000F" w:tentative="1">
      <w:start w:val="1"/>
      <w:numFmt w:val="decimal"/>
      <w:lvlText w:val="%4."/>
      <w:lvlJc w:val="left"/>
      <w:pPr>
        <w:ind w:left="3690" w:hanging="360"/>
      </w:pPr>
      <w:rPr>
        <w:rFonts w:cs="Times New Roman"/>
      </w:rPr>
    </w:lvl>
    <w:lvl w:ilvl="4" w:tplc="04090019" w:tentative="1">
      <w:start w:val="1"/>
      <w:numFmt w:val="lowerLetter"/>
      <w:lvlText w:val="%5."/>
      <w:lvlJc w:val="left"/>
      <w:pPr>
        <w:ind w:left="4410" w:hanging="360"/>
      </w:pPr>
      <w:rPr>
        <w:rFonts w:cs="Times New Roman"/>
      </w:rPr>
    </w:lvl>
    <w:lvl w:ilvl="5" w:tplc="0409001B" w:tentative="1">
      <w:start w:val="1"/>
      <w:numFmt w:val="lowerRoman"/>
      <w:lvlText w:val="%6."/>
      <w:lvlJc w:val="right"/>
      <w:pPr>
        <w:ind w:left="5130" w:hanging="180"/>
      </w:pPr>
      <w:rPr>
        <w:rFonts w:cs="Times New Roman"/>
      </w:rPr>
    </w:lvl>
    <w:lvl w:ilvl="6" w:tplc="0409000F" w:tentative="1">
      <w:start w:val="1"/>
      <w:numFmt w:val="decimal"/>
      <w:lvlText w:val="%7."/>
      <w:lvlJc w:val="left"/>
      <w:pPr>
        <w:ind w:left="5850" w:hanging="360"/>
      </w:pPr>
      <w:rPr>
        <w:rFonts w:cs="Times New Roman"/>
      </w:rPr>
    </w:lvl>
    <w:lvl w:ilvl="7" w:tplc="04090019" w:tentative="1">
      <w:start w:val="1"/>
      <w:numFmt w:val="lowerLetter"/>
      <w:lvlText w:val="%8."/>
      <w:lvlJc w:val="left"/>
      <w:pPr>
        <w:ind w:left="6570" w:hanging="360"/>
      </w:pPr>
      <w:rPr>
        <w:rFonts w:cs="Times New Roman"/>
      </w:rPr>
    </w:lvl>
    <w:lvl w:ilvl="8" w:tplc="0409001B" w:tentative="1">
      <w:start w:val="1"/>
      <w:numFmt w:val="lowerRoman"/>
      <w:lvlText w:val="%9."/>
      <w:lvlJc w:val="right"/>
      <w:pPr>
        <w:ind w:left="7290" w:hanging="180"/>
      </w:pPr>
      <w:rPr>
        <w:rFonts w:cs="Times New Roman"/>
      </w:rPr>
    </w:lvl>
  </w:abstractNum>
  <w:abstractNum w:abstractNumId="29" w15:restartNumberingAfterBreak="0">
    <w:nsid w:val="51963078"/>
    <w:multiLevelType w:val="hybridMultilevel"/>
    <w:tmpl w:val="5C44EFDA"/>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0" w15:restartNumberingAfterBreak="0">
    <w:nsid w:val="547F544C"/>
    <w:multiLevelType w:val="multilevel"/>
    <w:tmpl w:val="3872BD56"/>
    <w:lvl w:ilvl="0">
      <w:start w:val="1"/>
      <w:numFmt w:val="decimal"/>
      <w:lvlText w:val="%1."/>
      <w:lvlJc w:val="left"/>
      <w:pPr>
        <w:ind w:left="720" w:hanging="360"/>
      </w:pPr>
      <w:rPr>
        <w:rFonts w:cs="Times New Roman"/>
      </w:rPr>
    </w:lvl>
    <w:lvl w:ilvl="1">
      <w:start w:val="8"/>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31" w15:restartNumberingAfterBreak="0">
    <w:nsid w:val="5E2A4547"/>
    <w:multiLevelType w:val="hybridMultilevel"/>
    <w:tmpl w:val="3A66EC52"/>
    <w:lvl w:ilvl="0" w:tplc="C074C2CA">
      <w:start w:val="2"/>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2" w15:restartNumberingAfterBreak="0">
    <w:nsid w:val="5E581038"/>
    <w:multiLevelType w:val="hybridMultilevel"/>
    <w:tmpl w:val="2280DD00"/>
    <w:lvl w:ilvl="0" w:tplc="7AE05F44">
      <w:start w:val="1"/>
      <w:numFmt w:val="decimal"/>
      <w:lvlText w:val="%1)"/>
      <w:lvlJc w:val="left"/>
      <w:pPr>
        <w:ind w:left="1364" w:hanging="360"/>
      </w:pPr>
      <w:rPr>
        <w:rFonts w:cs="Times New Roman" w:hint="default"/>
      </w:rPr>
    </w:lvl>
    <w:lvl w:ilvl="1" w:tplc="04090019" w:tentative="1">
      <w:start w:val="1"/>
      <w:numFmt w:val="lowerLetter"/>
      <w:lvlText w:val="%2."/>
      <w:lvlJc w:val="left"/>
      <w:pPr>
        <w:ind w:left="2084" w:hanging="360"/>
      </w:pPr>
      <w:rPr>
        <w:rFonts w:cs="Times New Roman"/>
      </w:rPr>
    </w:lvl>
    <w:lvl w:ilvl="2" w:tplc="0409001B" w:tentative="1">
      <w:start w:val="1"/>
      <w:numFmt w:val="lowerRoman"/>
      <w:lvlText w:val="%3."/>
      <w:lvlJc w:val="right"/>
      <w:pPr>
        <w:ind w:left="2804" w:hanging="180"/>
      </w:pPr>
      <w:rPr>
        <w:rFonts w:cs="Times New Roman"/>
      </w:rPr>
    </w:lvl>
    <w:lvl w:ilvl="3" w:tplc="0409000F" w:tentative="1">
      <w:start w:val="1"/>
      <w:numFmt w:val="decimal"/>
      <w:lvlText w:val="%4."/>
      <w:lvlJc w:val="left"/>
      <w:pPr>
        <w:ind w:left="3524" w:hanging="360"/>
      </w:pPr>
      <w:rPr>
        <w:rFonts w:cs="Times New Roman"/>
      </w:rPr>
    </w:lvl>
    <w:lvl w:ilvl="4" w:tplc="04090019" w:tentative="1">
      <w:start w:val="1"/>
      <w:numFmt w:val="lowerLetter"/>
      <w:lvlText w:val="%5."/>
      <w:lvlJc w:val="left"/>
      <w:pPr>
        <w:ind w:left="4244" w:hanging="360"/>
      </w:pPr>
      <w:rPr>
        <w:rFonts w:cs="Times New Roman"/>
      </w:rPr>
    </w:lvl>
    <w:lvl w:ilvl="5" w:tplc="0409001B" w:tentative="1">
      <w:start w:val="1"/>
      <w:numFmt w:val="lowerRoman"/>
      <w:lvlText w:val="%6."/>
      <w:lvlJc w:val="right"/>
      <w:pPr>
        <w:ind w:left="4964" w:hanging="180"/>
      </w:pPr>
      <w:rPr>
        <w:rFonts w:cs="Times New Roman"/>
      </w:rPr>
    </w:lvl>
    <w:lvl w:ilvl="6" w:tplc="0409000F" w:tentative="1">
      <w:start w:val="1"/>
      <w:numFmt w:val="decimal"/>
      <w:lvlText w:val="%7."/>
      <w:lvlJc w:val="left"/>
      <w:pPr>
        <w:ind w:left="5684" w:hanging="360"/>
      </w:pPr>
      <w:rPr>
        <w:rFonts w:cs="Times New Roman"/>
      </w:rPr>
    </w:lvl>
    <w:lvl w:ilvl="7" w:tplc="04090019" w:tentative="1">
      <w:start w:val="1"/>
      <w:numFmt w:val="lowerLetter"/>
      <w:lvlText w:val="%8."/>
      <w:lvlJc w:val="left"/>
      <w:pPr>
        <w:ind w:left="6404" w:hanging="360"/>
      </w:pPr>
      <w:rPr>
        <w:rFonts w:cs="Times New Roman"/>
      </w:rPr>
    </w:lvl>
    <w:lvl w:ilvl="8" w:tplc="0409001B" w:tentative="1">
      <w:start w:val="1"/>
      <w:numFmt w:val="lowerRoman"/>
      <w:lvlText w:val="%9."/>
      <w:lvlJc w:val="right"/>
      <w:pPr>
        <w:ind w:left="7124" w:hanging="180"/>
      </w:pPr>
      <w:rPr>
        <w:rFonts w:cs="Times New Roman"/>
      </w:rPr>
    </w:lvl>
  </w:abstractNum>
  <w:abstractNum w:abstractNumId="33" w15:restartNumberingAfterBreak="0">
    <w:nsid w:val="6AE93278"/>
    <w:multiLevelType w:val="hybridMultilevel"/>
    <w:tmpl w:val="BE4AA378"/>
    <w:lvl w:ilvl="0" w:tplc="FEBAAC4E">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4" w15:restartNumberingAfterBreak="0">
    <w:nsid w:val="6DF35460"/>
    <w:multiLevelType w:val="multilevel"/>
    <w:tmpl w:val="948E9BAE"/>
    <w:lvl w:ilvl="0">
      <w:start w:val="1"/>
      <w:numFmt w:val="decimal"/>
      <w:lvlText w:val="%1."/>
      <w:lvlJc w:val="left"/>
      <w:pPr>
        <w:ind w:left="720" w:hanging="360"/>
      </w:pPr>
      <w:rPr>
        <w:rFonts w:cs="Times New Roman"/>
      </w:rPr>
    </w:lvl>
    <w:lvl w:ilvl="1">
      <w:start w:val="2"/>
      <w:numFmt w:val="decimal"/>
      <w:isLgl/>
      <w:lvlText w:val="%1.%2"/>
      <w:lvlJc w:val="left"/>
      <w:pPr>
        <w:ind w:left="734" w:hanging="360"/>
      </w:pPr>
      <w:rPr>
        <w:rFonts w:cs="Times New Roman" w:hint="default"/>
        <w:sz w:val="18"/>
      </w:rPr>
    </w:lvl>
    <w:lvl w:ilvl="2">
      <w:start w:val="1"/>
      <w:numFmt w:val="decimal"/>
      <w:isLgl/>
      <w:lvlText w:val="%1.%2.%3"/>
      <w:lvlJc w:val="left"/>
      <w:pPr>
        <w:ind w:left="748" w:hanging="360"/>
      </w:pPr>
      <w:rPr>
        <w:rFonts w:cs="Times New Roman" w:hint="default"/>
        <w:sz w:val="18"/>
      </w:rPr>
    </w:lvl>
    <w:lvl w:ilvl="3">
      <w:start w:val="1"/>
      <w:numFmt w:val="decimal"/>
      <w:isLgl/>
      <w:lvlText w:val="%1.%2.%3.%4"/>
      <w:lvlJc w:val="left"/>
      <w:pPr>
        <w:ind w:left="1122" w:hanging="720"/>
      </w:pPr>
      <w:rPr>
        <w:rFonts w:cs="Times New Roman" w:hint="default"/>
        <w:sz w:val="18"/>
      </w:rPr>
    </w:lvl>
    <w:lvl w:ilvl="4">
      <w:start w:val="1"/>
      <w:numFmt w:val="decimal"/>
      <w:isLgl/>
      <w:lvlText w:val="%1.%2.%3.%4.%5"/>
      <w:lvlJc w:val="left"/>
      <w:pPr>
        <w:ind w:left="1136" w:hanging="720"/>
      </w:pPr>
      <w:rPr>
        <w:rFonts w:cs="Times New Roman" w:hint="default"/>
        <w:sz w:val="18"/>
      </w:rPr>
    </w:lvl>
    <w:lvl w:ilvl="5">
      <w:start w:val="1"/>
      <w:numFmt w:val="decimal"/>
      <w:isLgl/>
      <w:lvlText w:val="%1.%2.%3.%4.%5.%6"/>
      <w:lvlJc w:val="left"/>
      <w:pPr>
        <w:ind w:left="1510" w:hanging="1080"/>
      </w:pPr>
      <w:rPr>
        <w:rFonts w:cs="Times New Roman" w:hint="default"/>
        <w:sz w:val="18"/>
      </w:rPr>
    </w:lvl>
    <w:lvl w:ilvl="6">
      <w:start w:val="1"/>
      <w:numFmt w:val="decimal"/>
      <w:isLgl/>
      <w:lvlText w:val="%1.%2.%3.%4.%5.%6.%7"/>
      <w:lvlJc w:val="left"/>
      <w:pPr>
        <w:ind w:left="1524" w:hanging="1080"/>
      </w:pPr>
      <w:rPr>
        <w:rFonts w:cs="Times New Roman" w:hint="default"/>
        <w:sz w:val="18"/>
      </w:rPr>
    </w:lvl>
    <w:lvl w:ilvl="7">
      <w:start w:val="1"/>
      <w:numFmt w:val="decimal"/>
      <w:isLgl/>
      <w:lvlText w:val="%1.%2.%3.%4.%5.%6.%7.%8"/>
      <w:lvlJc w:val="left"/>
      <w:pPr>
        <w:ind w:left="1538" w:hanging="1080"/>
      </w:pPr>
      <w:rPr>
        <w:rFonts w:cs="Times New Roman" w:hint="default"/>
        <w:sz w:val="18"/>
      </w:rPr>
    </w:lvl>
    <w:lvl w:ilvl="8">
      <w:start w:val="1"/>
      <w:numFmt w:val="decimal"/>
      <w:isLgl/>
      <w:lvlText w:val="%1.%2.%3.%4.%5.%6.%7.%8.%9"/>
      <w:lvlJc w:val="left"/>
      <w:pPr>
        <w:ind w:left="1912" w:hanging="1440"/>
      </w:pPr>
      <w:rPr>
        <w:rFonts w:cs="Times New Roman" w:hint="default"/>
        <w:sz w:val="18"/>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8"/>
  </w:num>
  <w:num w:numId="13">
    <w:abstractNumId w:val="10"/>
  </w:num>
  <w:num w:numId="14">
    <w:abstractNumId w:val="19"/>
  </w:num>
  <w:num w:numId="15">
    <w:abstractNumId w:val="21"/>
  </w:num>
  <w:num w:numId="16">
    <w:abstractNumId w:val="15"/>
  </w:num>
  <w:num w:numId="17">
    <w:abstractNumId w:val="28"/>
  </w:num>
  <w:num w:numId="18">
    <w:abstractNumId w:val="26"/>
  </w:num>
  <w:num w:numId="19">
    <w:abstractNumId w:val="33"/>
  </w:num>
  <w:num w:numId="20">
    <w:abstractNumId w:val="13"/>
  </w:num>
  <w:num w:numId="21">
    <w:abstractNumId w:val="32"/>
  </w:num>
  <w:num w:numId="22">
    <w:abstractNumId w:val="14"/>
  </w:num>
  <w:num w:numId="23">
    <w:abstractNumId w:val="11"/>
  </w:num>
  <w:num w:numId="24">
    <w:abstractNumId w:val="24"/>
  </w:num>
  <w:num w:numId="25">
    <w:abstractNumId w:val="29"/>
  </w:num>
  <w:num w:numId="26">
    <w:abstractNumId w:val="17"/>
  </w:num>
  <w:num w:numId="27">
    <w:abstractNumId w:val="30"/>
  </w:num>
  <w:num w:numId="28">
    <w:abstractNumId w:val="20"/>
  </w:num>
  <w:num w:numId="29">
    <w:abstractNumId w:val="34"/>
  </w:num>
  <w:num w:numId="30">
    <w:abstractNumId w:val="23"/>
  </w:num>
  <w:num w:numId="31">
    <w:abstractNumId w:val="25"/>
  </w:num>
  <w:num w:numId="32">
    <w:abstractNumId w:val="27"/>
  </w:num>
  <w:num w:numId="33">
    <w:abstractNumId w:val="16"/>
  </w:num>
  <w:num w:numId="34">
    <w:abstractNumId w:val="12"/>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drawingGridHorizontalSpacing w:val="110"/>
  <w:displayHorizontalDrawingGridEvery w:val="2"/>
  <w:displayVerticalDrawingGridEvery w:val="2"/>
  <w:characterSpacingControl w:val="doNotCompress"/>
  <w:hdrShapeDefaults>
    <o:shapedefaults v:ext="edit" spidmax="2049">
      <o:colormru v:ext="edit" colors="white,#39f,#06f,#36f,#03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AyNwdhczNDI1NLJR2l4NTi4sz8PJACw1oAWSFMESwAAAA="/>
  </w:docVars>
  <w:rsids>
    <w:rsidRoot w:val="00C878C0"/>
    <w:rsid w:val="00031070"/>
    <w:rsid w:val="00050234"/>
    <w:rsid w:val="0005752E"/>
    <w:rsid w:val="0006772E"/>
    <w:rsid w:val="00073044"/>
    <w:rsid w:val="00073678"/>
    <w:rsid w:val="00080674"/>
    <w:rsid w:val="00090B71"/>
    <w:rsid w:val="00095171"/>
    <w:rsid w:val="000C378A"/>
    <w:rsid w:val="001103C0"/>
    <w:rsid w:val="0016446B"/>
    <w:rsid w:val="0016525E"/>
    <w:rsid w:val="00166987"/>
    <w:rsid w:val="00191DBA"/>
    <w:rsid w:val="00192469"/>
    <w:rsid w:val="001A6B88"/>
    <w:rsid w:val="001B71AD"/>
    <w:rsid w:val="001F45A7"/>
    <w:rsid w:val="00207B26"/>
    <w:rsid w:val="00211CE0"/>
    <w:rsid w:val="00217AB9"/>
    <w:rsid w:val="00217C1E"/>
    <w:rsid w:val="002444C2"/>
    <w:rsid w:val="002B6F5F"/>
    <w:rsid w:val="002C36B6"/>
    <w:rsid w:val="002C4012"/>
    <w:rsid w:val="002C4076"/>
    <w:rsid w:val="0030172D"/>
    <w:rsid w:val="00322684"/>
    <w:rsid w:val="00327967"/>
    <w:rsid w:val="00330931"/>
    <w:rsid w:val="003406E4"/>
    <w:rsid w:val="00347251"/>
    <w:rsid w:val="003540F9"/>
    <w:rsid w:val="003570FE"/>
    <w:rsid w:val="0037117F"/>
    <w:rsid w:val="003774AD"/>
    <w:rsid w:val="00387B5E"/>
    <w:rsid w:val="003915F7"/>
    <w:rsid w:val="003C1E1C"/>
    <w:rsid w:val="003C4F12"/>
    <w:rsid w:val="003F56B4"/>
    <w:rsid w:val="00432BCA"/>
    <w:rsid w:val="0044321E"/>
    <w:rsid w:val="0045610F"/>
    <w:rsid w:val="00471AB0"/>
    <w:rsid w:val="004A4C35"/>
    <w:rsid w:val="004A7361"/>
    <w:rsid w:val="004B0C91"/>
    <w:rsid w:val="004B443F"/>
    <w:rsid w:val="004C11E2"/>
    <w:rsid w:val="004D4603"/>
    <w:rsid w:val="004E3B51"/>
    <w:rsid w:val="004F41A0"/>
    <w:rsid w:val="00550262"/>
    <w:rsid w:val="005845C7"/>
    <w:rsid w:val="00590749"/>
    <w:rsid w:val="00590CD4"/>
    <w:rsid w:val="00593FF8"/>
    <w:rsid w:val="005A0D64"/>
    <w:rsid w:val="005A120A"/>
    <w:rsid w:val="005F513F"/>
    <w:rsid w:val="00610B79"/>
    <w:rsid w:val="00634B55"/>
    <w:rsid w:val="00645757"/>
    <w:rsid w:val="00660C04"/>
    <w:rsid w:val="00697DC0"/>
    <w:rsid w:val="006A74DD"/>
    <w:rsid w:val="006B0F96"/>
    <w:rsid w:val="006D5500"/>
    <w:rsid w:val="006E63C2"/>
    <w:rsid w:val="00701C25"/>
    <w:rsid w:val="00710213"/>
    <w:rsid w:val="00726268"/>
    <w:rsid w:val="007358F1"/>
    <w:rsid w:val="00753694"/>
    <w:rsid w:val="00760426"/>
    <w:rsid w:val="00765E85"/>
    <w:rsid w:val="00776DB9"/>
    <w:rsid w:val="00792329"/>
    <w:rsid w:val="007A53E2"/>
    <w:rsid w:val="007B30DA"/>
    <w:rsid w:val="007F143C"/>
    <w:rsid w:val="007F5F4E"/>
    <w:rsid w:val="00811418"/>
    <w:rsid w:val="0082437F"/>
    <w:rsid w:val="008269AD"/>
    <w:rsid w:val="0083606C"/>
    <w:rsid w:val="00840B39"/>
    <w:rsid w:val="00842677"/>
    <w:rsid w:val="008454EF"/>
    <w:rsid w:val="00850A4B"/>
    <w:rsid w:val="00877240"/>
    <w:rsid w:val="00884C13"/>
    <w:rsid w:val="008876A5"/>
    <w:rsid w:val="008E3ADA"/>
    <w:rsid w:val="008E7455"/>
    <w:rsid w:val="00915DDD"/>
    <w:rsid w:val="009233AC"/>
    <w:rsid w:val="00942558"/>
    <w:rsid w:val="00943E41"/>
    <w:rsid w:val="009820F3"/>
    <w:rsid w:val="0099544B"/>
    <w:rsid w:val="009B0932"/>
    <w:rsid w:val="009D6A4F"/>
    <w:rsid w:val="009E127A"/>
    <w:rsid w:val="009E325F"/>
    <w:rsid w:val="009E7159"/>
    <w:rsid w:val="00A21085"/>
    <w:rsid w:val="00A318BF"/>
    <w:rsid w:val="00A3258B"/>
    <w:rsid w:val="00A43E3C"/>
    <w:rsid w:val="00A708E3"/>
    <w:rsid w:val="00A76500"/>
    <w:rsid w:val="00A95D4B"/>
    <w:rsid w:val="00AA2F25"/>
    <w:rsid w:val="00AA348C"/>
    <w:rsid w:val="00AB191F"/>
    <w:rsid w:val="00AB22AA"/>
    <w:rsid w:val="00AD0EE8"/>
    <w:rsid w:val="00AE708D"/>
    <w:rsid w:val="00AE7CD7"/>
    <w:rsid w:val="00B0670C"/>
    <w:rsid w:val="00B22C00"/>
    <w:rsid w:val="00B90194"/>
    <w:rsid w:val="00B92BFB"/>
    <w:rsid w:val="00BC49D7"/>
    <w:rsid w:val="00BF4222"/>
    <w:rsid w:val="00C00260"/>
    <w:rsid w:val="00C5131E"/>
    <w:rsid w:val="00C83F60"/>
    <w:rsid w:val="00C84B19"/>
    <w:rsid w:val="00C878C0"/>
    <w:rsid w:val="00C9608B"/>
    <w:rsid w:val="00C975B9"/>
    <w:rsid w:val="00CE1AD6"/>
    <w:rsid w:val="00CE708E"/>
    <w:rsid w:val="00CF16B1"/>
    <w:rsid w:val="00D21116"/>
    <w:rsid w:val="00D25E6E"/>
    <w:rsid w:val="00D26A39"/>
    <w:rsid w:val="00D41474"/>
    <w:rsid w:val="00D63164"/>
    <w:rsid w:val="00D63C4B"/>
    <w:rsid w:val="00D960CB"/>
    <w:rsid w:val="00DA0296"/>
    <w:rsid w:val="00DA356D"/>
    <w:rsid w:val="00DA5022"/>
    <w:rsid w:val="00DE3130"/>
    <w:rsid w:val="00DF06C5"/>
    <w:rsid w:val="00E14215"/>
    <w:rsid w:val="00E14C11"/>
    <w:rsid w:val="00E225E8"/>
    <w:rsid w:val="00E31937"/>
    <w:rsid w:val="00E41579"/>
    <w:rsid w:val="00E61075"/>
    <w:rsid w:val="00E6724B"/>
    <w:rsid w:val="00E70656"/>
    <w:rsid w:val="00E94692"/>
    <w:rsid w:val="00E95DB2"/>
    <w:rsid w:val="00EA40B7"/>
    <w:rsid w:val="00ED378A"/>
    <w:rsid w:val="00F3210B"/>
    <w:rsid w:val="00F510E7"/>
    <w:rsid w:val="00F625A3"/>
    <w:rsid w:val="00F72065"/>
    <w:rsid w:val="00F76740"/>
    <w:rsid w:val="00F767C7"/>
    <w:rsid w:val="00F968D2"/>
    <w:rsid w:val="00FD2870"/>
    <w:rsid w:val="00FE1493"/>
    <w:rsid w:val="00FF416C"/>
    <w:rsid w:val="00FF53DE"/>
    <w:rsid w:val="00FF7DE2"/>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white,#39f,#06f,#36f,#036"/>
    </o:shapedefaults>
    <o:shapelayout v:ext="edit">
      <o:idmap v:ext="edit" data="1"/>
    </o:shapelayout>
  </w:shapeDefaults>
  <w:decimalSymbol w:val=","/>
  <w:listSeparator w:val=";"/>
  <w14:docId w14:val="0B70AE26"/>
  <w15:docId w15:val="{4D089CB7-FA2C-4578-86AB-E5301C8BA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6A39"/>
    <w:rPr>
      <w:rFonts w:ascii="Roboto" w:hAnsi="Robo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5Isireferensi">
    <w:name w:val="15. Isi referensi"/>
    <w:basedOn w:val="Normal"/>
    <w:link w:val="15IsireferensiChar"/>
    <w:qFormat/>
    <w:rsid w:val="008E3ADA"/>
    <w:pPr>
      <w:spacing w:after="120"/>
      <w:ind w:left="288" w:hanging="288"/>
    </w:pPr>
  </w:style>
  <w:style w:type="paragraph" w:styleId="Header">
    <w:name w:val="header"/>
    <w:basedOn w:val="Normal"/>
    <w:link w:val="HeaderChar"/>
    <w:uiPriority w:val="99"/>
    <w:unhideWhenUsed/>
    <w:rsid w:val="00C878C0"/>
    <w:pPr>
      <w:tabs>
        <w:tab w:val="center" w:pos="4680"/>
        <w:tab w:val="right" w:pos="9360"/>
      </w:tabs>
    </w:pPr>
  </w:style>
  <w:style w:type="character" w:customStyle="1" w:styleId="HeaderChar">
    <w:name w:val="Header Char"/>
    <w:link w:val="Header"/>
    <w:uiPriority w:val="99"/>
    <w:rsid w:val="00C878C0"/>
    <w:rPr>
      <w:rFonts w:ascii="Myriad Pro" w:hAnsi="Myriad Pro"/>
    </w:rPr>
  </w:style>
  <w:style w:type="paragraph" w:styleId="Footer">
    <w:name w:val="footer"/>
    <w:basedOn w:val="Normal"/>
    <w:link w:val="FooterChar"/>
    <w:uiPriority w:val="99"/>
    <w:unhideWhenUsed/>
    <w:rsid w:val="00C878C0"/>
    <w:pPr>
      <w:tabs>
        <w:tab w:val="center" w:pos="4680"/>
        <w:tab w:val="right" w:pos="9360"/>
      </w:tabs>
    </w:pPr>
  </w:style>
  <w:style w:type="character" w:customStyle="1" w:styleId="FooterChar">
    <w:name w:val="Footer Char"/>
    <w:link w:val="Footer"/>
    <w:uiPriority w:val="99"/>
    <w:rsid w:val="00C878C0"/>
    <w:rPr>
      <w:rFonts w:ascii="Myriad Pro" w:hAnsi="Myriad Pro"/>
    </w:rPr>
  </w:style>
  <w:style w:type="paragraph" w:customStyle="1" w:styleId="00Sirahan">
    <w:name w:val="00. Sirahan"/>
    <w:basedOn w:val="Normal"/>
    <w:link w:val="00SirahanChar"/>
    <w:qFormat/>
    <w:rsid w:val="003540F9"/>
    <w:rPr>
      <w:color w:val="2E74B5"/>
      <w:sz w:val="20"/>
      <w:szCs w:val="20"/>
    </w:rPr>
  </w:style>
  <w:style w:type="paragraph" w:customStyle="1" w:styleId="01Title">
    <w:name w:val="01. Title"/>
    <w:basedOn w:val="Normal"/>
    <w:link w:val="01TitleChar"/>
    <w:qFormat/>
    <w:rsid w:val="003540F9"/>
    <w:pPr>
      <w:spacing w:before="480" w:after="360"/>
    </w:pPr>
    <w:rPr>
      <w:rFonts w:ascii="Merriweather" w:hAnsi="Merriweather"/>
      <w:b/>
      <w:bCs/>
      <w:color w:val="0070C0"/>
      <w:sz w:val="28"/>
      <w:szCs w:val="28"/>
    </w:rPr>
  </w:style>
  <w:style w:type="character" w:customStyle="1" w:styleId="00SirahanChar">
    <w:name w:val="00. Sirahan Char"/>
    <w:link w:val="00Sirahan"/>
    <w:rsid w:val="003540F9"/>
    <w:rPr>
      <w:rFonts w:ascii="Roboto" w:hAnsi="Roboto"/>
      <w:color w:val="2E74B5"/>
    </w:rPr>
  </w:style>
  <w:style w:type="paragraph" w:styleId="NoSpacing">
    <w:name w:val="No Spacing"/>
    <w:link w:val="NoSpacingChar"/>
    <w:uiPriority w:val="1"/>
    <w:qFormat/>
    <w:rsid w:val="00593FF8"/>
    <w:rPr>
      <w:rFonts w:ascii="Myriad Pro" w:hAnsi="Myriad Pro"/>
      <w:sz w:val="22"/>
      <w:szCs w:val="22"/>
    </w:rPr>
  </w:style>
  <w:style w:type="character" w:customStyle="1" w:styleId="01TitleChar">
    <w:name w:val="01. Title Char"/>
    <w:link w:val="01Title"/>
    <w:rsid w:val="003540F9"/>
    <w:rPr>
      <w:rFonts w:ascii="Merriweather" w:hAnsi="Merriweather"/>
      <w:b/>
      <w:bCs/>
      <w:color w:val="0070C0"/>
      <w:sz w:val="28"/>
      <w:szCs w:val="28"/>
    </w:rPr>
  </w:style>
  <w:style w:type="character" w:customStyle="1" w:styleId="NoSpacingChar">
    <w:name w:val="No Spacing Char"/>
    <w:link w:val="NoSpacing"/>
    <w:uiPriority w:val="1"/>
    <w:rsid w:val="00593FF8"/>
    <w:rPr>
      <w:rFonts w:ascii="Myriad Pro" w:hAnsi="Myriad Pro"/>
      <w:sz w:val="22"/>
      <w:szCs w:val="22"/>
    </w:rPr>
  </w:style>
  <w:style w:type="paragraph" w:customStyle="1" w:styleId="04Abstract">
    <w:name w:val="04. Abstract"/>
    <w:basedOn w:val="NoSpacing"/>
    <w:link w:val="04AbstractChar"/>
    <w:qFormat/>
    <w:rsid w:val="008454EF"/>
    <w:rPr>
      <w:rFonts w:ascii="Roboto" w:hAnsi="Roboto"/>
      <w:b/>
      <w:bCs/>
      <w:caps/>
      <w:color w:val="C45911"/>
      <w:sz w:val="18"/>
      <w:szCs w:val="18"/>
    </w:rPr>
  </w:style>
  <w:style w:type="paragraph" w:customStyle="1" w:styleId="05IsiAbstrak">
    <w:name w:val="05. Isi Abstrak"/>
    <w:basedOn w:val="NoSpacing"/>
    <w:link w:val="05IsiAbstrakChar"/>
    <w:qFormat/>
    <w:rsid w:val="003540F9"/>
    <w:pPr>
      <w:jc w:val="both"/>
    </w:pPr>
    <w:rPr>
      <w:rFonts w:ascii="Roboto" w:hAnsi="Roboto"/>
      <w:sz w:val="18"/>
    </w:rPr>
  </w:style>
  <w:style w:type="character" w:customStyle="1" w:styleId="04AbstractChar">
    <w:name w:val="04. Abstract Char"/>
    <w:link w:val="04Abstract"/>
    <w:rsid w:val="008454EF"/>
    <w:rPr>
      <w:rFonts w:ascii="Roboto" w:hAnsi="Roboto"/>
      <w:b/>
      <w:bCs/>
      <w:caps/>
      <w:color w:val="C45911"/>
      <w:sz w:val="18"/>
      <w:szCs w:val="18"/>
    </w:rPr>
  </w:style>
  <w:style w:type="paragraph" w:customStyle="1" w:styleId="06KeywordsArticlehistory">
    <w:name w:val="06. Keywords/Article history"/>
    <w:basedOn w:val="NoSpacing"/>
    <w:link w:val="06KeywordsArticlehistoryChar"/>
    <w:autoRedefine/>
    <w:qFormat/>
    <w:rsid w:val="00CE708E"/>
    <w:rPr>
      <w:rFonts w:ascii="Roboto" w:hAnsi="Roboto"/>
      <w:color w:val="C45911"/>
      <w:sz w:val="18"/>
      <w:szCs w:val="18"/>
    </w:rPr>
  </w:style>
  <w:style w:type="character" w:customStyle="1" w:styleId="05IsiAbstrakChar">
    <w:name w:val="05. Isi Abstrak Char"/>
    <w:link w:val="05IsiAbstrak"/>
    <w:rsid w:val="003540F9"/>
    <w:rPr>
      <w:rFonts w:ascii="Roboto" w:hAnsi="Roboto"/>
      <w:sz w:val="18"/>
      <w:szCs w:val="22"/>
    </w:rPr>
  </w:style>
  <w:style w:type="character" w:customStyle="1" w:styleId="06KeywordsArticlehistoryChar">
    <w:name w:val="06. Keywords/Article history Char"/>
    <w:link w:val="06KeywordsArticlehistory"/>
    <w:rsid w:val="00CE708E"/>
    <w:rPr>
      <w:rFonts w:ascii="Roboto" w:hAnsi="Roboto"/>
      <w:color w:val="C45911"/>
      <w:sz w:val="18"/>
      <w:szCs w:val="18"/>
    </w:rPr>
  </w:style>
  <w:style w:type="paragraph" w:styleId="Caption">
    <w:name w:val="caption"/>
    <w:basedOn w:val="Normal"/>
    <w:next w:val="Normal"/>
    <w:uiPriority w:val="35"/>
    <w:unhideWhenUsed/>
    <w:qFormat/>
    <w:rsid w:val="00593FF8"/>
    <w:rPr>
      <w:b/>
      <w:bCs/>
      <w:sz w:val="20"/>
      <w:szCs w:val="20"/>
    </w:rPr>
  </w:style>
  <w:style w:type="table" w:styleId="TableGrid">
    <w:name w:val="Table Grid"/>
    <w:basedOn w:val="TableNormal"/>
    <w:uiPriority w:val="39"/>
    <w:rsid w:val="008426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2Author">
    <w:name w:val="02. Author"/>
    <w:basedOn w:val="NoSpacing"/>
    <w:link w:val="02AuthorChar"/>
    <w:qFormat/>
    <w:rsid w:val="008454EF"/>
    <w:rPr>
      <w:rFonts w:ascii="Roboto" w:hAnsi="Roboto"/>
      <w:bCs/>
      <w:color w:val="C45911"/>
      <w:sz w:val="24"/>
    </w:rPr>
  </w:style>
  <w:style w:type="character" w:customStyle="1" w:styleId="02AuthorChar">
    <w:name w:val="02. Author Char"/>
    <w:link w:val="02Author"/>
    <w:rsid w:val="008454EF"/>
    <w:rPr>
      <w:rFonts w:ascii="Roboto" w:hAnsi="Roboto"/>
      <w:bCs/>
      <w:color w:val="C45911"/>
      <w:sz w:val="24"/>
      <w:szCs w:val="22"/>
    </w:rPr>
  </w:style>
  <w:style w:type="paragraph" w:customStyle="1" w:styleId="07Section">
    <w:name w:val="07. Section"/>
    <w:basedOn w:val="Normal"/>
    <w:link w:val="07SectionChar"/>
    <w:qFormat/>
    <w:rsid w:val="002B6F5F"/>
    <w:pPr>
      <w:spacing w:before="120" w:after="120"/>
    </w:pPr>
    <w:rPr>
      <w:rFonts w:ascii="Merriweather" w:hAnsi="Merriweather"/>
      <w:b/>
      <w:bCs/>
      <w:color w:val="2E74B5"/>
      <w:sz w:val="26"/>
      <w:szCs w:val="24"/>
    </w:rPr>
  </w:style>
  <w:style w:type="character" w:customStyle="1" w:styleId="15IsireferensiChar">
    <w:name w:val="15. Isi referensi Char"/>
    <w:link w:val="15Isireferensi"/>
    <w:rsid w:val="008E3ADA"/>
    <w:rPr>
      <w:rFonts w:ascii="Roboto" w:hAnsi="Roboto"/>
      <w:sz w:val="22"/>
      <w:szCs w:val="22"/>
    </w:rPr>
  </w:style>
  <w:style w:type="character" w:customStyle="1" w:styleId="07SectionChar">
    <w:name w:val="07. Section Char"/>
    <w:link w:val="07Section"/>
    <w:rsid w:val="002B6F5F"/>
    <w:rPr>
      <w:rFonts w:ascii="Merriweather" w:hAnsi="Merriweather"/>
      <w:b/>
      <w:bCs/>
      <w:color w:val="2E74B5"/>
      <w:sz w:val="26"/>
      <w:szCs w:val="24"/>
    </w:rPr>
  </w:style>
  <w:style w:type="paragraph" w:customStyle="1" w:styleId="09NextParagraph">
    <w:name w:val="09. Next Paragraph"/>
    <w:basedOn w:val="Normal"/>
    <w:link w:val="09NextParagraphChar"/>
    <w:qFormat/>
    <w:rsid w:val="005F513F"/>
    <w:pPr>
      <w:spacing w:line="360" w:lineRule="auto"/>
      <w:ind w:firstLine="432"/>
      <w:jc w:val="both"/>
    </w:pPr>
  </w:style>
  <w:style w:type="paragraph" w:customStyle="1" w:styleId="10Subsection">
    <w:name w:val="10. Sub section"/>
    <w:basedOn w:val="07Section"/>
    <w:link w:val="10SubsectionChar"/>
    <w:qFormat/>
    <w:rsid w:val="00B0670C"/>
    <w:rPr>
      <w:b w:val="0"/>
      <w:bCs w:val="0"/>
      <w:i/>
      <w:iCs/>
    </w:rPr>
  </w:style>
  <w:style w:type="character" w:customStyle="1" w:styleId="09NextParagraphChar">
    <w:name w:val="09. Next Paragraph Char"/>
    <w:link w:val="09NextParagraph"/>
    <w:rsid w:val="005F513F"/>
    <w:rPr>
      <w:rFonts w:ascii="Roboto" w:hAnsi="Roboto"/>
      <w:sz w:val="22"/>
      <w:szCs w:val="22"/>
    </w:rPr>
  </w:style>
  <w:style w:type="paragraph" w:customStyle="1" w:styleId="08Firstparagraph">
    <w:name w:val="08. First paragraph"/>
    <w:basedOn w:val="NoSpacing"/>
    <w:link w:val="08FirstparagraphChar"/>
    <w:rsid w:val="00765E85"/>
    <w:pPr>
      <w:spacing w:before="120" w:line="360" w:lineRule="auto"/>
      <w:jc w:val="both"/>
    </w:pPr>
    <w:rPr>
      <w:rFonts w:ascii="Roboto" w:hAnsi="Roboto"/>
    </w:rPr>
  </w:style>
  <w:style w:type="character" w:customStyle="1" w:styleId="10SubsectionChar">
    <w:name w:val="10. Sub section Char"/>
    <w:link w:val="10Subsection"/>
    <w:rsid w:val="00B0670C"/>
    <w:rPr>
      <w:rFonts w:ascii="Myriad Pro" w:hAnsi="Myriad Pro"/>
      <w:b w:val="0"/>
      <w:bCs w:val="0"/>
      <w:i/>
      <w:iCs/>
      <w:color w:val="2E74B5"/>
      <w:sz w:val="24"/>
      <w:szCs w:val="24"/>
    </w:rPr>
  </w:style>
  <w:style w:type="character" w:customStyle="1" w:styleId="08FirstparagraphChar">
    <w:name w:val="08. First paragraph Char"/>
    <w:link w:val="08Firstparagraph"/>
    <w:rsid w:val="00765E85"/>
    <w:rPr>
      <w:rFonts w:ascii="Roboto" w:hAnsi="Roboto"/>
      <w:sz w:val="22"/>
      <w:szCs w:val="22"/>
    </w:rPr>
  </w:style>
  <w:style w:type="paragraph" w:customStyle="1" w:styleId="12Tabletitle">
    <w:name w:val="12. Table title"/>
    <w:basedOn w:val="Caption"/>
    <w:link w:val="12TabletitleChar"/>
    <w:qFormat/>
    <w:rsid w:val="00CE708E"/>
    <w:pPr>
      <w:keepNext/>
      <w:spacing w:before="120" w:after="120"/>
      <w:jc w:val="center"/>
    </w:pPr>
    <w:rPr>
      <w:b w:val="0"/>
      <w:sz w:val="18"/>
      <w:szCs w:val="18"/>
    </w:rPr>
  </w:style>
  <w:style w:type="paragraph" w:customStyle="1" w:styleId="13Tablefootnote">
    <w:name w:val="13. Table footnote"/>
    <w:basedOn w:val="12Tabletitle"/>
    <w:link w:val="13TablefootnoteChar"/>
    <w:rsid w:val="00387B5E"/>
    <w:rPr>
      <w:bCs w:val="0"/>
    </w:rPr>
  </w:style>
  <w:style w:type="character" w:customStyle="1" w:styleId="12TabletitleChar">
    <w:name w:val="12. Table title Char"/>
    <w:link w:val="12Tabletitle"/>
    <w:rsid w:val="00CE708E"/>
    <w:rPr>
      <w:rFonts w:ascii="Roboto" w:hAnsi="Roboto"/>
      <w:bCs/>
      <w:sz w:val="18"/>
      <w:szCs w:val="18"/>
    </w:rPr>
  </w:style>
  <w:style w:type="character" w:customStyle="1" w:styleId="13TablefootnoteChar">
    <w:name w:val="13. Table footnote Char"/>
    <w:link w:val="13Tablefootnote"/>
    <w:rsid w:val="00387B5E"/>
    <w:rPr>
      <w:rFonts w:ascii="Myriad Pro" w:hAnsi="Myriad Pro"/>
      <w:sz w:val="18"/>
      <w:szCs w:val="18"/>
    </w:rPr>
  </w:style>
  <w:style w:type="paragraph" w:customStyle="1" w:styleId="14Figure">
    <w:name w:val="14. Figure"/>
    <w:basedOn w:val="13Tablefootnote"/>
    <w:link w:val="14FigureChar"/>
    <w:qFormat/>
    <w:rsid w:val="005F513F"/>
    <w:pPr>
      <w:spacing w:after="240"/>
    </w:pPr>
  </w:style>
  <w:style w:type="character" w:styleId="Hyperlink">
    <w:name w:val="Hyperlink"/>
    <w:uiPriority w:val="99"/>
    <w:unhideWhenUsed/>
    <w:rsid w:val="00A95D4B"/>
    <w:rPr>
      <w:color w:val="0563C1"/>
      <w:u w:val="single"/>
    </w:rPr>
  </w:style>
  <w:style w:type="character" w:customStyle="1" w:styleId="14FigureChar">
    <w:name w:val="14. Figure Char"/>
    <w:link w:val="14Figure"/>
    <w:rsid w:val="005F513F"/>
    <w:rPr>
      <w:rFonts w:ascii="Roboto" w:hAnsi="Roboto"/>
      <w:sz w:val="18"/>
      <w:szCs w:val="18"/>
    </w:rPr>
  </w:style>
  <w:style w:type="paragraph" w:customStyle="1" w:styleId="03Affiliation">
    <w:name w:val="03. Affiliation"/>
    <w:basedOn w:val="Normal"/>
    <w:link w:val="03AffiliationChar"/>
    <w:qFormat/>
    <w:rsid w:val="003540F9"/>
    <w:pPr>
      <w:spacing w:after="60"/>
    </w:pPr>
    <w:rPr>
      <w:sz w:val="20"/>
      <w:szCs w:val="18"/>
    </w:rPr>
  </w:style>
  <w:style w:type="character" w:customStyle="1" w:styleId="03AffiliationChar">
    <w:name w:val="03. Affiliation Char"/>
    <w:link w:val="03Affiliation"/>
    <w:rsid w:val="003540F9"/>
    <w:rPr>
      <w:rFonts w:ascii="Roboto" w:hAnsi="Roboto"/>
      <w:szCs w:val="18"/>
    </w:rPr>
  </w:style>
  <w:style w:type="paragraph" w:styleId="ListParagraph">
    <w:name w:val="List Paragraph"/>
    <w:aliases w:val="Body of text"/>
    <w:basedOn w:val="Normal"/>
    <w:link w:val="ListParagraphChar"/>
    <w:uiPriority w:val="34"/>
    <w:qFormat/>
    <w:rsid w:val="00DE3130"/>
    <w:pPr>
      <w:spacing w:after="200" w:line="276" w:lineRule="auto"/>
      <w:ind w:left="720"/>
      <w:contextualSpacing/>
    </w:pPr>
    <w:rPr>
      <w:rFonts w:asciiTheme="minorHAnsi" w:eastAsia="Times New Roman" w:hAnsiTheme="minorHAnsi" w:cstheme="minorBidi"/>
    </w:rPr>
  </w:style>
  <w:style w:type="character" w:customStyle="1" w:styleId="ListParagraphChar">
    <w:name w:val="List Paragraph Char"/>
    <w:aliases w:val="Body of text Char"/>
    <w:basedOn w:val="DefaultParagraphFont"/>
    <w:link w:val="ListParagraph"/>
    <w:uiPriority w:val="34"/>
    <w:locked/>
    <w:rsid w:val="00DE3130"/>
    <w:rPr>
      <w:rFonts w:asciiTheme="minorHAnsi" w:eastAsia="Times New Roman" w:hAnsiTheme="minorHAnsi" w:cstheme="minorBidi"/>
      <w:sz w:val="22"/>
      <w:szCs w:val="22"/>
    </w:rPr>
  </w:style>
  <w:style w:type="paragraph" w:customStyle="1" w:styleId="Default">
    <w:name w:val="Default"/>
    <w:rsid w:val="00DE3130"/>
    <w:pPr>
      <w:autoSpaceDE w:val="0"/>
      <w:autoSpaceDN w:val="0"/>
      <w:adjustRightInd w:val="0"/>
    </w:pPr>
    <w:rPr>
      <w:rFonts w:ascii="Times New Roman" w:eastAsia="Times New Roman" w:hAnsi="Times New Roman" w:cs="Times New Roman"/>
      <w:color w:val="000000"/>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415D7-E826-4079-A011-B3ABF6FFF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18</Pages>
  <Words>7581</Words>
  <Characters>43215</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50695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nuskhan droid</dc:creator>
  <cp:lastModifiedBy>Muhammad Hakim</cp:lastModifiedBy>
  <cp:revision>4</cp:revision>
  <cp:lastPrinted>2022-02-02T12:28:00Z</cp:lastPrinted>
  <dcterms:created xsi:type="dcterms:W3CDTF">2020-12-12T03:38:00Z</dcterms:created>
  <dcterms:modified xsi:type="dcterms:W3CDTF">2022-02-02T12:28:00Z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8159a60c-e97a-35d8-af5a-4af344596ba4</vt:lpwstr>
  </property>
  <property fmtid="{D5CDD505-2E9C-101B-9397-08002B2CF9AE}" pid="24" name="Mendeley Citation Style_1">
    <vt:lpwstr>http://www.zotero.org/styles/apa</vt:lpwstr>
  </property>
</Properties>
</file>