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8" w:type="dxa"/>
        <w:tblBorders>
          <w:top w:val="single" w:sz="4" w:space="0" w:color="auto"/>
          <w:bottom w:val="single" w:sz="4" w:space="0" w:color="auto"/>
          <w:insideH w:val="single" w:sz="4" w:space="0" w:color="auto"/>
        </w:tblBorders>
        <w:tblLook w:val="04A0"/>
      </w:tblPr>
      <w:tblGrid>
        <w:gridCol w:w="1836"/>
        <w:gridCol w:w="7062"/>
      </w:tblGrid>
      <w:tr w:rsidR="00CF09D8" w:rsidRPr="007F7BDB" w:rsidTr="00FB05EA">
        <w:trPr>
          <w:trHeight w:val="819"/>
        </w:trPr>
        <w:tc>
          <w:tcPr>
            <w:tcW w:w="1836" w:type="dxa"/>
            <w:shd w:val="clear" w:color="auto" w:fill="auto"/>
            <w:vAlign w:val="center"/>
          </w:tcPr>
          <w:p w:rsidR="00CF09D8" w:rsidRPr="007F7BDB" w:rsidRDefault="00B45A67" w:rsidP="00F16EE5">
            <w:pPr>
              <w:pStyle w:val="Heading1"/>
              <w:ind w:left="0" w:right="-151"/>
              <w:jc w:val="left"/>
              <w:rPr>
                <w:rFonts w:ascii="Times New Roman" w:hAnsi="Times New Roman"/>
                <w:b w:val="0"/>
                <w:lang w:val="id-ID"/>
              </w:rPr>
            </w:pPr>
            <w:bookmarkStart w:id="0" w:name="_Hlk502748098"/>
            <w:r w:rsidRPr="007F7BDB">
              <w:rPr>
                <w:noProof/>
                <w:lang w:val="id-ID" w:eastAsia="id-ID"/>
              </w:rPr>
              <w:drawing>
                <wp:inline distT="0" distB="0" distL="0" distR="0">
                  <wp:extent cx="1023620" cy="636270"/>
                  <wp:effectExtent l="0" t="0" r="0" b="0"/>
                  <wp:docPr id="3"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636270"/>
                          </a:xfrm>
                          <a:prstGeom prst="rect">
                            <a:avLst/>
                          </a:prstGeom>
                          <a:noFill/>
                          <a:ln>
                            <a:noFill/>
                          </a:ln>
                        </pic:spPr>
                      </pic:pic>
                    </a:graphicData>
                  </a:graphic>
                </wp:inline>
              </w:drawing>
            </w:r>
            <w:hyperlink r:id="rId9" w:history="1"/>
          </w:p>
        </w:tc>
        <w:tc>
          <w:tcPr>
            <w:tcW w:w="7062" w:type="dxa"/>
            <w:shd w:val="clear" w:color="auto" w:fill="B4C6E7" w:themeFill="accent1" w:themeFillTint="66"/>
          </w:tcPr>
          <w:p w:rsidR="00CF09D8" w:rsidRPr="007F7BDB" w:rsidRDefault="00CF09D8" w:rsidP="00F16EE5">
            <w:pPr>
              <w:spacing w:after="0" w:line="240" w:lineRule="auto"/>
              <w:jc w:val="both"/>
              <w:rPr>
                <w:rFonts w:ascii="Times New Roman" w:hAnsi="Times New Roman"/>
                <w:b/>
                <w:sz w:val="28"/>
                <w:lang w:val="en-US"/>
              </w:rPr>
            </w:pPr>
            <w:r w:rsidRPr="007F7BDB">
              <w:rPr>
                <w:rFonts w:ascii="Times New Roman" w:hAnsi="Times New Roman"/>
                <w:b/>
                <w:sz w:val="28"/>
              </w:rPr>
              <w:t>Thabiea</w:t>
            </w:r>
            <w:r w:rsidRPr="007F7BDB">
              <w:rPr>
                <w:rFonts w:ascii="Times New Roman" w:hAnsi="Times New Roman"/>
                <w:b/>
                <w:sz w:val="28"/>
                <w:lang w:val="en-US"/>
              </w:rPr>
              <w:t xml:space="preserve"> : </w:t>
            </w:r>
            <w:r w:rsidRPr="007F7BDB">
              <w:rPr>
                <w:rFonts w:ascii="Times New Roman" w:hAnsi="Times New Roman"/>
                <w:b/>
                <w:i/>
                <w:sz w:val="28"/>
                <w:lang w:val="en-US"/>
              </w:rPr>
              <w:t>Journal of  Natural Science Teaching</w:t>
            </w:r>
          </w:p>
          <w:p w:rsidR="00CF09D8" w:rsidRPr="007F7BDB" w:rsidRDefault="00CF09D8" w:rsidP="00F16EE5">
            <w:pPr>
              <w:spacing w:after="0" w:line="240" w:lineRule="auto"/>
              <w:jc w:val="both"/>
              <w:rPr>
                <w:rFonts w:ascii="Times New Roman" w:hAnsi="Times New Roman"/>
                <w:b/>
                <w:lang w:val="en-US"/>
              </w:rPr>
            </w:pPr>
            <w:r w:rsidRPr="007F7BDB">
              <w:rPr>
                <w:rFonts w:ascii="Times New Roman" w:hAnsi="Times New Roman"/>
                <w:b/>
                <w:lang w:val="en-US"/>
              </w:rPr>
              <w:t xml:space="preserve">Program </w:t>
            </w:r>
            <w:proofErr w:type="spellStart"/>
            <w:r w:rsidRPr="007F7BDB">
              <w:rPr>
                <w:rFonts w:ascii="Times New Roman" w:hAnsi="Times New Roman"/>
                <w:b/>
                <w:lang w:val="en-US"/>
              </w:rPr>
              <w:t>Studi</w:t>
            </w:r>
            <w:proofErr w:type="spellEnd"/>
            <w:r w:rsidRPr="007F7BDB">
              <w:rPr>
                <w:rFonts w:ascii="Times New Roman" w:hAnsi="Times New Roman"/>
                <w:b/>
                <w:lang w:val="en-US"/>
              </w:rPr>
              <w:t xml:space="preserve"> </w:t>
            </w:r>
            <w:proofErr w:type="spellStart"/>
            <w:r w:rsidRPr="007F7BDB">
              <w:rPr>
                <w:rFonts w:ascii="Times New Roman" w:hAnsi="Times New Roman"/>
                <w:b/>
                <w:lang w:val="en-US"/>
              </w:rPr>
              <w:t>Tadris</w:t>
            </w:r>
            <w:proofErr w:type="spellEnd"/>
            <w:r w:rsidRPr="007F7BDB">
              <w:rPr>
                <w:rFonts w:ascii="Times New Roman" w:hAnsi="Times New Roman"/>
                <w:b/>
                <w:lang w:val="en-US"/>
              </w:rPr>
              <w:t xml:space="preserve"> </w:t>
            </w:r>
            <w:proofErr w:type="spellStart"/>
            <w:r w:rsidRPr="007F7BDB">
              <w:rPr>
                <w:rFonts w:ascii="Times New Roman" w:hAnsi="Times New Roman"/>
                <w:b/>
                <w:lang w:val="en-US"/>
              </w:rPr>
              <w:t>Ilmu</w:t>
            </w:r>
            <w:proofErr w:type="spellEnd"/>
            <w:r w:rsidRPr="007F7BDB">
              <w:rPr>
                <w:rFonts w:ascii="Times New Roman" w:hAnsi="Times New Roman"/>
                <w:b/>
                <w:lang w:val="en-US"/>
              </w:rPr>
              <w:t xml:space="preserve"> </w:t>
            </w:r>
            <w:proofErr w:type="spellStart"/>
            <w:r w:rsidRPr="007F7BDB">
              <w:rPr>
                <w:rFonts w:ascii="Times New Roman" w:hAnsi="Times New Roman"/>
                <w:b/>
                <w:lang w:val="en-US"/>
              </w:rPr>
              <w:t>Pengetahuan</w:t>
            </w:r>
            <w:proofErr w:type="spellEnd"/>
            <w:r w:rsidRPr="007F7BDB">
              <w:rPr>
                <w:rFonts w:ascii="Times New Roman" w:hAnsi="Times New Roman"/>
                <w:b/>
                <w:lang w:val="en-US"/>
              </w:rPr>
              <w:t xml:space="preserve"> </w:t>
            </w:r>
            <w:proofErr w:type="spellStart"/>
            <w:r w:rsidRPr="007F7BDB">
              <w:rPr>
                <w:rFonts w:ascii="Times New Roman" w:hAnsi="Times New Roman"/>
                <w:b/>
                <w:lang w:val="en-US"/>
              </w:rPr>
              <w:t>Alam</w:t>
            </w:r>
            <w:proofErr w:type="spellEnd"/>
            <w:r w:rsidRPr="007F7BDB">
              <w:rPr>
                <w:rFonts w:ascii="Times New Roman" w:hAnsi="Times New Roman"/>
                <w:b/>
                <w:lang w:val="en-US"/>
              </w:rPr>
              <w:t xml:space="preserve"> </w:t>
            </w:r>
          </w:p>
          <w:p w:rsidR="00CF09D8" w:rsidRPr="007F7BDB" w:rsidRDefault="00CF09D8" w:rsidP="00F16EE5">
            <w:pPr>
              <w:spacing w:after="0" w:line="240" w:lineRule="auto"/>
              <w:jc w:val="both"/>
              <w:rPr>
                <w:rFonts w:ascii="Times New Roman" w:hAnsi="Times New Roman"/>
                <w:b/>
                <w:lang w:val="en-US"/>
              </w:rPr>
            </w:pPr>
            <w:proofErr w:type="spellStart"/>
            <w:r w:rsidRPr="007F7BDB">
              <w:rPr>
                <w:rFonts w:ascii="Times New Roman" w:hAnsi="Times New Roman"/>
                <w:b/>
                <w:lang w:val="en-US"/>
              </w:rPr>
              <w:t>Institut</w:t>
            </w:r>
            <w:proofErr w:type="spellEnd"/>
            <w:r w:rsidRPr="007F7BDB">
              <w:rPr>
                <w:rFonts w:ascii="Times New Roman" w:hAnsi="Times New Roman"/>
                <w:b/>
                <w:lang w:val="en-US"/>
              </w:rPr>
              <w:t xml:space="preserve"> Agama Islam </w:t>
            </w:r>
            <w:proofErr w:type="spellStart"/>
            <w:r w:rsidRPr="007F7BDB">
              <w:rPr>
                <w:rFonts w:ascii="Times New Roman" w:hAnsi="Times New Roman"/>
                <w:b/>
                <w:lang w:val="en-US"/>
              </w:rPr>
              <w:t>Negeri</w:t>
            </w:r>
            <w:proofErr w:type="spellEnd"/>
            <w:r w:rsidRPr="007F7BDB">
              <w:rPr>
                <w:rFonts w:ascii="Times New Roman" w:hAnsi="Times New Roman"/>
                <w:b/>
                <w:lang w:val="en-US"/>
              </w:rPr>
              <w:t xml:space="preserve"> Kudus</w:t>
            </w:r>
          </w:p>
          <w:p w:rsidR="00CF09D8" w:rsidRPr="007F7BDB" w:rsidRDefault="001D59BA" w:rsidP="00F16EE5">
            <w:pPr>
              <w:spacing w:after="0" w:line="240" w:lineRule="auto"/>
              <w:jc w:val="both"/>
              <w:rPr>
                <w:rStyle w:val="Hyperlink"/>
                <w:rFonts w:ascii="Times New Roman" w:hAnsi="Times New Roman"/>
                <w:color w:val="auto"/>
                <w:sz w:val="18"/>
              </w:rPr>
            </w:pPr>
            <w:hyperlink r:id="rId10" w:history="1">
              <w:r w:rsidR="00CF09D8" w:rsidRPr="007F7BDB">
                <w:rPr>
                  <w:rStyle w:val="Hyperlink"/>
                  <w:rFonts w:ascii="Times New Roman" w:hAnsi="Times New Roman"/>
                  <w:color w:val="auto"/>
                  <w:sz w:val="18"/>
                </w:rPr>
                <w:t>http://journal.stainkudus.ac.id/index.php/Thabiea</w:t>
              </w:r>
            </w:hyperlink>
          </w:p>
          <w:p w:rsidR="00CF09D8" w:rsidRPr="007F7BDB" w:rsidRDefault="00FB05EA" w:rsidP="00FB05EA">
            <w:pPr>
              <w:pStyle w:val="Heading1"/>
              <w:spacing w:before="0" w:beforeAutospacing="0" w:after="0" w:afterAutospacing="0"/>
              <w:ind w:left="0" w:right="0"/>
              <w:jc w:val="both"/>
              <w:rPr>
                <w:rFonts w:ascii="Times New Roman" w:hAnsi="Times New Roman"/>
                <w:b w:val="0"/>
                <w:sz w:val="20"/>
                <w:szCs w:val="20"/>
              </w:rPr>
            </w:pPr>
            <w:proofErr w:type="gramStart"/>
            <w:r w:rsidRPr="007F7BDB">
              <w:rPr>
                <w:rFonts w:ascii="Times New Roman" w:hAnsi="Times New Roman"/>
                <w:b w:val="0"/>
                <w:i/>
                <w:sz w:val="20"/>
                <w:szCs w:val="20"/>
                <w:lang w:val="en-GB"/>
              </w:rPr>
              <w:t>p-</w:t>
            </w:r>
            <w:proofErr w:type="spellStart"/>
            <w:r w:rsidRPr="007F7BDB">
              <w:rPr>
                <w:rFonts w:ascii="Times New Roman" w:hAnsi="Times New Roman"/>
                <w:b w:val="0"/>
                <w:i/>
                <w:sz w:val="20"/>
                <w:szCs w:val="20"/>
                <w:lang w:val="en-GB"/>
              </w:rPr>
              <w:t>issn</w:t>
            </w:r>
            <w:proofErr w:type="spellEnd"/>
            <w:proofErr w:type="gramEnd"/>
            <w:r w:rsidRPr="007F7BDB">
              <w:rPr>
                <w:rFonts w:ascii="Times New Roman" w:hAnsi="Times New Roman"/>
                <w:b w:val="0"/>
                <w:i/>
                <w:sz w:val="20"/>
                <w:szCs w:val="20"/>
                <w:lang w:val="en-GB"/>
              </w:rPr>
              <w:t>: 2580-8474, e-</w:t>
            </w:r>
            <w:proofErr w:type="spellStart"/>
            <w:r w:rsidRPr="007F7BDB">
              <w:rPr>
                <w:rFonts w:ascii="Times New Roman" w:hAnsi="Times New Roman"/>
                <w:b w:val="0"/>
                <w:i/>
                <w:sz w:val="20"/>
                <w:szCs w:val="20"/>
                <w:lang w:val="en-GB"/>
              </w:rPr>
              <w:t>issn</w:t>
            </w:r>
            <w:proofErr w:type="spellEnd"/>
            <w:r w:rsidRPr="007F7BDB">
              <w:rPr>
                <w:rFonts w:ascii="Times New Roman" w:hAnsi="Times New Roman"/>
                <w:b w:val="0"/>
                <w:i/>
                <w:sz w:val="20"/>
                <w:szCs w:val="20"/>
                <w:lang w:val="en-GB"/>
              </w:rPr>
              <w:t>: 2655-898X</w:t>
            </w:r>
          </w:p>
        </w:tc>
      </w:tr>
    </w:tbl>
    <w:bookmarkEnd w:id="0"/>
    <w:p w:rsidR="00D414EC" w:rsidRPr="007F7BDB" w:rsidRDefault="00D414EC" w:rsidP="00D414EC">
      <w:pPr>
        <w:jc w:val="both"/>
        <w:rPr>
          <w:rFonts w:ascii="Times New Roman" w:hAnsi="Times New Roman"/>
          <w:b/>
          <w:sz w:val="28"/>
          <w:szCs w:val="28"/>
        </w:rPr>
      </w:pPr>
      <w:r w:rsidRPr="007F7BDB">
        <w:rPr>
          <w:rFonts w:ascii="Times New Roman" w:hAnsi="Times New Roman"/>
          <w:b/>
          <w:sz w:val="28"/>
          <w:szCs w:val="28"/>
          <w:lang w:val="de-LU"/>
        </w:rPr>
        <w:t>Pengembangan Bahan Ajar</w:t>
      </w:r>
      <w:r w:rsidRPr="007F7BDB">
        <w:rPr>
          <w:rFonts w:ascii="Times New Roman" w:hAnsi="Times New Roman"/>
          <w:b/>
          <w:sz w:val="28"/>
          <w:szCs w:val="28"/>
        </w:rPr>
        <w:t xml:space="preserve"> Mata Kuliah Listrik Magnet Berbasis K</w:t>
      </w:r>
      <w:r w:rsidR="00BA3AED" w:rsidRPr="007F7BDB">
        <w:rPr>
          <w:rFonts w:ascii="Times New Roman" w:hAnsi="Times New Roman"/>
          <w:b/>
          <w:sz w:val="28"/>
          <w:szCs w:val="28"/>
        </w:rPr>
        <w:t>ontekstual</w:t>
      </w:r>
    </w:p>
    <w:p w:rsidR="00CF09D8" w:rsidRPr="007F7BDB" w:rsidRDefault="00D414EC" w:rsidP="00CF09D8">
      <w:pPr>
        <w:pStyle w:val="Author"/>
        <w:rPr>
          <w:rFonts w:ascii="Times New Roman" w:hAnsi="Times New Roman"/>
        </w:rPr>
      </w:pPr>
      <w:r w:rsidRPr="007F7BDB">
        <w:rPr>
          <w:rFonts w:ascii="Times New Roman" w:hAnsi="Times New Roman"/>
        </w:rPr>
        <w:t>Yaspin Yolanda</w:t>
      </w:r>
      <w:r w:rsidR="00CF09D8" w:rsidRPr="007F7BDB">
        <w:rPr>
          <w:rFonts w:ascii="Times New Roman" w:hAnsi="Times New Roman"/>
        </w:rPr>
        <w:t xml:space="preserve"> </w:t>
      </w:r>
      <w:r w:rsidR="00CF09D8" w:rsidRPr="007F7BDB">
        <w:rPr>
          <w:rFonts w:ascii="Times New Roman" w:hAnsi="Times New Roman"/>
          <w:vertAlign w:val="superscript"/>
        </w:rPr>
        <w:t>a, 1*</w:t>
      </w:r>
    </w:p>
    <w:p w:rsidR="00CF09D8" w:rsidRPr="007F7BDB" w:rsidRDefault="00CF09D8" w:rsidP="00CF09D8">
      <w:pPr>
        <w:pStyle w:val="Affiliasi"/>
        <w:rPr>
          <w:rFonts w:ascii="Times New Roman" w:hAnsi="Times New Roman"/>
        </w:rPr>
      </w:pPr>
      <w:r w:rsidRPr="007F7BDB">
        <w:rPr>
          <w:rFonts w:ascii="Times New Roman" w:hAnsi="Times New Roman"/>
          <w:vertAlign w:val="superscript"/>
        </w:rPr>
        <w:t>a</w:t>
      </w:r>
      <w:r w:rsidRPr="007F7BDB">
        <w:rPr>
          <w:rFonts w:ascii="Times New Roman" w:hAnsi="Times New Roman"/>
        </w:rPr>
        <w:t xml:space="preserve"> </w:t>
      </w:r>
      <w:r w:rsidR="00D414EC" w:rsidRPr="007F7BDB">
        <w:rPr>
          <w:rFonts w:ascii="Times New Roman" w:hAnsi="Times New Roman"/>
        </w:rPr>
        <w:t>Prodi Pendidikan Fisika STKIP PGRI Lubuklinggau</w:t>
      </w:r>
      <w:r w:rsidRPr="007F7BDB">
        <w:rPr>
          <w:rFonts w:ascii="Times New Roman" w:hAnsi="Times New Roman"/>
        </w:rPr>
        <w:t xml:space="preserve">, </w:t>
      </w:r>
      <w:r w:rsidR="00D414EC" w:rsidRPr="007F7BDB">
        <w:rPr>
          <w:rFonts w:ascii="Times New Roman" w:hAnsi="Times New Roman"/>
        </w:rPr>
        <w:t>Jalan Mayor Toha Taba Pingin, Kota Lubuklinggau, 31628.</w:t>
      </w:r>
    </w:p>
    <w:p w:rsidR="00CF09D8" w:rsidRPr="007F7BDB" w:rsidRDefault="00CF09D8" w:rsidP="00CF09D8">
      <w:pPr>
        <w:pStyle w:val="Affiliasi"/>
        <w:rPr>
          <w:rFonts w:ascii="Times New Roman" w:hAnsi="Times New Roman"/>
        </w:rPr>
      </w:pPr>
      <w:r w:rsidRPr="007F7BDB">
        <w:rPr>
          <w:rFonts w:ascii="Times New Roman" w:hAnsi="Times New Roman"/>
          <w:vertAlign w:val="superscript"/>
        </w:rPr>
        <w:t>1</w:t>
      </w:r>
      <w:r w:rsidRPr="007F7BDB">
        <w:rPr>
          <w:rFonts w:ascii="Times New Roman" w:hAnsi="Times New Roman"/>
        </w:rPr>
        <w:t xml:space="preserve"> </w:t>
      </w:r>
      <w:hyperlink r:id="rId11" w:history="1">
        <w:r w:rsidR="00D414EC" w:rsidRPr="007F7BDB">
          <w:rPr>
            <w:rStyle w:val="Hyperlink"/>
            <w:rFonts w:ascii="Times New Roman" w:hAnsi="Times New Roman"/>
            <w:color w:val="auto"/>
          </w:rPr>
          <w:t>yaspinyolanda@ymail.com*</w:t>
        </w:r>
      </w:hyperlink>
      <w:r w:rsidRPr="007F7BDB">
        <w:rPr>
          <w:rFonts w:ascii="Times New Roman" w:hAnsi="Times New Roman"/>
        </w:rPr>
        <w:t>;</w:t>
      </w:r>
      <w:r w:rsidR="00D414EC" w:rsidRPr="007F7BDB">
        <w:rPr>
          <w:rFonts w:ascii="Times New Roman" w:hAnsi="Times New Roman"/>
        </w:rPr>
        <w:t xml:space="preserve"> wa 0895 6198 18360</w:t>
      </w:r>
    </w:p>
    <w:p w:rsidR="00CF09D8" w:rsidRPr="007F7BDB" w:rsidRDefault="00CF09D8" w:rsidP="00CF09D8">
      <w:pPr>
        <w:pStyle w:val="Affiliasi"/>
        <w:rPr>
          <w:rFonts w:ascii="Times New Roman" w:hAnsi="Times New Roman"/>
        </w:rPr>
      </w:pPr>
      <w:r w:rsidRPr="007F7BDB">
        <w:rPr>
          <w:rFonts w:ascii="Times New Roman" w:hAnsi="Times New Roman"/>
        </w:rPr>
        <w:t>*korespondensi penulis</w:t>
      </w:r>
    </w:p>
    <w:p w:rsidR="00CF09D8" w:rsidRPr="007F7BDB" w:rsidRDefault="00CF09D8" w:rsidP="00CF09D8">
      <w:pPr>
        <w:pStyle w:val="Affiliasi"/>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946"/>
      </w:tblGrid>
      <w:tr w:rsidR="00CF09D8" w:rsidRPr="007F7BDB" w:rsidTr="00FB05EA">
        <w:tc>
          <w:tcPr>
            <w:tcW w:w="1985" w:type="dxa"/>
            <w:tcBorders>
              <w:left w:val="nil"/>
              <w:bottom w:val="single" w:sz="4" w:space="0" w:color="auto"/>
              <w:right w:val="nil"/>
            </w:tcBorders>
            <w:shd w:val="clear" w:color="auto" w:fill="auto"/>
          </w:tcPr>
          <w:p w:rsidR="00CF09D8" w:rsidRPr="007F7BDB" w:rsidRDefault="00CF09D8" w:rsidP="00F16EE5">
            <w:pPr>
              <w:pStyle w:val="Affiliasi"/>
              <w:spacing w:before="100" w:beforeAutospacing="1"/>
              <w:rPr>
                <w:rFonts w:ascii="Times New Roman" w:hAnsi="Times New Roman"/>
                <w:b/>
                <w:sz w:val="20"/>
                <w:lang w:eastAsia="en-US"/>
              </w:rPr>
            </w:pPr>
          </w:p>
        </w:tc>
        <w:tc>
          <w:tcPr>
            <w:tcW w:w="6946" w:type="dxa"/>
            <w:tcBorders>
              <w:left w:val="nil"/>
              <w:bottom w:val="single" w:sz="4" w:space="0" w:color="auto"/>
              <w:right w:val="nil"/>
            </w:tcBorders>
            <w:shd w:val="clear" w:color="auto" w:fill="auto"/>
          </w:tcPr>
          <w:p w:rsidR="00CF09D8" w:rsidRPr="007F7BDB" w:rsidRDefault="00CF09D8" w:rsidP="00F16EE5">
            <w:pPr>
              <w:pStyle w:val="Affiliasi"/>
              <w:rPr>
                <w:rFonts w:ascii="Times New Roman" w:hAnsi="Times New Roman"/>
                <w:b/>
                <w:sz w:val="20"/>
                <w:lang w:eastAsia="en-US"/>
              </w:rPr>
            </w:pPr>
            <w:r w:rsidRPr="007F7BDB">
              <w:rPr>
                <w:rFonts w:ascii="Times New Roman" w:hAnsi="Times New Roman"/>
                <w:b/>
                <w:sz w:val="20"/>
                <w:lang w:eastAsia="en-US"/>
              </w:rPr>
              <w:t>ABSTRAK</w:t>
            </w:r>
          </w:p>
        </w:tc>
      </w:tr>
      <w:tr w:rsidR="00FB05EA" w:rsidRPr="007F7BDB" w:rsidTr="00FB05EA">
        <w:trPr>
          <w:trHeight w:val="3970"/>
        </w:trPr>
        <w:tc>
          <w:tcPr>
            <w:tcW w:w="1985" w:type="dxa"/>
            <w:tcBorders>
              <w:left w:val="nil"/>
              <w:bottom w:val="single" w:sz="4" w:space="0" w:color="auto"/>
              <w:right w:val="nil"/>
            </w:tcBorders>
            <w:shd w:val="clear" w:color="auto" w:fill="auto"/>
          </w:tcPr>
          <w:p w:rsidR="00FB05EA" w:rsidRPr="007F7BDB" w:rsidRDefault="00FB05EA" w:rsidP="00FB05EA">
            <w:pPr>
              <w:pStyle w:val="Affiliasi"/>
              <w:rPr>
                <w:rFonts w:ascii="Times New Roman" w:hAnsi="Times New Roman"/>
                <w:b/>
                <w:sz w:val="20"/>
                <w:lang w:eastAsia="en-US"/>
              </w:rPr>
            </w:pPr>
            <w:r w:rsidRPr="007F7BDB">
              <w:rPr>
                <w:rFonts w:ascii="Times New Roman" w:hAnsi="Times New Roman"/>
                <w:b/>
                <w:sz w:val="20"/>
                <w:lang w:eastAsia="en-US"/>
              </w:rPr>
              <w:t>Kata kunci:</w:t>
            </w:r>
          </w:p>
          <w:p w:rsidR="00FB05EA" w:rsidRPr="007F7BDB" w:rsidRDefault="007F7BDB" w:rsidP="00FB05EA">
            <w:pPr>
              <w:pStyle w:val="keywordkatakunci"/>
              <w:rPr>
                <w:rFonts w:ascii="Times New Roman" w:hAnsi="Times New Roman"/>
                <w:lang w:eastAsia="en-US"/>
              </w:rPr>
            </w:pPr>
            <w:r w:rsidRPr="007F7BDB">
              <w:rPr>
                <w:rFonts w:ascii="Times New Roman" w:hAnsi="Times New Roman"/>
                <w:lang w:eastAsia="en-US"/>
              </w:rPr>
              <w:t>Listrik Magnet</w:t>
            </w:r>
          </w:p>
          <w:p w:rsidR="00FB05EA" w:rsidRPr="007F7BDB" w:rsidRDefault="007F7BDB" w:rsidP="00FB05EA">
            <w:pPr>
              <w:pStyle w:val="keywordkatakunci"/>
              <w:rPr>
                <w:rFonts w:ascii="Times New Roman" w:hAnsi="Times New Roman"/>
                <w:lang w:eastAsia="en-US"/>
              </w:rPr>
            </w:pPr>
            <w:r w:rsidRPr="007F7BDB">
              <w:rPr>
                <w:rFonts w:ascii="Times New Roman" w:hAnsi="Times New Roman"/>
                <w:lang w:eastAsia="en-US"/>
              </w:rPr>
              <w:t>Kontekstual</w:t>
            </w:r>
          </w:p>
          <w:p w:rsidR="00FB05EA" w:rsidRPr="007F7BDB" w:rsidRDefault="007F7BDB" w:rsidP="00FB05EA">
            <w:pPr>
              <w:pStyle w:val="keywordkatakunci"/>
              <w:rPr>
                <w:rFonts w:ascii="Times New Roman" w:hAnsi="Times New Roman"/>
                <w:lang w:eastAsia="en-US"/>
              </w:rPr>
            </w:pPr>
            <w:r w:rsidRPr="007F7BDB">
              <w:rPr>
                <w:rFonts w:ascii="Times New Roman" w:hAnsi="Times New Roman"/>
                <w:lang w:eastAsia="en-US"/>
              </w:rPr>
              <w:t>Bahan Ajar</w:t>
            </w:r>
          </w:p>
          <w:p w:rsidR="00FB05EA" w:rsidRPr="007F7BDB" w:rsidRDefault="00FB05EA" w:rsidP="00FB05EA">
            <w:pPr>
              <w:pStyle w:val="keywordkatakunci"/>
              <w:rPr>
                <w:rFonts w:ascii="Times New Roman" w:hAnsi="Times New Roman"/>
                <w:lang w:eastAsia="en-US"/>
              </w:rPr>
            </w:pPr>
          </w:p>
          <w:p w:rsidR="00FB05EA" w:rsidRPr="007F7BDB" w:rsidRDefault="00FB05EA" w:rsidP="00FB05EA">
            <w:pPr>
              <w:pStyle w:val="keywordkatakunci"/>
              <w:rPr>
                <w:rFonts w:ascii="Times New Roman" w:hAnsi="Times New Roman"/>
                <w:lang w:eastAsia="en-US"/>
              </w:rPr>
            </w:pPr>
          </w:p>
          <w:p w:rsidR="00FB05EA" w:rsidRPr="007F7BDB" w:rsidRDefault="00FB05EA" w:rsidP="00F16EE5">
            <w:pPr>
              <w:pStyle w:val="sejarahartikel"/>
              <w:rPr>
                <w:rFonts w:ascii="Times New Roman" w:hAnsi="Times New Roman"/>
                <w:lang w:eastAsia="en-US"/>
              </w:rPr>
            </w:pPr>
          </w:p>
          <w:p w:rsidR="00FB05EA" w:rsidRPr="007F7BDB" w:rsidRDefault="00FB05EA" w:rsidP="00F16EE5">
            <w:pPr>
              <w:pStyle w:val="sejarahartikel"/>
              <w:rPr>
                <w:rFonts w:ascii="Times New Roman" w:hAnsi="Times New Roman"/>
                <w:lang w:eastAsia="en-US"/>
              </w:rPr>
            </w:pPr>
          </w:p>
          <w:p w:rsidR="00FB05EA" w:rsidRPr="007F7BDB" w:rsidRDefault="00FB05EA" w:rsidP="00F16EE5">
            <w:pPr>
              <w:pStyle w:val="sejarahartikel"/>
              <w:rPr>
                <w:rFonts w:ascii="Times New Roman" w:hAnsi="Times New Roman"/>
                <w:lang w:eastAsia="en-US"/>
              </w:rPr>
            </w:pPr>
          </w:p>
          <w:p w:rsidR="00FB05EA" w:rsidRPr="007F7BDB" w:rsidRDefault="00FB05EA" w:rsidP="00F16EE5">
            <w:pPr>
              <w:pStyle w:val="sejarahartikel"/>
              <w:rPr>
                <w:rFonts w:ascii="Times New Roman" w:hAnsi="Times New Roman"/>
                <w:lang w:eastAsia="en-US"/>
              </w:rPr>
            </w:pPr>
          </w:p>
        </w:tc>
        <w:tc>
          <w:tcPr>
            <w:tcW w:w="6946" w:type="dxa"/>
            <w:tcBorders>
              <w:left w:val="nil"/>
              <w:right w:val="nil"/>
            </w:tcBorders>
            <w:shd w:val="clear" w:color="auto" w:fill="auto"/>
          </w:tcPr>
          <w:p w:rsidR="00FB05EA" w:rsidRPr="007F7BDB" w:rsidRDefault="007F7BDB" w:rsidP="007F7BDB">
            <w:pPr>
              <w:pStyle w:val="Default"/>
              <w:jc w:val="both"/>
              <w:rPr>
                <w:color w:val="auto"/>
              </w:rPr>
            </w:pPr>
            <w:r w:rsidRPr="007F7BDB">
              <w:rPr>
                <w:color w:val="auto"/>
                <w:sz w:val="20"/>
                <w:szCs w:val="20"/>
              </w:rPr>
              <w:t>Tujuan penelitian ini adalah (1). Untuk mengetahui karakteristik bahan ajar listrik magnet yang sesuai dengan kebutuhan STKIP PGRI Kota Lubuklinggau. (2). Untuk mengetahui kelayakan bahan ajar dan (3). Untuk mengetahui efektifitas penerapan bahan ajar. Metode penelitian yang digunakan adalah penelitian dan pengembangan (</w:t>
            </w:r>
            <w:r w:rsidRPr="007F7BDB">
              <w:rPr>
                <w:iCs/>
                <w:color w:val="auto"/>
                <w:sz w:val="20"/>
                <w:szCs w:val="20"/>
              </w:rPr>
              <w:t>research and development</w:t>
            </w:r>
            <w:r w:rsidRPr="007F7BDB">
              <w:rPr>
                <w:color w:val="auto"/>
                <w:sz w:val="20"/>
                <w:szCs w:val="20"/>
              </w:rPr>
              <w:t xml:space="preserve">) menurut Borg dan Gall, karena sangat cocok untuk mengembangkan dan memvalidasi produk pendidikan. Adapun Tahapannya terdiri dari 10 langkah. Yakni (1) pengumpulan data, (2) perencanaan (3) pengembangan produk awal, (4)uji coba terbatas, (5) Revisi pertama, (6) uji coba kelas kecil, (7) Revisi kedua, (8) Uji kelas luas, (9) revisi akhir, dan (10) diseminasi produk. </w:t>
            </w:r>
            <w:r w:rsidRPr="007F7BDB">
              <w:rPr>
                <w:rFonts w:eastAsia="HiddenHorzOCR"/>
                <w:color w:val="auto"/>
                <w:sz w:val="20"/>
                <w:szCs w:val="20"/>
              </w:rPr>
              <w:t xml:space="preserve">Berdasarkan hasil penelitian dengan menggunakan bahan ajar mata kuliah listrik magnet  berbasis kontekstual pada semester ganjil serta sampel diteliti pada uji coba one to one, uji coba small group dan uji field test menunjukkan (1) </w:t>
            </w:r>
            <w:r w:rsidRPr="007F7BDB">
              <w:rPr>
                <w:color w:val="auto"/>
                <w:sz w:val="20"/>
                <w:szCs w:val="20"/>
                <w:lang w:val="de-LU"/>
              </w:rPr>
              <w:t xml:space="preserve">Bahan ajar </w:t>
            </w:r>
            <w:r w:rsidRPr="007F7BDB">
              <w:rPr>
                <w:color w:val="auto"/>
                <w:sz w:val="20"/>
                <w:szCs w:val="20"/>
              </w:rPr>
              <w:t xml:space="preserve">listrik magnet </w:t>
            </w:r>
            <w:r w:rsidRPr="007F7BDB">
              <w:rPr>
                <w:color w:val="auto"/>
                <w:sz w:val="20"/>
                <w:szCs w:val="20"/>
                <w:lang w:val="de-LU"/>
              </w:rPr>
              <w:t>yang sesuai dengan kebutuhan masyarakat di Lubuklinggau</w:t>
            </w:r>
            <w:r w:rsidRPr="007F7BDB">
              <w:rPr>
                <w:color w:val="auto"/>
                <w:sz w:val="20"/>
                <w:szCs w:val="20"/>
              </w:rPr>
              <w:t xml:space="preserve"> adalah bahan ajar listrik magnet  yang mengandung langkah-langkah Contextual Teaching and Learning. (2) K</w:t>
            </w:r>
            <w:r w:rsidRPr="007F7BDB">
              <w:rPr>
                <w:color w:val="auto"/>
                <w:sz w:val="20"/>
                <w:szCs w:val="20"/>
                <w:lang w:val="de-LU"/>
              </w:rPr>
              <w:t>elayakan bahan ajar</w:t>
            </w:r>
            <w:r w:rsidRPr="007F7BDB">
              <w:rPr>
                <w:color w:val="auto"/>
                <w:sz w:val="20"/>
                <w:szCs w:val="20"/>
              </w:rPr>
              <w:t xml:space="preserve"> mata kuliah listrik magnet berbasis kontekstual </w:t>
            </w:r>
            <w:r w:rsidRPr="007F7BDB">
              <w:rPr>
                <w:rFonts w:eastAsia="HiddenHorzOCR"/>
                <w:color w:val="auto"/>
                <w:sz w:val="20"/>
                <w:szCs w:val="20"/>
              </w:rPr>
              <w:t xml:space="preserve">adalah Valid, praktis dan efektif dengan kategori sangat baik Berdasarkan evaluasi sesuai dengan saran dan tanggapan dari para ahli. Hasil penilaian validator terhadap kualitas bahan ajar fisika berbasis kontekstual dengan presentase keseluruhan komponen tersebut adalah 88,73 %. Dan (3) </w:t>
            </w:r>
            <w:r w:rsidRPr="007F7BDB">
              <w:rPr>
                <w:color w:val="auto"/>
                <w:sz w:val="20"/>
                <w:szCs w:val="20"/>
              </w:rPr>
              <w:t>E</w:t>
            </w:r>
            <w:r w:rsidRPr="007F7BDB">
              <w:rPr>
                <w:color w:val="auto"/>
                <w:sz w:val="20"/>
                <w:szCs w:val="20"/>
                <w:lang w:val="de-LU"/>
              </w:rPr>
              <w:t xml:space="preserve">fektifitas </w:t>
            </w:r>
            <w:r w:rsidRPr="007F7BDB">
              <w:rPr>
                <w:color w:val="auto"/>
                <w:sz w:val="20"/>
                <w:szCs w:val="20"/>
              </w:rPr>
              <w:t xml:space="preserve">dilihat </w:t>
            </w:r>
            <w:r w:rsidRPr="007F7BDB">
              <w:rPr>
                <w:rFonts w:eastAsia="HiddenHorzOCR"/>
                <w:color w:val="auto"/>
                <w:sz w:val="20"/>
                <w:szCs w:val="20"/>
              </w:rPr>
              <w:t>berdasarkan hasil presentase rata-rata mahasiswa dalam ranah pengetahuan sebesar 78, 20% mahasiswa.</w:t>
            </w:r>
          </w:p>
        </w:tc>
      </w:tr>
      <w:tr w:rsidR="00CF09D8" w:rsidRPr="007F7BDB" w:rsidTr="00FB05EA">
        <w:tc>
          <w:tcPr>
            <w:tcW w:w="1985" w:type="dxa"/>
            <w:tcBorders>
              <w:left w:val="nil"/>
              <w:bottom w:val="single" w:sz="4" w:space="0" w:color="auto"/>
              <w:right w:val="nil"/>
            </w:tcBorders>
            <w:shd w:val="clear" w:color="auto" w:fill="auto"/>
          </w:tcPr>
          <w:p w:rsidR="00CF09D8" w:rsidRPr="007F7BDB" w:rsidRDefault="00CF09D8" w:rsidP="00F16EE5">
            <w:pPr>
              <w:pStyle w:val="Affiliasi"/>
              <w:rPr>
                <w:rFonts w:ascii="Times New Roman" w:hAnsi="Times New Roman"/>
                <w:sz w:val="20"/>
                <w:lang w:eastAsia="en-US"/>
              </w:rPr>
            </w:pPr>
          </w:p>
        </w:tc>
        <w:tc>
          <w:tcPr>
            <w:tcW w:w="6946" w:type="dxa"/>
            <w:tcBorders>
              <w:left w:val="nil"/>
              <w:bottom w:val="single" w:sz="4" w:space="0" w:color="auto"/>
              <w:right w:val="nil"/>
            </w:tcBorders>
            <w:shd w:val="clear" w:color="auto" w:fill="auto"/>
          </w:tcPr>
          <w:p w:rsidR="00CF09D8" w:rsidRPr="007F7BDB" w:rsidRDefault="00CF09D8" w:rsidP="00F16EE5">
            <w:pPr>
              <w:pStyle w:val="Affiliasi"/>
              <w:rPr>
                <w:rFonts w:ascii="Times New Roman" w:hAnsi="Times New Roman"/>
                <w:b/>
                <w:sz w:val="20"/>
                <w:lang w:eastAsia="en-US"/>
              </w:rPr>
            </w:pPr>
            <w:r w:rsidRPr="007F7BDB">
              <w:rPr>
                <w:rFonts w:ascii="Times New Roman" w:hAnsi="Times New Roman"/>
                <w:b/>
                <w:sz w:val="20"/>
                <w:lang w:eastAsia="en-US"/>
              </w:rPr>
              <w:t>ABSTRACT</w:t>
            </w:r>
          </w:p>
        </w:tc>
      </w:tr>
      <w:tr w:rsidR="00CF09D8" w:rsidRPr="007F7BDB" w:rsidTr="00FB05EA">
        <w:tc>
          <w:tcPr>
            <w:tcW w:w="1985" w:type="dxa"/>
            <w:tcBorders>
              <w:top w:val="single" w:sz="4" w:space="0" w:color="auto"/>
              <w:left w:val="nil"/>
              <w:right w:val="nil"/>
            </w:tcBorders>
            <w:shd w:val="clear" w:color="auto" w:fill="auto"/>
          </w:tcPr>
          <w:p w:rsidR="00CF09D8" w:rsidRPr="007F7BDB" w:rsidRDefault="00CF09D8" w:rsidP="00F16EE5">
            <w:pPr>
              <w:pStyle w:val="Affiliasi"/>
              <w:rPr>
                <w:rFonts w:ascii="Times New Roman" w:hAnsi="Times New Roman"/>
                <w:b/>
                <w:sz w:val="20"/>
                <w:lang w:eastAsia="en-US"/>
              </w:rPr>
            </w:pPr>
            <w:r w:rsidRPr="007F7BDB">
              <w:rPr>
                <w:rFonts w:ascii="Times New Roman" w:hAnsi="Times New Roman"/>
                <w:b/>
                <w:sz w:val="20"/>
                <w:lang w:eastAsia="en-US"/>
              </w:rPr>
              <w:t>Key word:</w:t>
            </w:r>
          </w:p>
          <w:p w:rsidR="007F7BDB" w:rsidRPr="007F7BDB" w:rsidRDefault="007F7BDB" w:rsidP="007F7BDB">
            <w:pPr>
              <w:pStyle w:val="keywordkatakunci"/>
              <w:rPr>
                <w:rFonts w:ascii="Times New Roman" w:hAnsi="Times New Roman"/>
                <w:lang w:eastAsia="en-US"/>
              </w:rPr>
            </w:pPr>
            <w:r w:rsidRPr="007F7BDB">
              <w:rPr>
                <w:rFonts w:ascii="Times New Roman" w:hAnsi="Times New Roman"/>
                <w:lang w:eastAsia="en-US"/>
              </w:rPr>
              <w:t>Electric Magnet</w:t>
            </w:r>
          </w:p>
          <w:p w:rsidR="007F7BDB" w:rsidRPr="007F7BDB" w:rsidRDefault="007F7BDB" w:rsidP="007F7BDB">
            <w:pPr>
              <w:pStyle w:val="keywordkatakunci"/>
              <w:rPr>
                <w:rFonts w:ascii="Times New Roman" w:hAnsi="Times New Roman"/>
                <w:lang w:eastAsia="en-US"/>
              </w:rPr>
            </w:pPr>
            <w:r w:rsidRPr="007F7BDB">
              <w:rPr>
                <w:rFonts w:ascii="Times New Roman" w:hAnsi="Times New Roman"/>
                <w:lang w:eastAsia="en-US"/>
              </w:rPr>
              <w:t>Contextual</w:t>
            </w:r>
          </w:p>
          <w:p w:rsidR="00CF09D8" w:rsidRPr="007F7BDB" w:rsidRDefault="007F7BDB" w:rsidP="007F7BDB">
            <w:pPr>
              <w:pStyle w:val="keywordkatakunci"/>
              <w:rPr>
                <w:rFonts w:ascii="Times New Roman" w:hAnsi="Times New Roman"/>
                <w:lang w:eastAsia="en-US"/>
              </w:rPr>
            </w:pPr>
            <w:r w:rsidRPr="007F7BDB">
              <w:rPr>
                <w:rFonts w:ascii="Times New Roman" w:hAnsi="Times New Roman"/>
                <w:lang w:eastAsia="en-US"/>
              </w:rPr>
              <w:t>Teaching materials</w:t>
            </w:r>
          </w:p>
        </w:tc>
        <w:tc>
          <w:tcPr>
            <w:tcW w:w="6946" w:type="dxa"/>
            <w:tcBorders>
              <w:left w:val="nil"/>
              <w:right w:val="nil"/>
            </w:tcBorders>
            <w:shd w:val="clear" w:color="auto" w:fill="auto"/>
          </w:tcPr>
          <w:p w:rsidR="00CF09D8" w:rsidRPr="007F7BDB" w:rsidRDefault="007F7BDB" w:rsidP="00F16EE5">
            <w:pPr>
              <w:pStyle w:val="Abstrakabstract"/>
              <w:rPr>
                <w:rFonts w:ascii="Times New Roman" w:hAnsi="Times New Roman"/>
                <w:lang w:eastAsia="en-US"/>
              </w:rPr>
            </w:pPr>
            <w:r w:rsidRPr="007F7BDB">
              <w:rPr>
                <w:rFonts w:ascii="Times New Roman" w:hAnsi="Times New Roman"/>
                <w:lang w:eastAsia="en-US"/>
              </w:rPr>
              <w:t>The purpose of this study is (1). To find out the characteristics of magnetic electric teaching materials that fit the needs of STKIP PGRI Lubuklinggau City. (2). To find out the feasibility of teaching materials and (3). To determine the effectiveness of the application of teaching materials. The research method used is research and development according to Borg and Gall, because it is very suitable for developing and validating educational products. The stages consist of 10 steps. Namely (1) data collection, (2) planning (3) initial product development, (4) limited trials, (5) first revision, (6) small class trials, (7) second revisions, (8) class tests broad, (9) final revision, and (10) product dissemination. Based on the results of research using contextual teaching materials for magnetized electricity on a contextual basis in odd semester and samples examined in one to one trials, small group trials and field test tests show (1) Magnetic electric teaching materials that fit the needs of the people in Lubuklinggau are magnetic electric teaching materials that contain steps in Contextual Teaching and Learning. (2) The feasibility of contextual based magnetic electricity teaching materials is Valid, practical and effective with excellent categories Based on evaluation in accordance with the suggestions and responses from experts. The results of the validator's assessment of the quality of contextual-based physics teaching materials with the overall percentage of these components was 88.73%. And (3) Effectiveness is seen based on the results of the average percentage of students in the realm of knowledge of 78, 20% of students.</w:t>
            </w:r>
          </w:p>
        </w:tc>
      </w:tr>
    </w:tbl>
    <w:p w:rsidR="00CF09D8" w:rsidRPr="007F7BDB" w:rsidRDefault="00CF09D8" w:rsidP="00CF09D8">
      <w:pPr>
        <w:pStyle w:val="Affiliasi"/>
        <w:spacing w:after="120"/>
        <w:jc w:val="right"/>
        <w:rPr>
          <w:rFonts w:ascii="Times New Roman" w:hAnsi="Times New Roman"/>
          <w:b/>
          <w:i/>
          <w:sz w:val="20"/>
        </w:rPr>
      </w:pPr>
      <w:r w:rsidRPr="007F7BDB">
        <w:rPr>
          <w:rFonts w:ascii="Times New Roman" w:hAnsi="Times New Roman"/>
          <w:b/>
          <w:i/>
          <w:sz w:val="20"/>
        </w:rPr>
        <w:t>Copyright © 2018 Institut Agama Islam Negeri Kudus. All Right Reserved</w:t>
      </w:r>
    </w:p>
    <w:p w:rsidR="00CF09D8" w:rsidRPr="007F7BDB" w:rsidRDefault="00CF09D8" w:rsidP="00CF09D8">
      <w:pPr>
        <w:pStyle w:val="Sistematika"/>
        <w:rPr>
          <w:rFonts w:ascii="Times New Roman" w:hAnsi="Times New Roman"/>
        </w:rPr>
      </w:pPr>
    </w:p>
    <w:p w:rsidR="00FB05EA" w:rsidRPr="007F7BDB" w:rsidRDefault="00FB05EA" w:rsidP="00EC35F7">
      <w:pPr>
        <w:pStyle w:val="Sistematika"/>
        <w:spacing w:line="276" w:lineRule="auto"/>
        <w:rPr>
          <w:rFonts w:ascii="Times New Roman" w:hAnsi="Times New Roman"/>
          <w:szCs w:val="22"/>
        </w:rPr>
        <w:sectPr w:rsidR="00FB05EA" w:rsidRPr="007F7BDB" w:rsidSect="00C14BC2">
          <w:headerReference w:type="default" r:id="rId12"/>
          <w:footerReference w:type="default" r:id="rId13"/>
          <w:headerReference w:type="first" r:id="rId14"/>
          <w:footerReference w:type="first" r:id="rId15"/>
          <w:type w:val="continuous"/>
          <w:pgSz w:w="11906" w:h="16838" w:code="9"/>
          <w:pgMar w:top="992" w:right="1418" w:bottom="1418" w:left="1418" w:header="680" w:footer="709" w:gutter="0"/>
          <w:pgNumType w:start="10"/>
          <w:cols w:space="708"/>
          <w:titlePg/>
          <w:docGrid w:linePitch="360"/>
        </w:sectPr>
      </w:pPr>
    </w:p>
    <w:p w:rsidR="00CF09D8" w:rsidRPr="007F7BDB" w:rsidRDefault="00CF09D8" w:rsidP="007F7BDB">
      <w:pPr>
        <w:pStyle w:val="Sistematika"/>
        <w:spacing w:before="0" w:beforeAutospacing="0" w:after="0" w:line="276" w:lineRule="auto"/>
        <w:rPr>
          <w:rFonts w:ascii="Times New Roman" w:hAnsi="Times New Roman"/>
          <w:szCs w:val="22"/>
        </w:rPr>
      </w:pPr>
      <w:r w:rsidRPr="007F7BDB">
        <w:rPr>
          <w:rFonts w:ascii="Times New Roman" w:hAnsi="Times New Roman"/>
          <w:szCs w:val="22"/>
        </w:rPr>
        <w:lastRenderedPageBreak/>
        <w:t>Pendahuluan</w:t>
      </w:r>
    </w:p>
    <w:p w:rsidR="00FC4DD7" w:rsidRPr="007F7BDB" w:rsidRDefault="00A61F92" w:rsidP="007F7BDB">
      <w:pPr>
        <w:pStyle w:val="Sistematika"/>
        <w:spacing w:before="0" w:beforeAutospacing="0" w:after="0" w:line="276" w:lineRule="auto"/>
        <w:jc w:val="both"/>
        <w:rPr>
          <w:rFonts w:ascii="Times New Roman" w:hAnsi="Times New Roman"/>
          <w:b w:val="0"/>
          <w:szCs w:val="22"/>
          <w:shd w:val="clear" w:color="auto" w:fill="FFFFFF"/>
        </w:rPr>
      </w:pPr>
      <w:r w:rsidRPr="007F7BDB">
        <w:rPr>
          <w:rFonts w:ascii="Times New Roman" w:hAnsi="Times New Roman"/>
          <w:b w:val="0"/>
          <w:szCs w:val="22"/>
          <w:shd w:val="clear" w:color="auto" w:fill="FFFFFF"/>
        </w:rPr>
        <w:t>Penelitian ini diambil berdasarkan hasil observasi dan wawancara dosen yang mengampu mata kuliah listrik magnet di STKIP PGRI Lubuklinggau menunjukkan bahwa mata kuliah listrik magnet belum bisa mengukur kemampuan kognitif mahasiswa dalam mengerjakan soal-soal yang diberikan, dan 72,5 persen mahasiswa mendapatkan nilai kurang memuaskan yakni mendapat nilai C dan D. Apalagi mata kuliah ini menjadi mata kuliah dengan tingkat kesulitan bagi calon dosen fisika, dan tentunya belum bisa meningkatkan keterampilan proses sains fisika mahasiswa dalam melakukan praktikum tentang listrik magnet. masih dipandang sebagai pembelajaran yang menakutkan, banyak rumusan yang harus dihapal, mahasiswa belum menemukan makna, kebermanfaatan ketika diajarkan oleh dosen, mahasiswa kesulitan dalam hitung, kesulitan memahami konsep fisika yang diajarkan, masih banyak yang mengalami miskonsepsi dalam belajar fisika khususnya listrik magnet, penggunaan laboratorium dalam pembelajaran fisika tidak pernah dilaksanakan. Selanjutnya mahasiswa merasa malas untuk membaca buku teks fisika yang digunakan karena banyak rumusan, tidak menarik karena fisika sudah menjadi pelajaran yang menakutkan, sejalan dengan Prastowo (2011).</w:t>
      </w:r>
    </w:p>
    <w:p w:rsidR="00FC4DD7" w:rsidRPr="00EB7E47" w:rsidRDefault="00A61F92" w:rsidP="007F7BDB">
      <w:pPr>
        <w:pStyle w:val="Sistematika"/>
        <w:spacing w:before="0" w:beforeAutospacing="0" w:after="0" w:line="276" w:lineRule="auto"/>
        <w:ind w:firstLine="720"/>
        <w:jc w:val="both"/>
        <w:rPr>
          <w:rFonts w:ascii="Times New Roman" w:hAnsi="Times New Roman"/>
          <w:b w:val="0"/>
          <w:szCs w:val="22"/>
          <w:shd w:val="clear" w:color="auto" w:fill="FFFFFF"/>
        </w:rPr>
      </w:pPr>
      <w:r w:rsidRPr="007F7BDB">
        <w:rPr>
          <w:rFonts w:ascii="Times New Roman" w:hAnsi="Times New Roman"/>
          <w:b w:val="0"/>
          <w:szCs w:val="22"/>
          <w:shd w:val="clear" w:color="auto" w:fill="FFFFFF"/>
        </w:rPr>
        <w:t xml:space="preserve">Yolanda (2017) menyebutkan bahwa seorang pengajar harus mampu membuat desain bahan ajar sesuai dengan analisa kebutuhan mahasiswa dan </w:t>
      </w:r>
      <w:r w:rsidRPr="00EB7E47">
        <w:rPr>
          <w:rFonts w:ascii="Times New Roman" w:hAnsi="Times New Roman"/>
          <w:b w:val="0"/>
          <w:szCs w:val="22"/>
          <w:shd w:val="clear" w:color="auto" w:fill="FFFFFF"/>
        </w:rPr>
        <w:t>harus mampu menjawab permasalahan yang ada. Trianto (2013) berpendapat seorang dosen harus mampu membuat bahan ajar berbasis kontekstual, praktis dan efektif yang bertujuan meningkatkan hasil belajar mahasiswa, menarik minat mahasiswa membaca. Nasution (2012), berpendapat bahwa bahan ajar bisa mengukur pengetahuan dan melatih keterampilan mahasiswa.</w:t>
      </w:r>
    </w:p>
    <w:p w:rsidR="00FC4DD7" w:rsidRPr="00EB7E47" w:rsidRDefault="00A61F92" w:rsidP="007F7BDB">
      <w:pPr>
        <w:pStyle w:val="Sistematika"/>
        <w:spacing w:before="0" w:beforeAutospacing="0" w:after="0" w:line="276" w:lineRule="auto"/>
        <w:ind w:firstLine="720"/>
        <w:jc w:val="both"/>
        <w:rPr>
          <w:rFonts w:ascii="Times New Roman" w:hAnsi="Times New Roman"/>
          <w:b w:val="0"/>
          <w:szCs w:val="22"/>
          <w:shd w:val="clear" w:color="auto" w:fill="FFFFFF"/>
        </w:rPr>
      </w:pPr>
      <w:r w:rsidRPr="00EB7E47">
        <w:rPr>
          <w:rFonts w:ascii="Times New Roman" w:hAnsi="Times New Roman"/>
          <w:b w:val="0"/>
          <w:szCs w:val="22"/>
          <w:shd w:val="clear" w:color="auto" w:fill="FFFFFF"/>
        </w:rPr>
        <w:t xml:space="preserve">Berdasarkan observasi, mahasiswa kesulitan hitung, dan masih banyak yang mengalami miskonsepsi listrik magnet, penggunaan laboratorium dalam pembelajaran fisika tidak pernah dilaksanakan. Selanjutnya mahasiswa merasa malas untuk membaca buku teks fisika berbahasa inggris, banyak rumusan. Selanjutnya temuan dilapangan selain minimnya referensi mata kuliah ini yang menjadi sumber masalah selanjutnya adalah kesulitan dan miskonsepsi mahasiswa dalam memahami listrik magnet. </w:t>
      </w:r>
    </w:p>
    <w:p w:rsidR="00FC4DD7" w:rsidRPr="00EB7E47" w:rsidRDefault="00A61F92" w:rsidP="007F7BDB">
      <w:pPr>
        <w:pStyle w:val="Sistematika"/>
        <w:spacing w:before="0" w:beforeAutospacing="0" w:after="0" w:line="276" w:lineRule="auto"/>
        <w:ind w:firstLine="720"/>
        <w:jc w:val="both"/>
        <w:rPr>
          <w:rFonts w:ascii="Times New Roman" w:hAnsi="Times New Roman"/>
          <w:b w:val="0"/>
          <w:szCs w:val="22"/>
          <w:shd w:val="clear" w:color="auto" w:fill="FFFFFF"/>
        </w:rPr>
      </w:pPr>
      <w:r w:rsidRPr="00EB7E47">
        <w:rPr>
          <w:rFonts w:ascii="Times New Roman" w:hAnsi="Times New Roman"/>
          <w:b w:val="0"/>
          <w:szCs w:val="22"/>
          <w:shd w:val="clear" w:color="auto" w:fill="FFFFFF"/>
        </w:rPr>
        <w:t xml:space="preserve">Banyaknya pendidik yang masih menggunakan bahan ajar konvensional, yaitu bahan ajar tinggal pakai dan tinggal beli tanpa ada upaya menyusun sendiri dan bahan ajar yang digunakan tidak kontekstual, tidak menarik, monoton dan tidak sesuai dengan kebutuhan mahasiswa, Yanti (2013) Yolanda, Y (2014) menyatakan bahwa pembelajaran kontekstual adalah pembelajaran yang mampu membangun kebermaknaan (construktivism), pembelajaran berbasis penemuan (inquiry), belajar bersama (learning community), pembelajaran berdasarkan konteksnya (modelling), penilaiannya autentik dan mampu mengukur tingkat kemampuan mahasiswa (authentic assesment), Memberikan kesempatan kepada mahasiswa untuk bertanya (questioning), dan membimbing mahasiswa dalam mereview kembali materi yang telah diajarkan (reflection). </w:t>
      </w:r>
    </w:p>
    <w:p w:rsidR="00A61F92" w:rsidRPr="00EB7E47" w:rsidRDefault="00A61F92" w:rsidP="007F7BDB">
      <w:pPr>
        <w:pStyle w:val="Sistematika"/>
        <w:spacing w:before="0" w:beforeAutospacing="0" w:after="0" w:line="276" w:lineRule="auto"/>
        <w:ind w:firstLine="720"/>
        <w:jc w:val="both"/>
        <w:rPr>
          <w:rFonts w:ascii="Times New Roman" w:hAnsi="Times New Roman"/>
          <w:b w:val="0"/>
          <w:szCs w:val="22"/>
          <w:shd w:val="clear" w:color="auto" w:fill="FFFFFF"/>
        </w:rPr>
      </w:pPr>
      <w:r w:rsidRPr="00EB7E47">
        <w:rPr>
          <w:rFonts w:ascii="Times New Roman" w:hAnsi="Times New Roman"/>
          <w:b w:val="0"/>
          <w:szCs w:val="22"/>
          <w:shd w:val="clear" w:color="auto" w:fill="FFFFFF"/>
        </w:rPr>
        <w:t>Listrik magnet merupakan materi yang sangat kontekstual, sangat menarik dan bermanfaat dan mahasiswa lebih banyak mengalami dan menemukan listrik sebagai kebutuhan pokok untuk penerangan</w:t>
      </w:r>
      <w:r w:rsidR="00503314" w:rsidRPr="00EB7E47">
        <w:rPr>
          <w:rFonts w:ascii="Times New Roman" w:hAnsi="Times New Roman"/>
          <w:b w:val="0"/>
          <w:szCs w:val="22"/>
          <w:shd w:val="clear" w:color="auto" w:fill="FFFFFF"/>
        </w:rPr>
        <w:t xml:space="preserve"> menurut Serway (2009)</w:t>
      </w:r>
      <w:r w:rsidRPr="00EB7E47">
        <w:rPr>
          <w:rFonts w:ascii="Times New Roman" w:hAnsi="Times New Roman"/>
          <w:b w:val="0"/>
          <w:szCs w:val="22"/>
          <w:shd w:val="clear" w:color="auto" w:fill="FFFFFF"/>
        </w:rPr>
        <w:t>, menghidupkan alat-alat elekronik yang bisa membantu pekerjaan manusia. Spesifikasi penelitian ini akan mengembangkan bahan ajar Listrik magnet yang dapat a) memfasilitasi dosen dalam menyampaikan materi sehingga proses belajar mengajar semakin baik; b) memfasilitasi mahasiswa untuk belajar mandiri dengan adanya bahan ajar berbasis kontekstual; c) mengukur kemampuan mahasiswa dalam aspek pengetahuan yang ditunjukkan dengan peningkatan hasil belajar, d) bahan ajar bisa diimplementasikan dan menjadi bahan ajar perkuliahan dan; e) mengatasi kesulitan belajar fisika dan miskonsepsi secara kontekstual</w:t>
      </w:r>
    </w:p>
    <w:p w:rsidR="00CF09D8" w:rsidRPr="00EB7E47" w:rsidRDefault="00CF09D8" w:rsidP="007F7BDB">
      <w:pPr>
        <w:pStyle w:val="Sistematika"/>
        <w:spacing w:before="0" w:beforeAutospacing="0" w:after="0" w:line="276" w:lineRule="auto"/>
        <w:jc w:val="both"/>
        <w:rPr>
          <w:rFonts w:ascii="Times New Roman" w:hAnsi="Times New Roman"/>
          <w:b w:val="0"/>
          <w:szCs w:val="22"/>
        </w:rPr>
      </w:pPr>
      <w:r w:rsidRPr="00EB7E47">
        <w:rPr>
          <w:rFonts w:ascii="Times New Roman" w:hAnsi="Times New Roman"/>
          <w:b w:val="0"/>
          <w:szCs w:val="22"/>
        </w:rPr>
        <w:t>Metode</w:t>
      </w:r>
    </w:p>
    <w:p w:rsidR="00204D52" w:rsidRPr="00EB7E47" w:rsidRDefault="00204D52" w:rsidP="007F7BDB">
      <w:pPr>
        <w:spacing w:after="0" w:line="276" w:lineRule="auto"/>
        <w:jc w:val="both"/>
        <w:rPr>
          <w:rFonts w:ascii="Times New Roman" w:hAnsi="Times New Roman"/>
        </w:rPr>
      </w:pPr>
      <w:r w:rsidRPr="00EB7E47">
        <w:rPr>
          <w:rFonts w:ascii="Times New Roman" w:hAnsi="Times New Roman"/>
        </w:rPr>
        <w:t>Penel</w:t>
      </w:r>
      <w:r w:rsidR="001D6561" w:rsidRPr="00EB7E47">
        <w:rPr>
          <w:rFonts w:ascii="Times New Roman" w:hAnsi="Times New Roman"/>
        </w:rPr>
        <w:t>itian ini di laksanakan selama satu</w:t>
      </w:r>
      <w:r w:rsidRPr="00EB7E47">
        <w:rPr>
          <w:rFonts w:ascii="Times New Roman" w:hAnsi="Times New Roman"/>
        </w:rPr>
        <w:t xml:space="preserve"> tahun di tahun 2019. Su</w:t>
      </w:r>
      <w:r w:rsidR="001D6561" w:rsidRPr="00EB7E47">
        <w:rPr>
          <w:rFonts w:ascii="Times New Roman" w:hAnsi="Times New Roman"/>
        </w:rPr>
        <w:t>b</w:t>
      </w:r>
      <w:r w:rsidRPr="00EB7E47">
        <w:rPr>
          <w:rFonts w:ascii="Times New Roman" w:hAnsi="Times New Roman"/>
        </w:rPr>
        <w:t xml:space="preserve">jek penelitian adalah </w:t>
      </w:r>
      <w:r w:rsidR="00EF3C9B" w:rsidRPr="00EB7E47">
        <w:rPr>
          <w:rFonts w:ascii="Times New Roman" w:hAnsi="Times New Roman"/>
        </w:rPr>
        <w:t>Mahasiswa</w:t>
      </w:r>
      <w:r w:rsidRPr="00EB7E47">
        <w:rPr>
          <w:rFonts w:ascii="Times New Roman" w:hAnsi="Times New Roman"/>
        </w:rPr>
        <w:t xml:space="preserve"> pendidikan fisika yang mengambil mata kuliah Listrik Magnet di semester 3. Observer melibatkan mahasisa</w:t>
      </w:r>
      <w:r w:rsidR="001D6561" w:rsidRPr="00EB7E47">
        <w:rPr>
          <w:rFonts w:ascii="Times New Roman" w:hAnsi="Times New Roman"/>
        </w:rPr>
        <w:t xml:space="preserve"> semester akhir. Validator materi </w:t>
      </w:r>
      <w:r w:rsidRPr="00EB7E47">
        <w:rPr>
          <w:rFonts w:ascii="Times New Roman" w:hAnsi="Times New Roman"/>
        </w:rPr>
        <w:t xml:space="preserve">Listrik Magnet adalah Dra. Risda Nila, M.Pd. selaku validator materi. Bapak Dr. Dodik Mulyono, M.Pd. selaku Validator Desain Grafis bahan ajar. Selanjutnya Ibu Linda Kurniawati, M.Pd selaku validator </w:t>
      </w:r>
      <w:r w:rsidR="001D6561" w:rsidRPr="00EB7E47">
        <w:rPr>
          <w:rFonts w:ascii="Times New Roman" w:hAnsi="Times New Roman"/>
        </w:rPr>
        <w:t>simbol dan b</w:t>
      </w:r>
      <w:r w:rsidRPr="00EB7E47">
        <w:rPr>
          <w:rFonts w:ascii="Times New Roman" w:hAnsi="Times New Roman"/>
        </w:rPr>
        <w:t xml:space="preserve">ahasa. </w:t>
      </w:r>
    </w:p>
    <w:p w:rsidR="00204D52" w:rsidRPr="00EB7E47" w:rsidRDefault="00204D52" w:rsidP="007F7BDB">
      <w:pPr>
        <w:spacing w:after="0" w:line="276" w:lineRule="auto"/>
        <w:jc w:val="both"/>
        <w:rPr>
          <w:rFonts w:ascii="Times New Roman" w:hAnsi="Times New Roman"/>
        </w:rPr>
      </w:pPr>
      <w:r w:rsidRPr="00EB7E47">
        <w:rPr>
          <w:rFonts w:ascii="Times New Roman" w:hAnsi="Times New Roman"/>
        </w:rPr>
        <w:t>Metode penelitian yang digunakan adalah penelitian dan pengembangan (</w:t>
      </w:r>
      <w:r w:rsidRPr="00EB7E47">
        <w:rPr>
          <w:rFonts w:ascii="Times New Roman" w:hAnsi="Times New Roman"/>
          <w:i/>
        </w:rPr>
        <w:t>research and development</w:t>
      </w:r>
      <w:r w:rsidRPr="00EB7E47">
        <w:rPr>
          <w:rFonts w:ascii="Times New Roman" w:hAnsi="Times New Roman"/>
        </w:rPr>
        <w:t xml:space="preserve">) menurut Borg dan Gall, karena sangat cocok  untuk mengembangkan dan memvalidasi produk pendidikan. </w:t>
      </w:r>
      <w:r w:rsidR="00503314" w:rsidRPr="00EB7E47">
        <w:rPr>
          <w:rFonts w:ascii="Times New Roman" w:hAnsi="Times New Roman"/>
        </w:rPr>
        <w:t xml:space="preserve">Tomlimson (2011) dan Trianto (2013) menjabarkan  </w:t>
      </w:r>
      <w:r w:rsidRPr="00EB7E47">
        <w:rPr>
          <w:rFonts w:ascii="Times New Roman" w:hAnsi="Times New Roman"/>
        </w:rPr>
        <w:t xml:space="preserve"> tahapan dan metode penelitian </w:t>
      </w:r>
      <w:r w:rsidR="001D6561" w:rsidRPr="00EB7E47">
        <w:rPr>
          <w:rFonts w:ascii="Times New Roman" w:hAnsi="Times New Roman"/>
        </w:rPr>
        <w:t xml:space="preserve">sepuluh </w:t>
      </w:r>
      <w:r w:rsidRPr="00EB7E47">
        <w:rPr>
          <w:rFonts w:ascii="Times New Roman" w:hAnsi="Times New Roman"/>
        </w:rPr>
        <w:t>lang</w:t>
      </w:r>
      <w:r w:rsidR="001D6561" w:rsidRPr="00EB7E47">
        <w:rPr>
          <w:rFonts w:ascii="Times New Roman" w:hAnsi="Times New Roman"/>
        </w:rPr>
        <w:t>kahnya:</w:t>
      </w:r>
    </w:p>
    <w:p w:rsidR="00204D52" w:rsidRPr="00EB7E47" w:rsidRDefault="00204D52" w:rsidP="007F7BDB">
      <w:pPr>
        <w:spacing w:after="0" w:line="276" w:lineRule="auto"/>
        <w:jc w:val="center"/>
        <w:rPr>
          <w:rFonts w:ascii="Times New Roman" w:hAnsi="Times New Roman"/>
          <w:b/>
        </w:rPr>
      </w:pPr>
      <w:r w:rsidRPr="00EB7E47">
        <w:rPr>
          <w:rFonts w:ascii="Times New Roman" w:hAnsi="Times New Roman"/>
          <w:b/>
        </w:rPr>
        <w:t>Tabel 1 Langkah-Borg and Gall</w:t>
      </w:r>
    </w:p>
    <w:tbl>
      <w:tblPr>
        <w:tblW w:w="4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977"/>
      </w:tblGrid>
      <w:tr w:rsidR="00204D52" w:rsidRPr="00EB7E47" w:rsidTr="005A4913">
        <w:tc>
          <w:tcPr>
            <w:tcW w:w="1418" w:type="dxa"/>
          </w:tcPr>
          <w:p w:rsidR="00204D52" w:rsidRPr="00EB7E47" w:rsidRDefault="00204D52" w:rsidP="007F7BDB">
            <w:pPr>
              <w:spacing w:after="0" w:line="276" w:lineRule="auto"/>
              <w:jc w:val="center"/>
              <w:rPr>
                <w:rFonts w:ascii="Times New Roman" w:hAnsi="Times New Roman"/>
                <w:b/>
              </w:rPr>
            </w:pPr>
            <w:r w:rsidRPr="00EB7E47">
              <w:rPr>
                <w:rFonts w:ascii="Times New Roman" w:hAnsi="Times New Roman"/>
                <w:b/>
              </w:rPr>
              <w:t>10 Langkah</w:t>
            </w:r>
          </w:p>
          <w:p w:rsidR="00204D52" w:rsidRPr="00EB7E47" w:rsidRDefault="00204D52" w:rsidP="007F7BDB">
            <w:pPr>
              <w:spacing w:after="0" w:line="276" w:lineRule="auto"/>
              <w:jc w:val="center"/>
              <w:rPr>
                <w:rFonts w:ascii="Times New Roman" w:hAnsi="Times New Roman"/>
                <w:b/>
              </w:rPr>
            </w:pPr>
            <w:r w:rsidRPr="00EB7E47">
              <w:rPr>
                <w:rFonts w:ascii="Times New Roman" w:hAnsi="Times New Roman"/>
                <w:b/>
              </w:rPr>
              <w:t>Borg dan Gall</w:t>
            </w:r>
          </w:p>
        </w:tc>
        <w:tc>
          <w:tcPr>
            <w:tcW w:w="2977" w:type="dxa"/>
            <w:vAlign w:val="center"/>
          </w:tcPr>
          <w:p w:rsidR="00204D52" w:rsidRPr="00EB7E47" w:rsidRDefault="00204D52" w:rsidP="007F7BDB">
            <w:pPr>
              <w:spacing w:after="0" w:line="276" w:lineRule="auto"/>
              <w:jc w:val="center"/>
              <w:rPr>
                <w:rFonts w:ascii="Times New Roman" w:hAnsi="Times New Roman"/>
                <w:b/>
              </w:rPr>
            </w:pPr>
            <w:r w:rsidRPr="00EB7E47">
              <w:rPr>
                <w:rFonts w:ascii="Times New Roman" w:hAnsi="Times New Roman"/>
                <w:b/>
              </w:rPr>
              <w:t>Rincian Langkah-Langkah Penelitian</w:t>
            </w:r>
          </w:p>
        </w:tc>
      </w:tr>
      <w:tr w:rsidR="00204D52" w:rsidRPr="00EB7E47" w:rsidTr="005A4913">
        <w:tc>
          <w:tcPr>
            <w:tcW w:w="1418" w:type="dxa"/>
          </w:tcPr>
          <w:p w:rsidR="00204D52" w:rsidRPr="00EB7E47" w:rsidRDefault="00204D52" w:rsidP="007F7BDB">
            <w:pPr>
              <w:numPr>
                <w:ilvl w:val="0"/>
                <w:numId w:val="1"/>
              </w:numPr>
              <w:spacing w:after="0" w:line="276" w:lineRule="auto"/>
              <w:ind w:left="0" w:hanging="336"/>
              <w:jc w:val="both"/>
              <w:rPr>
                <w:rFonts w:ascii="Times New Roman" w:hAnsi="Times New Roman"/>
              </w:rPr>
            </w:pPr>
            <w:r w:rsidRPr="00EB7E47">
              <w:rPr>
                <w:rFonts w:ascii="Times New Roman" w:hAnsi="Times New Roman"/>
              </w:rPr>
              <w:t>Penelitian dan Pengumpulan Informasi</w:t>
            </w:r>
          </w:p>
        </w:tc>
        <w:tc>
          <w:tcPr>
            <w:tcW w:w="2977" w:type="dxa"/>
          </w:tcPr>
          <w:p w:rsidR="00204D52" w:rsidRPr="00EB7E47" w:rsidRDefault="00204D52" w:rsidP="007F7BDB">
            <w:pPr>
              <w:numPr>
                <w:ilvl w:val="0"/>
                <w:numId w:val="3"/>
              </w:numPr>
              <w:spacing w:after="0" w:line="276" w:lineRule="auto"/>
              <w:ind w:left="317" w:hanging="317"/>
              <w:jc w:val="both"/>
              <w:rPr>
                <w:rFonts w:ascii="Times New Roman" w:hAnsi="Times New Roman"/>
              </w:rPr>
            </w:pPr>
            <w:r w:rsidRPr="00EB7E47">
              <w:rPr>
                <w:rFonts w:ascii="Times New Roman" w:hAnsi="Times New Roman"/>
              </w:rPr>
              <w:t>Observasi</w:t>
            </w:r>
          </w:p>
          <w:p w:rsidR="00204D52" w:rsidRPr="00EB7E47" w:rsidRDefault="00204D52" w:rsidP="007F7BDB">
            <w:pPr>
              <w:numPr>
                <w:ilvl w:val="0"/>
                <w:numId w:val="3"/>
              </w:numPr>
              <w:spacing w:after="0" w:line="276" w:lineRule="auto"/>
              <w:ind w:left="317" w:hanging="317"/>
              <w:jc w:val="both"/>
              <w:rPr>
                <w:rFonts w:ascii="Times New Roman" w:hAnsi="Times New Roman"/>
              </w:rPr>
            </w:pPr>
            <w:r w:rsidRPr="00EB7E47">
              <w:rPr>
                <w:rFonts w:ascii="Times New Roman" w:hAnsi="Times New Roman"/>
              </w:rPr>
              <w:t>Mengamati suasana pembelajaran fisika</w:t>
            </w:r>
          </w:p>
          <w:p w:rsidR="00204D52" w:rsidRPr="00EB7E47" w:rsidRDefault="00204D52" w:rsidP="007F7BDB">
            <w:pPr>
              <w:numPr>
                <w:ilvl w:val="0"/>
                <w:numId w:val="3"/>
              </w:numPr>
              <w:spacing w:after="0" w:line="276" w:lineRule="auto"/>
              <w:ind w:left="317" w:hanging="317"/>
              <w:jc w:val="both"/>
              <w:rPr>
                <w:rFonts w:ascii="Times New Roman" w:hAnsi="Times New Roman"/>
              </w:rPr>
            </w:pPr>
            <w:r w:rsidRPr="00EB7E47">
              <w:rPr>
                <w:rFonts w:ascii="Times New Roman" w:hAnsi="Times New Roman"/>
              </w:rPr>
              <w:t>Mendata seluruh potensi dan masalah pembelajaran</w:t>
            </w:r>
          </w:p>
          <w:p w:rsidR="00204D52" w:rsidRPr="00EB7E47" w:rsidRDefault="00204D52" w:rsidP="007F7BDB">
            <w:pPr>
              <w:numPr>
                <w:ilvl w:val="0"/>
                <w:numId w:val="3"/>
              </w:numPr>
              <w:spacing w:after="0" w:line="276" w:lineRule="auto"/>
              <w:ind w:left="317" w:hanging="317"/>
              <w:jc w:val="both"/>
              <w:rPr>
                <w:rFonts w:ascii="Times New Roman" w:hAnsi="Times New Roman"/>
              </w:rPr>
            </w:pPr>
            <w:r w:rsidRPr="00EB7E47">
              <w:rPr>
                <w:rFonts w:ascii="Times New Roman" w:hAnsi="Times New Roman"/>
              </w:rPr>
              <w:t xml:space="preserve">Studi dokumentasi hasil belajar </w:t>
            </w:r>
            <w:r w:rsidR="00EF3C9B" w:rsidRPr="00EB7E47">
              <w:rPr>
                <w:rFonts w:ascii="Times New Roman" w:hAnsi="Times New Roman"/>
              </w:rPr>
              <w:t>mahasiswa</w:t>
            </w:r>
            <w:r w:rsidRPr="00EB7E47">
              <w:rPr>
                <w:rFonts w:ascii="Times New Roman" w:hAnsi="Times New Roman"/>
              </w:rPr>
              <w:t xml:space="preserve"> selama ini. Soal-soal UTS, US dan Tugas Harian dan RPKPS tahun sebelumnya.</w:t>
            </w:r>
          </w:p>
          <w:p w:rsidR="00204D52" w:rsidRPr="00EB7E47" w:rsidRDefault="00204D52" w:rsidP="007F7BDB">
            <w:pPr>
              <w:numPr>
                <w:ilvl w:val="0"/>
                <w:numId w:val="3"/>
              </w:numPr>
              <w:spacing w:after="0" w:line="276" w:lineRule="auto"/>
              <w:ind w:left="317" w:hanging="317"/>
              <w:jc w:val="both"/>
              <w:rPr>
                <w:rFonts w:ascii="Times New Roman" w:hAnsi="Times New Roman"/>
              </w:rPr>
            </w:pPr>
            <w:r w:rsidRPr="00EB7E47">
              <w:rPr>
                <w:rFonts w:ascii="Times New Roman" w:hAnsi="Times New Roman"/>
              </w:rPr>
              <w:t xml:space="preserve">Analisis kebutuhan dosen dan </w:t>
            </w:r>
            <w:r w:rsidR="00EF3C9B" w:rsidRPr="00EB7E47">
              <w:rPr>
                <w:rFonts w:ascii="Times New Roman" w:hAnsi="Times New Roman"/>
              </w:rPr>
              <w:t>mahasiswa</w:t>
            </w:r>
            <w:r w:rsidRPr="00EB7E47">
              <w:rPr>
                <w:rFonts w:ascii="Times New Roman" w:hAnsi="Times New Roman"/>
              </w:rPr>
              <w:t xml:space="preserve"> melalui angket dan wawancara</w:t>
            </w:r>
          </w:p>
          <w:p w:rsidR="00204D52" w:rsidRPr="00EB7E47" w:rsidRDefault="00204D52" w:rsidP="007F7BDB">
            <w:pPr>
              <w:numPr>
                <w:ilvl w:val="0"/>
                <w:numId w:val="3"/>
              </w:numPr>
              <w:spacing w:after="0" w:line="276" w:lineRule="auto"/>
              <w:ind w:left="317" w:hanging="317"/>
              <w:jc w:val="both"/>
              <w:rPr>
                <w:rFonts w:ascii="Times New Roman" w:hAnsi="Times New Roman"/>
              </w:rPr>
            </w:pPr>
            <w:r w:rsidRPr="00EB7E47">
              <w:rPr>
                <w:rFonts w:ascii="Times New Roman" w:hAnsi="Times New Roman"/>
              </w:rPr>
              <w:t>Kajian Literatur</w:t>
            </w:r>
          </w:p>
          <w:p w:rsidR="00204D52" w:rsidRPr="00EB7E47" w:rsidRDefault="00204D52" w:rsidP="007F7BDB">
            <w:pPr>
              <w:numPr>
                <w:ilvl w:val="0"/>
                <w:numId w:val="3"/>
              </w:numPr>
              <w:spacing w:after="0" w:line="276" w:lineRule="auto"/>
              <w:ind w:left="317" w:hanging="317"/>
              <w:jc w:val="both"/>
              <w:rPr>
                <w:rFonts w:ascii="Times New Roman" w:hAnsi="Times New Roman"/>
              </w:rPr>
            </w:pPr>
            <w:r w:rsidRPr="00EB7E47">
              <w:rPr>
                <w:rFonts w:ascii="Times New Roman" w:hAnsi="Times New Roman"/>
              </w:rPr>
              <w:t>Analisis kurikulum berdasarkan SK, KI dalam KKNI</w:t>
            </w:r>
          </w:p>
        </w:tc>
      </w:tr>
      <w:tr w:rsidR="00204D52" w:rsidRPr="00EB7E47" w:rsidTr="005A4913">
        <w:tc>
          <w:tcPr>
            <w:tcW w:w="1418" w:type="dxa"/>
          </w:tcPr>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 xml:space="preserve">Perencanaan </w:t>
            </w:r>
          </w:p>
        </w:tc>
        <w:tc>
          <w:tcPr>
            <w:tcW w:w="2977" w:type="dxa"/>
          </w:tcPr>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 xml:space="preserve">Menyusun bahan ajar Listrik magnet berbasis kontekstual. </w:t>
            </w:r>
          </w:p>
        </w:tc>
      </w:tr>
      <w:tr w:rsidR="00204D52" w:rsidRPr="00EB7E47" w:rsidTr="005A4913">
        <w:tc>
          <w:tcPr>
            <w:tcW w:w="1418" w:type="dxa"/>
          </w:tcPr>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Pengembangan Produk Awal</w:t>
            </w:r>
          </w:p>
        </w:tc>
        <w:tc>
          <w:tcPr>
            <w:tcW w:w="2977" w:type="dxa"/>
          </w:tcPr>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 xml:space="preserve">Pengembangan produk prototipe bahan ajar </w:t>
            </w:r>
          </w:p>
        </w:tc>
      </w:tr>
      <w:tr w:rsidR="00204D52" w:rsidRPr="00EB7E47" w:rsidTr="005A4913">
        <w:tc>
          <w:tcPr>
            <w:tcW w:w="1418" w:type="dxa"/>
          </w:tcPr>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Uji coba terbatas (one to one).</w:t>
            </w:r>
          </w:p>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Revisi Produk 1</w:t>
            </w:r>
            <w:r w:rsidRPr="00EB7E47">
              <w:rPr>
                <w:rFonts w:ascii="Times New Roman" w:hAnsi="Times New Roman"/>
              </w:rPr>
              <w:tab/>
            </w:r>
          </w:p>
        </w:tc>
        <w:tc>
          <w:tcPr>
            <w:tcW w:w="2977" w:type="dxa"/>
          </w:tcPr>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Penilaian pakar (uji validasi)</w:t>
            </w:r>
          </w:p>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 xml:space="preserve">Uji </w:t>
            </w:r>
            <w:r w:rsidRPr="00EB7E47">
              <w:rPr>
                <w:rFonts w:ascii="Times New Roman" w:hAnsi="Times New Roman" w:cs="Times New Roman"/>
                <w:i/>
                <w:lang w:val="id-ID"/>
              </w:rPr>
              <w:t>conten</w:t>
            </w:r>
            <w:r w:rsidRPr="00EB7E47">
              <w:rPr>
                <w:rFonts w:ascii="Times New Roman" w:hAnsi="Times New Roman" w:cs="Times New Roman"/>
                <w:lang w:val="id-ID"/>
              </w:rPr>
              <w:t xml:space="preserve"> dan uji konteks materi dengan teman sejawad</w:t>
            </w:r>
          </w:p>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Uji keterbacaan (uji kesesuaian)</w:t>
            </w:r>
          </w:p>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Uji tampilan, desain grafis bahan ajar.</w:t>
            </w:r>
          </w:p>
        </w:tc>
      </w:tr>
      <w:tr w:rsidR="00204D52" w:rsidRPr="00EB7E47" w:rsidTr="005A4913">
        <w:tc>
          <w:tcPr>
            <w:tcW w:w="1418" w:type="dxa"/>
          </w:tcPr>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Uji lapangan field test (uji coba luas)</w:t>
            </w:r>
          </w:p>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Revisi produk 2</w:t>
            </w:r>
          </w:p>
          <w:p w:rsidR="00204D52" w:rsidRPr="00EB7E47" w:rsidRDefault="00204D52" w:rsidP="007F7BDB">
            <w:pPr>
              <w:spacing w:after="0" w:line="276" w:lineRule="auto"/>
              <w:jc w:val="both"/>
              <w:rPr>
                <w:rFonts w:ascii="Times New Roman" w:hAnsi="Times New Roman"/>
              </w:rPr>
            </w:pPr>
          </w:p>
        </w:tc>
        <w:tc>
          <w:tcPr>
            <w:tcW w:w="2977" w:type="dxa"/>
          </w:tcPr>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Penilaian pakar (uji validasi)</w:t>
            </w:r>
          </w:p>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 xml:space="preserve">Uji </w:t>
            </w:r>
            <w:r w:rsidRPr="00EB7E47">
              <w:rPr>
                <w:rFonts w:ascii="Times New Roman" w:hAnsi="Times New Roman" w:cs="Times New Roman"/>
                <w:i/>
                <w:lang w:val="id-ID"/>
              </w:rPr>
              <w:t>conten</w:t>
            </w:r>
            <w:r w:rsidRPr="00EB7E47">
              <w:rPr>
                <w:rFonts w:ascii="Times New Roman" w:hAnsi="Times New Roman" w:cs="Times New Roman"/>
                <w:lang w:val="id-ID"/>
              </w:rPr>
              <w:t xml:space="preserve"> dan uji konteks materi dengan teman sejawad</w:t>
            </w:r>
          </w:p>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Uji keterbacaan (uji kesesuaian)</w:t>
            </w:r>
          </w:p>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Uji tampilan dan media grafis bahan ajar.</w:t>
            </w:r>
          </w:p>
        </w:tc>
      </w:tr>
      <w:tr w:rsidR="00204D52" w:rsidRPr="00EB7E47" w:rsidTr="005A4913">
        <w:tc>
          <w:tcPr>
            <w:tcW w:w="1418" w:type="dxa"/>
          </w:tcPr>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Uji lapangan operasional</w:t>
            </w:r>
          </w:p>
        </w:tc>
        <w:tc>
          <w:tcPr>
            <w:tcW w:w="2977" w:type="dxa"/>
          </w:tcPr>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 xml:space="preserve">Efektivitas penggunaan bahan ajar di Semester 3 Prodi Pendidikan Fisika Lubuklinggau </w:t>
            </w:r>
          </w:p>
        </w:tc>
      </w:tr>
      <w:tr w:rsidR="00204D52" w:rsidRPr="00EB7E47" w:rsidTr="005A4913">
        <w:tc>
          <w:tcPr>
            <w:tcW w:w="1418" w:type="dxa"/>
          </w:tcPr>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Revisi produk akhir</w:t>
            </w:r>
          </w:p>
        </w:tc>
        <w:tc>
          <w:tcPr>
            <w:tcW w:w="2977" w:type="dxa"/>
          </w:tcPr>
          <w:p w:rsidR="00204D52" w:rsidRPr="00EB7E47" w:rsidRDefault="00204D52" w:rsidP="007F7BDB">
            <w:pPr>
              <w:pStyle w:val="ListParagraph"/>
              <w:numPr>
                <w:ilvl w:val="0"/>
                <w:numId w:val="3"/>
              </w:numPr>
              <w:spacing w:after="0" w:line="276" w:lineRule="auto"/>
              <w:ind w:left="317" w:hanging="317"/>
              <w:jc w:val="both"/>
              <w:rPr>
                <w:rFonts w:ascii="Times New Roman" w:hAnsi="Times New Roman" w:cs="Times New Roman"/>
                <w:lang w:val="id-ID"/>
              </w:rPr>
            </w:pPr>
            <w:r w:rsidRPr="00EB7E47">
              <w:rPr>
                <w:rFonts w:ascii="Times New Roman" w:hAnsi="Times New Roman" w:cs="Times New Roman"/>
                <w:lang w:val="id-ID"/>
              </w:rPr>
              <w:t xml:space="preserve">Model akhir bahan ajar Listrik magnet berbasis kontekstual </w:t>
            </w:r>
          </w:p>
        </w:tc>
      </w:tr>
      <w:tr w:rsidR="00204D52" w:rsidRPr="00EB7E47" w:rsidTr="005A4913">
        <w:tc>
          <w:tcPr>
            <w:tcW w:w="1418" w:type="dxa"/>
          </w:tcPr>
          <w:p w:rsidR="00204D52" w:rsidRPr="00EB7E47" w:rsidRDefault="00204D52" w:rsidP="007F7BDB">
            <w:pPr>
              <w:numPr>
                <w:ilvl w:val="0"/>
                <w:numId w:val="2"/>
              </w:numPr>
              <w:spacing w:after="0" w:line="276" w:lineRule="auto"/>
              <w:ind w:left="0" w:hanging="336"/>
              <w:jc w:val="both"/>
              <w:rPr>
                <w:rFonts w:ascii="Times New Roman" w:hAnsi="Times New Roman"/>
              </w:rPr>
            </w:pPr>
            <w:r w:rsidRPr="00EB7E47">
              <w:rPr>
                <w:rFonts w:ascii="Times New Roman" w:hAnsi="Times New Roman"/>
              </w:rPr>
              <w:t>Disosialisasikan dan di implementasi dalam pembelajaran</w:t>
            </w:r>
          </w:p>
        </w:tc>
        <w:tc>
          <w:tcPr>
            <w:tcW w:w="2977" w:type="dxa"/>
          </w:tcPr>
          <w:p w:rsidR="00204D52" w:rsidRPr="00EB7E47" w:rsidRDefault="00204D52" w:rsidP="007F7BDB">
            <w:pPr>
              <w:pStyle w:val="ListParagraph"/>
              <w:numPr>
                <w:ilvl w:val="0"/>
                <w:numId w:val="3"/>
              </w:numPr>
              <w:spacing w:after="0" w:line="276" w:lineRule="auto"/>
              <w:ind w:left="317" w:hanging="317"/>
              <w:rPr>
                <w:rFonts w:ascii="Times New Roman" w:hAnsi="Times New Roman" w:cs="Times New Roman"/>
                <w:lang w:val="id-ID"/>
              </w:rPr>
            </w:pPr>
            <w:r w:rsidRPr="00EB7E47">
              <w:rPr>
                <w:rFonts w:ascii="Times New Roman" w:hAnsi="Times New Roman" w:cs="Times New Roman"/>
                <w:lang w:val="id-ID"/>
              </w:rPr>
              <w:t>Disosialisasikan dalam focus group discussion dan  diimplementasikan bagi dosen fisika dalam pembelajaran Listrik magnet.</w:t>
            </w:r>
          </w:p>
        </w:tc>
      </w:tr>
    </w:tbl>
    <w:p w:rsidR="00204D52" w:rsidRPr="00EB7E47" w:rsidRDefault="009A3D68" w:rsidP="007F7BDB">
      <w:pPr>
        <w:spacing w:after="0" w:line="276" w:lineRule="auto"/>
        <w:jc w:val="right"/>
        <w:rPr>
          <w:rFonts w:ascii="Times New Roman" w:hAnsi="Times New Roman"/>
        </w:rPr>
      </w:pPr>
      <w:r w:rsidRPr="00EB7E47">
        <w:rPr>
          <w:rFonts w:ascii="Times New Roman" w:hAnsi="Times New Roman"/>
        </w:rPr>
        <w:t>Gall (2010) dan Gay L.R (2009)</w:t>
      </w:r>
    </w:p>
    <w:p w:rsidR="009A3D68" w:rsidRPr="00EB7E47" w:rsidRDefault="009A3D68" w:rsidP="007F7BDB">
      <w:pPr>
        <w:spacing w:after="0" w:line="276" w:lineRule="auto"/>
        <w:jc w:val="right"/>
        <w:rPr>
          <w:rFonts w:ascii="Times New Roman" w:hAnsi="Times New Roman"/>
        </w:rPr>
      </w:pPr>
    </w:p>
    <w:p w:rsidR="00204D52" w:rsidRPr="00EB7E47" w:rsidRDefault="00204D52" w:rsidP="007F7BDB">
      <w:pPr>
        <w:spacing w:after="0" w:line="276" w:lineRule="auto"/>
        <w:ind w:firstLine="567"/>
        <w:jc w:val="both"/>
        <w:rPr>
          <w:rFonts w:ascii="Times New Roman" w:hAnsi="Times New Roman"/>
        </w:rPr>
      </w:pPr>
      <w:r w:rsidRPr="00EB7E47">
        <w:rPr>
          <w:rFonts w:ascii="Times New Roman" w:hAnsi="Times New Roman"/>
        </w:rPr>
        <w:t>Teknik Pengumpulan data pada penelitian dan pengembangan ini dilakukan dengan teknik sebagai berikut 1) observasi, 2) wawancara, 3) studi dokumentasi tes diagnosis KPS, 4) angket dan 5) Tes hasil belajar. Analisis data ini dilakukan pada tahap pendahuluan, saat pengembangan bahan ajar, analisis data pada tahap validasi, evaluasi, dan revisi bahan ajar, serta pada tahap implementasi bahan ajar seperti pada tabel 2.</w:t>
      </w:r>
    </w:p>
    <w:p w:rsidR="00030360" w:rsidRPr="00EB7E47" w:rsidRDefault="00030360" w:rsidP="007F7BDB">
      <w:pPr>
        <w:spacing w:after="0" w:line="276" w:lineRule="auto"/>
        <w:ind w:firstLine="567"/>
        <w:jc w:val="both"/>
        <w:rPr>
          <w:rFonts w:ascii="Times New Roman" w:hAnsi="Times New Roman"/>
        </w:rPr>
      </w:pPr>
      <w:r w:rsidRPr="00EB7E47">
        <w:rPr>
          <w:rFonts w:ascii="Times New Roman" w:hAnsi="Times New Roman"/>
        </w:rPr>
        <w:t>Tabel 2. Instrumen dan Analisa Data</w:t>
      </w:r>
    </w:p>
    <w:tbl>
      <w:tblPr>
        <w:tblW w:w="4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843"/>
        <w:gridCol w:w="1276"/>
      </w:tblGrid>
      <w:tr w:rsidR="00204D52" w:rsidRPr="00EB7E47" w:rsidTr="005A4913">
        <w:trPr>
          <w:trHeight w:val="357"/>
        </w:trPr>
        <w:tc>
          <w:tcPr>
            <w:tcW w:w="1276" w:type="dxa"/>
            <w:vAlign w:val="center"/>
          </w:tcPr>
          <w:p w:rsidR="00204D52" w:rsidRPr="00EB7E47" w:rsidRDefault="00204D52" w:rsidP="007F7BDB">
            <w:pPr>
              <w:spacing w:after="0" w:line="276" w:lineRule="auto"/>
              <w:jc w:val="center"/>
              <w:rPr>
                <w:rFonts w:ascii="Times New Roman" w:hAnsi="Times New Roman"/>
                <w:b/>
              </w:rPr>
            </w:pPr>
            <w:r w:rsidRPr="00EB7E47">
              <w:rPr>
                <w:rFonts w:ascii="Times New Roman" w:hAnsi="Times New Roman"/>
                <w:b/>
              </w:rPr>
              <w:t>Jenis Data</w:t>
            </w:r>
          </w:p>
        </w:tc>
        <w:tc>
          <w:tcPr>
            <w:tcW w:w="1843" w:type="dxa"/>
            <w:vAlign w:val="center"/>
          </w:tcPr>
          <w:p w:rsidR="00204D52" w:rsidRPr="00EB7E47" w:rsidRDefault="00204D52" w:rsidP="007F7BDB">
            <w:pPr>
              <w:spacing w:after="0" w:line="276" w:lineRule="auto"/>
              <w:jc w:val="center"/>
              <w:rPr>
                <w:rFonts w:ascii="Times New Roman" w:hAnsi="Times New Roman"/>
                <w:b/>
              </w:rPr>
            </w:pPr>
            <w:r w:rsidRPr="00EB7E47">
              <w:rPr>
                <w:rFonts w:ascii="Times New Roman" w:hAnsi="Times New Roman"/>
                <w:b/>
              </w:rPr>
              <w:t xml:space="preserve">Instrumen </w:t>
            </w:r>
          </w:p>
        </w:tc>
        <w:tc>
          <w:tcPr>
            <w:tcW w:w="1276" w:type="dxa"/>
          </w:tcPr>
          <w:p w:rsidR="00204D52" w:rsidRPr="00EB7E47" w:rsidRDefault="00204D52" w:rsidP="007F7BDB">
            <w:pPr>
              <w:spacing w:after="0" w:line="276" w:lineRule="auto"/>
              <w:jc w:val="center"/>
              <w:rPr>
                <w:rFonts w:ascii="Times New Roman" w:hAnsi="Times New Roman"/>
                <w:b/>
              </w:rPr>
            </w:pPr>
            <w:r w:rsidRPr="00EB7E47">
              <w:rPr>
                <w:rFonts w:ascii="Times New Roman" w:hAnsi="Times New Roman"/>
                <w:b/>
              </w:rPr>
              <w:t>Analisis Data</w:t>
            </w:r>
          </w:p>
        </w:tc>
      </w:tr>
      <w:tr w:rsidR="00204D52" w:rsidRPr="00EB7E47" w:rsidTr="005A4913">
        <w:tc>
          <w:tcPr>
            <w:tcW w:w="1276" w:type="dxa"/>
          </w:tcPr>
          <w:p w:rsidR="00204D52" w:rsidRPr="00EB7E47" w:rsidRDefault="00204D52" w:rsidP="007F7BDB">
            <w:pPr>
              <w:numPr>
                <w:ilvl w:val="0"/>
                <w:numId w:val="5"/>
              </w:numPr>
              <w:spacing w:after="0" w:line="276" w:lineRule="auto"/>
              <w:ind w:left="0" w:hanging="283"/>
              <w:jc w:val="both"/>
              <w:rPr>
                <w:rFonts w:ascii="Times New Roman" w:hAnsi="Times New Roman"/>
              </w:rPr>
            </w:pPr>
            <w:r w:rsidRPr="00EB7E47">
              <w:rPr>
                <w:rFonts w:ascii="Times New Roman" w:hAnsi="Times New Roman"/>
              </w:rPr>
              <w:t xml:space="preserve">Kebutuhan </w:t>
            </w:r>
            <w:r w:rsidR="00EF3C9B" w:rsidRPr="00EB7E47">
              <w:rPr>
                <w:rFonts w:ascii="Times New Roman" w:hAnsi="Times New Roman"/>
              </w:rPr>
              <w:t>mahasiswa</w:t>
            </w:r>
          </w:p>
          <w:p w:rsidR="00204D52" w:rsidRPr="00EB7E47" w:rsidRDefault="00204D52" w:rsidP="007F7BDB">
            <w:pPr>
              <w:numPr>
                <w:ilvl w:val="0"/>
                <w:numId w:val="5"/>
              </w:numPr>
              <w:spacing w:after="0" w:line="276" w:lineRule="auto"/>
              <w:ind w:left="0" w:hanging="283"/>
              <w:jc w:val="both"/>
              <w:rPr>
                <w:rFonts w:ascii="Times New Roman" w:hAnsi="Times New Roman"/>
              </w:rPr>
            </w:pPr>
            <w:r w:rsidRPr="00EB7E47">
              <w:rPr>
                <w:rFonts w:ascii="Times New Roman" w:hAnsi="Times New Roman"/>
              </w:rPr>
              <w:t>Sumber belajar yang sedang digunakan</w:t>
            </w:r>
          </w:p>
        </w:tc>
        <w:tc>
          <w:tcPr>
            <w:tcW w:w="1843" w:type="dxa"/>
          </w:tcPr>
          <w:p w:rsidR="00204D52" w:rsidRPr="00EB7E47" w:rsidRDefault="00204D52" w:rsidP="007F7BDB">
            <w:pPr>
              <w:pStyle w:val="ListParagraph"/>
              <w:numPr>
                <w:ilvl w:val="0"/>
                <w:numId w:val="10"/>
              </w:numPr>
              <w:spacing w:after="0" w:line="276" w:lineRule="auto"/>
              <w:ind w:left="318" w:hanging="318"/>
              <w:jc w:val="both"/>
              <w:rPr>
                <w:rFonts w:ascii="Times New Roman" w:hAnsi="Times New Roman"/>
              </w:rPr>
            </w:pPr>
            <w:r w:rsidRPr="00EB7E47">
              <w:rPr>
                <w:rFonts w:ascii="Times New Roman" w:hAnsi="Times New Roman"/>
              </w:rPr>
              <w:t>Observasi awal</w:t>
            </w:r>
          </w:p>
          <w:p w:rsidR="00204D52" w:rsidRPr="00EB7E47" w:rsidRDefault="00204D52" w:rsidP="007F7BDB">
            <w:pPr>
              <w:pStyle w:val="ListParagraph"/>
              <w:numPr>
                <w:ilvl w:val="0"/>
                <w:numId w:val="10"/>
              </w:numPr>
              <w:spacing w:after="0" w:line="276" w:lineRule="auto"/>
              <w:ind w:left="318" w:hanging="318"/>
              <w:jc w:val="both"/>
              <w:rPr>
                <w:rFonts w:ascii="Times New Roman" w:hAnsi="Times New Roman"/>
              </w:rPr>
            </w:pPr>
            <w:r w:rsidRPr="00EB7E47">
              <w:rPr>
                <w:rFonts w:ascii="Times New Roman" w:hAnsi="Times New Roman"/>
              </w:rPr>
              <w:t>Angket</w:t>
            </w:r>
          </w:p>
          <w:p w:rsidR="00204D52" w:rsidRPr="00EB7E47" w:rsidRDefault="00204D52" w:rsidP="007F7BDB">
            <w:pPr>
              <w:pStyle w:val="ListParagraph"/>
              <w:numPr>
                <w:ilvl w:val="0"/>
                <w:numId w:val="10"/>
              </w:numPr>
              <w:spacing w:after="0" w:line="276" w:lineRule="auto"/>
              <w:ind w:left="318" w:hanging="318"/>
              <w:jc w:val="both"/>
              <w:rPr>
                <w:rFonts w:ascii="Times New Roman" w:hAnsi="Times New Roman"/>
              </w:rPr>
            </w:pPr>
            <w:r w:rsidRPr="00EB7E47">
              <w:rPr>
                <w:rFonts w:ascii="Times New Roman" w:hAnsi="Times New Roman"/>
              </w:rPr>
              <w:t>Tes diagnosis awal KPS</w:t>
            </w:r>
          </w:p>
          <w:p w:rsidR="00030360" w:rsidRPr="00EB7E47" w:rsidRDefault="00204D52" w:rsidP="007F7BDB">
            <w:pPr>
              <w:pStyle w:val="ListParagraph"/>
              <w:numPr>
                <w:ilvl w:val="0"/>
                <w:numId w:val="10"/>
              </w:numPr>
              <w:spacing w:after="0" w:line="276" w:lineRule="auto"/>
              <w:ind w:left="318" w:hanging="318"/>
              <w:jc w:val="both"/>
              <w:rPr>
                <w:rFonts w:ascii="Times New Roman" w:hAnsi="Times New Roman"/>
              </w:rPr>
            </w:pPr>
            <w:proofErr w:type="spellStart"/>
            <w:r w:rsidRPr="00EB7E47">
              <w:rPr>
                <w:rFonts w:ascii="Times New Roman" w:hAnsi="Times New Roman"/>
              </w:rPr>
              <w:t>Wawancara</w:t>
            </w:r>
            <w:proofErr w:type="spellEnd"/>
          </w:p>
          <w:p w:rsidR="00204D52" w:rsidRPr="00EB7E47" w:rsidRDefault="00204D52" w:rsidP="007F7BDB">
            <w:pPr>
              <w:pStyle w:val="ListParagraph"/>
              <w:numPr>
                <w:ilvl w:val="0"/>
                <w:numId w:val="10"/>
              </w:numPr>
              <w:spacing w:after="0" w:line="276" w:lineRule="auto"/>
              <w:ind w:left="318" w:hanging="318"/>
              <w:jc w:val="both"/>
              <w:rPr>
                <w:rFonts w:ascii="Times New Roman" w:hAnsi="Times New Roman"/>
              </w:rPr>
            </w:pPr>
            <w:proofErr w:type="spellStart"/>
            <w:r w:rsidRPr="00EB7E47">
              <w:rPr>
                <w:rFonts w:ascii="Times New Roman" w:hAnsi="Times New Roman"/>
              </w:rPr>
              <w:t>Analisis</w:t>
            </w:r>
            <w:proofErr w:type="spellEnd"/>
            <w:r w:rsidRPr="00EB7E47">
              <w:rPr>
                <w:rFonts w:ascii="Times New Roman" w:hAnsi="Times New Roman"/>
              </w:rPr>
              <w:t xml:space="preserve"> </w:t>
            </w:r>
            <w:proofErr w:type="spellStart"/>
            <w:r w:rsidRPr="00EB7E47">
              <w:rPr>
                <w:rFonts w:ascii="Times New Roman" w:hAnsi="Times New Roman"/>
              </w:rPr>
              <w:t>sumber</w:t>
            </w:r>
            <w:proofErr w:type="spellEnd"/>
            <w:r w:rsidRPr="00EB7E47">
              <w:rPr>
                <w:rFonts w:ascii="Times New Roman" w:hAnsi="Times New Roman"/>
              </w:rPr>
              <w:t xml:space="preserve"> </w:t>
            </w:r>
            <w:proofErr w:type="spellStart"/>
            <w:r w:rsidRPr="00EB7E47">
              <w:rPr>
                <w:rFonts w:ascii="Times New Roman" w:hAnsi="Times New Roman"/>
              </w:rPr>
              <w:t>belajar</w:t>
            </w:r>
            <w:proofErr w:type="spellEnd"/>
            <w:r w:rsidRPr="00EB7E47">
              <w:rPr>
                <w:rFonts w:ascii="Times New Roman" w:hAnsi="Times New Roman"/>
              </w:rPr>
              <w:t xml:space="preserve">, </w:t>
            </w:r>
            <w:proofErr w:type="spellStart"/>
            <w:r w:rsidRPr="00EB7E47">
              <w:rPr>
                <w:rFonts w:ascii="Times New Roman" w:hAnsi="Times New Roman"/>
              </w:rPr>
              <w:t>analisis</w:t>
            </w:r>
            <w:proofErr w:type="spellEnd"/>
            <w:r w:rsidRPr="00EB7E47">
              <w:rPr>
                <w:rFonts w:ascii="Times New Roman" w:hAnsi="Times New Roman"/>
              </w:rPr>
              <w:t xml:space="preserve"> kebutuhan SK, KI, pada kurikulum </w:t>
            </w:r>
          </w:p>
        </w:tc>
        <w:tc>
          <w:tcPr>
            <w:tcW w:w="1276" w:type="dxa"/>
          </w:tcPr>
          <w:p w:rsidR="00204D52" w:rsidRPr="00EB7E47" w:rsidRDefault="00204D52" w:rsidP="007F7BDB">
            <w:pPr>
              <w:numPr>
                <w:ilvl w:val="0"/>
                <w:numId w:val="4"/>
              </w:numPr>
              <w:spacing w:after="0" w:line="276" w:lineRule="auto"/>
              <w:ind w:left="0"/>
              <w:jc w:val="both"/>
              <w:rPr>
                <w:rFonts w:ascii="Times New Roman" w:hAnsi="Times New Roman"/>
              </w:rPr>
            </w:pPr>
            <w:r w:rsidRPr="00EB7E47">
              <w:rPr>
                <w:rFonts w:ascii="Times New Roman" w:hAnsi="Times New Roman"/>
              </w:rPr>
              <w:t xml:space="preserve">  Persentase/</w:t>
            </w:r>
          </w:p>
          <w:p w:rsidR="00204D52" w:rsidRPr="00EB7E47" w:rsidRDefault="00204D52" w:rsidP="007F7BDB">
            <w:pPr>
              <w:spacing w:after="0" w:line="276" w:lineRule="auto"/>
              <w:jc w:val="both"/>
              <w:rPr>
                <w:rFonts w:ascii="Times New Roman" w:hAnsi="Times New Roman"/>
              </w:rPr>
            </w:pPr>
            <w:r w:rsidRPr="00EB7E47">
              <w:rPr>
                <w:rFonts w:ascii="Times New Roman" w:hAnsi="Times New Roman"/>
              </w:rPr>
              <w:t>deskriptif</w:t>
            </w:r>
          </w:p>
          <w:p w:rsidR="00204D52" w:rsidRPr="00EB7E47" w:rsidRDefault="00204D52" w:rsidP="007F7BDB">
            <w:pPr>
              <w:numPr>
                <w:ilvl w:val="0"/>
                <w:numId w:val="4"/>
              </w:numPr>
              <w:spacing w:after="0" w:line="276" w:lineRule="auto"/>
              <w:ind w:left="0"/>
              <w:jc w:val="both"/>
              <w:rPr>
                <w:rFonts w:ascii="Times New Roman" w:hAnsi="Times New Roman"/>
              </w:rPr>
            </w:pPr>
            <w:r w:rsidRPr="00EB7E47">
              <w:rPr>
                <w:rFonts w:ascii="Times New Roman" w:hAnsi="Times New Roman"/>
              </w:rPr>
              <w:t>Persentase</w:t>
            </w:r>
          </w:p>
          <w:p w:rsidR="00204D52" w:rsidRPr="00EB7E47" w:rsidRDefault="00204D52" w:rsidP="007F7BDB">
            <w:pPr>
              <w:spacing w:after="0" w:line="276" w:lineRule="auto"/>
              <w:jc w:val="both"/>
              <w:rPr>
                <w:rFonts w:ascii="Times New Roman" w:hAnsi="Times New Roman"/>
              </w:rPr>
            </w:pPr>
            <w:r w:rsidRPr="00EB7E47">
              <w:rPr>
                <w:rFonts w:ascii="Times New Roman" w:hAnsi="Times New Roman"/>
              </w:rPr>
              <w:t>Deskriptif</w:t>
            </w:r>
          </w:p>
        </w:tc>
      </w:tr>
      <w:tr w:rsidR="00204D52" w:rsidRPr="00EB7E47" w:rsidTr="005A4913">
        <w:tc>
          <w:tcPr>
            <w:tcW w:w="1276" w:type="dxa"/>
          </w:tcPr>
          <w:p w:rsidR="00204D52" w:rsidRPr="00EB7E47" w:rsidRDefault="00204D52" w:rsidP="007F7BDB">
            <w:pPr>
              <w:pStyle w:val="Author"/>
              <w:spacing w:after="0" w:line="276" w:lineRule="auto"/>
              <w:rPr>
                <w:sz w:val="22"/>
                <w:szCs w:val="22"/>
              </w:rPr>
            </w:pPr>
            <w:r w:rsidRPr="00EB7E47">
              <w:rPr>
                <w:sz w:val="22"/>
                <w:szCs w:val="22"/>
              </w:rPr>
              <w:t>Produk awal</w:t>
            </w:r>
          </w:p>
          <w:p w:rsidR="00204D52" w:rsidRPr="00EB7E47" w:rsidRDefault="00204D52" w:rsidP="007F7BDB">
            <w:pPr>
              <w:numPr>
                <w:ilvl w:val="0"/>
                <w:numId w:val="6"/>
              </w:numPr>
              <w:spacing w:after="0" w:line="276" w:lineRule="auto"/>
              <w:ind w:left="0" w:hanging="283"/>
              <w:jc w:val="both"/>
              <w:rPr>
                <w:rFonts w:ascii="Times New Roman" w:hAnsi="Times New Roman"/>
              </w:rPr>
            </w:pPr>
            <w:r w:rsidRPr="00EB7E47">
              <w:rPr>
                <w:rFonts w:ascii="Times New Roman" w:hAnsi="Times New Roman"/>
              </w:rPr>
              <w:t>Produk utama</w:t>
            </w:r>
          </w:p>
        </w:tc>
        <w:tc>
          <w:tcPr>
            <w:tcW w:w="1843" w:type="dxa"/>
          </w:tcPr>
          <w:p w:rsidR="00204D52" w:rsidRPr="00EB7E47" w:rsidRDefault="00204D52" w:rsidP="007F7BDB">
            <w:pPr>
              <w:numPr>
                <w:ilvl w:val="0"/>
                <w:numId w:val="8"/>
              </w:numPr>
              <w:spacing w:after="0" w:line="276" w:lineRule="auto"/>
              <w:ind w:left="0" w:hanging="283"/>
              <w:jc w:val="both"/>
              <w:rPr>
                <w:rFonts w:ascii="Times New Roman" w:hAnsi="Times New Roman"/>
              </w:rPr>
            </w:pPr>
            <w:r w:rsidRPr="00EB7E47">
              <w:rPr>
                <w:rFonts w:ascii="Times New Roman" w:hAnsi="Times New Roman"/>
              </w:rPr>
              <w:t>Format penilaian validasi (hasil validasi) dari revisi 1 dan revisi 2</w:t>
            </w:r>
          </w:p>
          <w:p w:rsidR="00204D52" w:rsidRPr="00EB7E47" w:rsidRDefault="00204D52" w:rsidP="007F7BDB">
            <w:pPr>
              <w:numPr>
                <w:ilvl w:val="0"/>
                <w:numId w:val="8"/>
              </w:numPr>
              <w:spacing w:after="0" w:line="276" w:lineRule="auto"/>
              <w:ind w:left="0" w:hanging="283"/>
              <w:jc w:val="both"/>
              <w:rPr>
                <w:rFonts w:ascii="Times New Roman" w:hAnsi="Times New Roman"/>
              </w:rPr>
            </w:pPr>
            <w:r w:rsidRPr="00EB7E47">
              <w:rPr>
                <w:rFonts w:ascii="Times New Roman" w:hAnsi="Times New Roman"/>
              </w:rPr>
              <w:t xml:space="preserve"> </w:t>
            </w:r>
          </w:p>
        </w:tc>
        <w:tc>
          <w:tcPr>
            <w:tcW w:w="1276" w:type="dxa"/>
          </w:tcPr>
          <w:p w:rsidR="00204D52" w:rsidRPr="00EB7E47" w:rsidRDefault="00204D52" w:rsidP="007F7BDB">
            <w:pPr>
              <w:numPr>
                <w:ilvl w:val="0"/>
                <w:numId w:val="4"/>
              </w:numPr>
              <w:spacing w:after="0" w:line="276" w:lineRule="auto"/>
              <w:ind w:left="0"/>
              <w:jc w:val="both"/>
              <w:rPr>
                <w:rFonts w:ascii="Times New Roman" w:hAnsi="Times New Roman"/>
              </w:rPr>
            </w:pPr>
            <w:r w:rsidRPr="00EB7E47">
              <w:rPr>
                <w:rFonts w:ascii="Times New Roman" w:hAnsi="Times New Roman"/>
              </w:rPr>
              <w:t>Persentase/</w:t>
            </w:r>
          </w:p>
          <w:p w:rsidR="00204D52" w:rsidRPr="00EB7E47" w:rsidRDefault="00204D52" w:rsidP="007F7BDB">
            <w:pPr>
              <w:spacing w:after="0" w:line="276" w:lineRule="auto"/>
              <w:jc w:val="both"/>
              <w:rPr>
                <w:rFonts w:ascii="Times New Roman" w:hAnsi="Times New Roman"/>
              </w:rPr>
            </w:pPr>
            <w:r w:rsidRPr="00EB7E47">
              <w:rPr>
                <w:rFonts w:ascii="Times New Roman" w:hAnsi="Times New Roman"/>
              </w:rPr>
              <w:t>deskriptif</w:t>
            </w:r>
          </w:p>
          <w:p w:rsidR="00204D52" w:rsidRPr="00EB7E47" w:rsidRDefault="00204D52" w:rsidP="007F7BDB">
            <w:pPr>
              <w:numPr>
                <w:ilvl w:val="0"/>
                <w:numId w:val="4"/>
              </w:numPr>
              <w:spacing w:after="0" w:line="276" w:lineRule="auto"/>
              <w:ind w:left="0"/>
              <w:jc w:val="both"/>
              <w:rPr>
                <w:rFonts w:ascii="Times New Roman" w:hAnsi="Times New Roman"/>
              </w:rPr>
            </w:pPr>
            <w:r w:rsidRPr="00EB7E47">
              <w:rPr>
                <w:rFonts w:ascii="Times New Roman" w:hAnsi="Times New Roman"/>
              </w:rPr>
              <w:t>Persentase</w:t>
            </w:r>
          </w:p>
          <w:p w:rsidR="00204D52" w:rsidRPr="00EB7E47" w:rsidRDefault="00204D52" w:rsidP="007F7BDB">
            <w:pPr>
              <w:spacing w:after="0" w:line="276" w:lineRule="auto"/>
              <w:jc w:val="both"/>
              <w:rPr>
                <w:rFonts w:ascii="Times New Roman" w:hAnsi="Times New Roman"/>
              </w:rPr>
            </w:pPr>
            <w:r w:rsidRPr="00EB7E47">
              <w:rPr>
                <w:rFonts w:ascii="Times New Roman" w:hAnsi="Times New Roman"/>
              </w:rPr>
              <w:t>Deskriptif</w:t>
            </w:r>
          </w:p>
        </w:tc>
      </w:tr>
      <w:tr w:rsidR="00204D52" w:rsidRPr="00EB7E47" w:rsidTr="005A4913">
        <w:tc>
          <w:tcPr>
            <w:tcW w:w="1276" w:type="dxa"/>
          </w:tcPr>
          <w:p w:rsidR="00204D52" w:rsidRPr="00EB7E47" w:rsidRDefault="00204D52" w:rsidP="007F7BDB">
            <w:pPr>
              <w:spacing w:after="0" w:line="276" w:lineRule="auto"/>
              <w:jc w:val="both"/>
              <w:rPr>
                <w:rFonts w:ascii="Times New Roman" w:hAnsi="Times New Roman"/>
              </w:rPr>
            </w:pPr>
            <w:r w:rsidRPr="00EB7E47">
              <w:rPr>
                <w:rFonts w:ascii="Times New Roman" w:hAnsi="Times New Roman"/>
              </w:rPr>
              <w:t>Produk bahan Ajar</w:t>
            </w:r>
          </w:p>
        </w:tc>
        <w:tc>
          <w:tcPr>
            <w:tcW w:w="1843" w:type="dxa"/>
          </w:tcPr>
          <w:p w:rsidR="00204D52" w:rsidRPr="00EB7E47" w:rsidRDefault="00204D52" w:rsidP="007F7BDB">
            <w:pPr>
              <w:pStyle w:val="ListParagraph"/>
              <w:numPr>
                <w:ilvl w:val="0"/>
                <w:numId w:val="13"/>
              </w:numPr>
              <w:spacing w:after="0" w:line="276" w:lineRule="auto"/>
              <w:ind w:left="318" w:hanging="318"/>
              <w:jc w:val="both"/>
              <w:rPr>
                <w:rFonts w:ascii="Times New Roman" w:hAnsi="Times New Roman"/>
              </w:rPr>
            </w:pPr>
            <w:r w:rsidRPr="00EB7E47">
              <w:rPr>
                <w:rFonts w:ascii="Times New Roman" w:hAnsi="Times New Roman"/>
                <w:i/>
              </w:rPr>
              <w:t>Pretet-posttes</w:t>
            </w:r>
            <w:r w:rsidRPr="00EB7E47">
              <w:rPr>
                <w:rFonts w:ascii="Times New Roman" w:hAnsi="Times New Roman"/>
              </w:rPr>
              <w:t xml:space="preserve"> berdasarkan Uji statistik untuk melihat peningkatan hasil belajar </w:t>
            </w:r>
          </w:p>
          <w:p w:rsidR="00204D52" w:rsidRPr="00EB7E47" w:rsidRDefault="00204D52" w:rsidP="007F7BDB">
            <w:pPr>
              <w:pStyle w:val="ListParagraph"/>
              <w:numPr>
                <w:ilvl w:val="0"/>
                <w:numId w:val="13"/>
              </w:numPr>
              <w:spacing w:after="0" w:line="276" w:lineRule="auto"/>
              <w:ind w:left="318" w:hanging="318"/>
              <w:jc w:val="both"/>
              <w:rPr>
                <w:rFonts w:ascii="Times New Roman" w:hAnsi="Times New Roman"/>
              </w:rPr>
            </w:pPr>
            <w:proofErr w:type="spellStart"/>
            <w:r w:rsidRPr="00EB7E47">
              <w:rPr>
                <w:rFonts w:ascii="Times New Roman" w:hAnsi="Times New Roman"/>
              </w:rPr>
              <w:t>Aktivitas</w:t>
            </w:r>
            <w:proofErr w:type="spellEnd"/>
            <w:r w:rsidRPr="00EB7E47">
              <w:rPr>
                <w:rFonts w:ascii="Times New Roman" w:hAnsi="Times New Roman"/>
              </w:rPr>
              <w:t xml:space="preserve"> </w:t>
            </w:r>
            <w:proofErr w:type="spellStart"/>
            <w:r w:rsidRPr="00EB7E47">
              <w:rPr>
                <w:rFonts w:ascii="Times New Roman" w:hAnsi="Times New Roman"/>
              </w:rPr>
              <w:t>Belajar</w:t>
            </w:r>
            <w:proofErr w:type="spellEnd"/>
          </w:p>
          <w:p w:rsidR="00204D52" w:rsidRPr="00EB7E47" w:rsidRDefault="00204D52" w:rsidP="007F7BDB">
            <w:pPr>
              <w:pStyle w:val="ListParagraph"/>
              <w:numPr>
                <w:ilvl w:val="0"/>
                <w:numId w:val="13"/>
              </w:numPr>
              <w:spacing w:after="0" w:line="276" w:lineRule="auto"/>
              <w:ind w:left="318" w:hanging="318"/>
              <w:jc w:val="both"/>
              <w:rPr>
                <w:rFonts w:ascii="Times New Roman" w:hAnsi="Times New Roman"/>
              </w:rPr>
            </w:pPr>
            <w:r w:rsidRPr="00EB7E47">
              <w:rPr>
                <w:rFonts w:ascii="Times New Roman" w:hAnsi="Times New Roman"/>
              </w:rPr>
              <w:t>Keterlaksanaan pembelajaran kontekstual</w:t>
            </w:r>
          </w:p>
          <w:p w:rsidR="00204D52" w:rsidRPr="00EB7E47" w:rsidRDefault="00030360" w:rsidP="007F7BDB">
            <w:pPr>
              <w:pStyle w:val="ListParagraph"/>
              <w:numPr>
                <w:ilvl w:val="0"/>
                <w:numId w:val="13"/>
              </w:numPr>
              <w:spacing w:after="0" w:line="276" w:lineRule="auto"/>
              <w:ind w:left="318" w:hanging="318"/>
              <w:jc w:val="both"/>
              <w:rPr>
                <w:rFonts w:ascii="Times New Roman" w:hAnsi="Times New Roman"/>
              </w:rPr>
            </w:pPr>
            <w:proofErr w:type="spellStart"/>
            <w:r w:rsidRPr="00EB7E47">
              <w:rPr>
                <w:rFonts w:ascii="Times New Roman" w:hAnsi="Times New Roman"/>
              </w:rPr>
              <w:t>Respon</w:t>
            </w:r>
            <w:proofErr w:type="spellEnd"/>
            <w:r w:rsidRPr="00EB7E47">
              <w:rPr>
                <w:rFonts w:ascii="Times New Roman" w:hAnsi="Times New Roman"/>
              </w:rPr>
              <w:t xml:space="preserve"> </w:t>
            </w:r>
            <w:r w:rsidR="00EF3C9B" w:rsidRPr="00EB7E47">
              <w:rPr>
                <w:rFonts w:ascii="Times New Roman" w:hAnsi="Times New Roman"/>
                <w:lang w:val="id-ID"/>
              </w:rPr>
              <w:t>mahasiswa</w:t>
            </w:r>
            <w:r w:rsidRPr="00EB7E47">
              <w:rPr>
                <w:rFonts w:ascii="Times New Roman" w:hAnsi="Times New Roman"/>
                <w:lang w:val="id-ID"/>
              </w:rPr>
              <w:t xml:space="preserve"> </w:t>
            </w:r>
            <w:proofErr w:type="spellStart"/>
            <w:r w:rsidR="00204D52" w:rsidRPr="00EB7E47">
              <w:rPr>
                <w:rFonts w:ascii="Times New Roman" w:hAnsi="Times New Roman"/>
              </w:rPr>
              <w:t>terhadap</w:t>
            </w:r>
            <w:proofErr w:type="spellEnd"/>
            <w:r w:rsidR="00204D52" w:rsidRPr="00EB7E47">
              <w:rPr>
                <w:rFonts w:ascii="Times New Roman" w:hAnsi="Times New Roman"/>
              </w:rPr>
              <w:t xml:space="preserve"> </w:t>
            </w:r>
            <w:proofErr w:type="spellStart"/>
            <w:r w:rsidR="00204D52" w:rsidRPr="00EB7E47">
              <w:rPr>
                <w:rFonts w:ascii="Times New Roman" w:hAnsi="Times New Roman"/>
              </w:rPr>
              <w:t>bahan</w:t>
            </w:r>
            <w:proofErr w:type="spellEnd"/>
            <w:r w:rsidR="00204D52" w:rsidRPr="00EB7E47">
              <w:rPr>
                <w:rFonts w:ascii="Times New Roman" w:hAnsi="Times New Roman"/>
              </w:rPr>
              <w:t xml:space="preserve"> ajar</w:t>
            </w:r>
          </w:p>
          <w:p w:rsidR="00204D52" w:rsidRPr="00EB7E47" w:rsidRDefault="00204D52" w:rsidP="007F7BDB">
            <w:pPr>
              <w:numPr>
                <w:ilvl w:val="0"/>
                <w:numId w:val="9"/>
              </w:numPr>
              <w:spacing w:after="0" w:line="276" w:lineRule="auto"/>
              <w:ind w:left="0" w:hanging="283"/>
              <w:jc w:val="both"/>
              <w:rPr>
                <w:rFonts w:ascii="Times New Roman" w:hAnsi="Times New Roman"/>
              </w:rPr>
            </w:pPr>
          </w:p>
        </w:tc>
        <w:tc>
          <w:tcPr>
            <w:tcW w:w="1276" w:type="dxa"/>
          </w:tcPr>
          <w:p w:rsidR="00204D52" w:rsidRPr="00EB7E47" w:rsidRDefault="00204D52" w:rsidP="007F7BDB">
            <w:pPr>
              <w:numPr>
                <w:ilvl w:val="0"/>
                <w:numId w:val="4"/>
              </w:numPr>
              <w:spacing w:after="0" w:line="276" w:lineRule="auto"/>
              <w:ind w:left="0"/>
              <w:jc w:val="both"/>
              <w:rPr>
                <w:rFonts w:ascii="Times New Roman" w:hAnsi="Times New Roman"/>
              </w:rPr>
            </w:pPr>
            <w:r w:rsidRPr="00EB7E47">
              <w:rPr>
                <w:rFonts w:ascii="Times New Roman" w:hAnsi="Times New Roman"/>
              </w:rPr>
              <w:t>Persentase</w:t>
            </w:r>
          </w:p>
          <w:p w:rsidR="00204D52" w:rsidRPr="00EB7E47" w:rsidRDefault="00204D52" w:rsidP="007F7BDB">
            <w:pPr>
              <w:spacing w:after="0" w:line="276" w:lineRule="auto"/>
              <w:jc w:val="both"/>
              <w:rPr>
                <w:rFonts w:ascii="Times New Roman" w:hAnsi="Times New Roman"/>
                <w:i/>
              </w:rPr>
            </w:pPr>
            <w:r w:rsidRPr="00EB7E47">
              <w:rPr>
                <w:rFonts w:ascii="Times New Roman" w:hAnsi="Times New Roman"/>
              </w:rPr>
              <w:t>Deskriptif</w:t>
            </w:r>
          </w:p>
        </w:tc>
      </w:tr>
    </w:tbl>
    <w:p w:rsidR="00204D52" w:rsidRPr="00EB7E47" w:rsidRDefault="00503314" w:rsidP="007F7BDB">
      <w:pPr>
        <w:spacing w:after="0" w:line="276" w:lineRule="auto"/>
        <w:jc w:val="right"/>
        <w:rPr>
          <w:rFonts w:ascii="Times New Roman" w:hAnsi="Times New Roman"/>
        </w:rPr>
      </w:pPr>
      <w:r w:rsidRPr="00EB7E47">
        <w:rPr>
          <w:rFonts w:ascii="Times New Roman" w:hAnsi="Times New Roman"/>
        </w:rPr>
        <w:t>Sugiyono (2008)</w:t>
      </w:r>
    </w:p>
    <w:p w:rsidR="00CF09D8" w:rsidRPr="00EB7E47" w:rsidRDefault="00CF09D8" w:rsidP="007F7BDB">
      <w:pPr>
        <w:pStyle w:val="Sistematika"/>
        <w:spacing w:before="0" w:beforeAutospacing="0" w:after="0" w:line="276" w:lineRule="auto"/>
        <w:rPr>
          <w:rFonts w:ascii="Times New Roman" w:hAnsi="Times New Roman"/>
          <w:szCs w:val="22"/>
        </w:rPr>
      </w:pPr>
      <w:r w:rsidRPr="00EB7E47">
        <w:rPr>
          <w:rFonts w:ascii="Times New Roman" w:hAnsi="Times New Roman"/>
          <w:szCs w:val="22"/>
        </w:rPr>
        <w:t>Hasil dan pembahasan</w:t>
      </w:r>
    </w:p>
    <w:p w:rsidR="00E342D2" w:rsidRPr="00EB7E47" w:rsidRDefault="00E342D2" w:rsidP="007F7BDB">
      <w:pPr>
        <w:spacing w:after="0" w:line="276" w:lineRule="auto"/>
        <w:ind w:right="-1" w:firstLine="720"/>
        <w:jc w:val="both"/>
        <w:rPr>
          <w:rFonts w:ascii="Times New Roman" w:hAnsi="Times New Roman"/>
          <w:shd w:val="clear" w:color="auto" w:fill="FFFFFF"/>
        </w:rPr>
      </w:pPr>
      <w:r w:rsidRPr="00EB7E47">
        <w:rPr>
          <w:rFonts w:ascii="Times New Roman" w:hAnsi="Times New Roman"/>
          <w:shd w:val="clear" w:color="auto" w:fill="FFFFFF"/>
        </w:rPr>
        <w:t>Berdasarkan analisa kebutuhan pada tahapan pertama yakni mengidentifikasi kesenjangan keadaan dahulu dan keadaan yang sekarang berdasarkan observasi peneliti mendapatkan informasi melalui observasi dan terjun langsung kelapangan di STKIP PGRI Lubuklinggau menunjukkan bahwa mahasiswa masih banyak mengalami misskonsepsi listrik magnet, kesalahan dalam mengkonversikan satuan, kesultitan dalam operasi aljabar dan akhirnya listrik magnet menjadi mata kuliah yang menakutkan.</w:t>
      </w:r>
    </w:p>
    <w:p w:rsidR="00E342D2" w:rsidRPr="00EB7E47" w:rsidRDefault="00E342D2" w:rsidP="007F7BDB">
      <w:pPr>
        <w:spacing w:after="0" w:line="276" w:lineRule="auto"/>
        <w:ind w:right="-1" w:firstLine="720"/>
        <w:jc w:val="both"/>
        <w:rPr>
          <w:rFonts w:ascii="Times New Roman" w:hAnsi="Times New Roman"/>
          <w:shd w:val="clear" w:color="auto" w:fill="FFFFFF"/>
        </w:rPr>
      </w:pPr>
      <w:r w:rsidRPr="00EB7E47">
        <w:rPr>
          <w:rFonts w:ascii="Times New Roman" w:hAnsi="Times New Roman"/>
          <w:shd w:val="clear" w:color="auto" w:fill="FFFFFF"/>
        </w:rPr>
        <w:t>Kemampuan pengajar harus bisa memberikan apersepsi secara kontekstual dalam kehidupan nyata dalam pemahaman teori listrik magnet. Pada saat menyampaikan apersepsi, Tomlimson (2011) menyebutkan bahwa pengajar kurangnnya mengaitkan antara teori dengan ke hidupan yang nyata serta belum adanya bahan ajar fisika berbasis kontekstual pada materi listrik magnet berikut ini gambaran keadaan dahulu dan keadaan sekarang dapat dilihat pada Tabel 3.</w:t>
      </w:r>
    </w:p>
    <w:p w:rsidR="00BC3A5F" w:rsidRPr="00EB7E47" w:rsidRDefault="00241D8E" w:rsidP="007F7BDB">
      <w:pPr>
        <w:spacing w:after="0" w:line="276" w:lineRule="auto"/>
        <w:ind w:right="-1"/>
        <w:jc w:val="center"/>
        <w:rPr>
          <w:rFonts w:ascii="Times New Roman" w:hAnsi="Times New Roman"/>
          <w:b/>
        </w:rPr>
      </w:pPr>
      <w:r w:rsidRPr="00EB7E47">
        <w:rPr>
          <w:rFonts w:ascii="Times New Roman" w:hAnsi="Times New Roman"/>
          <w:b/>
        </w:rPr>
        <w:t>Tabel 3</w:t>
      </w:r>
      <w:r w:rsidR="00BC3A5F" w:rsidRPr="00EB7E47">
        <w:rPr>
          <w:rFonts w:ascii="Times New Roman" w:hAnsi="Times New Roman"/>
          <w:b/>
        </w:rPr>
        <w:t>. Kesenjangan dahulu dan</w:t>
      </w:r>
      <w:r w:rsidRPr="00EB7E47">
        <w:rPr>
          <w:rFonts w:ascii="Times New Roman" w:hAnsi="Times New Roman"/>
          <w:b/>
        </w:rPr>
        <w:t xml:space="preserve"> </w:t>
      </w:r>
      <w:r w:rsidR="00BC3A5F" w:rsidRPr="00EB7E47">
        <w:rPr>
          <w:rFonts w:ascii="Times New Roman" w:hAnsi="Times New Roman"/>
          <w:b/>
        </w:rPr>
        <w:t>sekarang</w:t>
      </w:r>
    </w:p>
    <w:tbl>
      <w:tblPr>
        <w:tblStyle w:val="TableGrid"/>
        <w:tblW w:w="4395" w:type="dxa"/>
        <w:tblInd w:w="108" w:type="dxa"/>
        <w:tblLayout w:type="fixed"/>
        <w:tblLook w:val="04A0"/>
      </w:tblPr>
      <w:tblGrid>
        <w:gridCol w:w="1985"/>
        <w:gridCol w:w="2410"/>
      </w:tblGrid>
      <w:tr w:rsidR="00BC3A5F" w:rsidRPr="00EB7E47" w:rsidTr="005A4913">
        <w:trPr>
          <w:tblHeader/>
        </w:trPr>
        <w:tc>
          <w:tcPr>
            <w:tcW w:w="1985" w:type="dxa"/>
            <w:vAlign w:val="center"/>
          </w:tcPr>
          <w:p w:rsidR="00BC3A5F" w:rsidRPr="00EB7E47" w:rsidRDefault="00BC3A5F" w:rsidP="007F7BDB">
            <w:pPr>
              <w:spacing w:after="0" w:line="276" w:lineRule="auto"/>
              <w:ind w:right="-1"/>
              <w:jc w:val="center"/>
              <w:rPr>
                <w:rFonts w:ascii="Times New Roman" w:hAnsi="Times New Roman" w:cs="Times New Roman"/>
                <w:b/>
              </w:rPr>
            </w:pPr>
            <w:proofErr w:type="spellStart"/>
            <w:r w:rsidRPr="00EB7E47">
              <w:rPr>
                <w:rFonts w:ascii="Times New Roman" w:hAnsi="Times New Roman" w:cs="Times New Roman"/>
                <w:b/>
              </w:rPr>
              <w:t>Dahulu</w:t>
            </w:r>
            <w:proofErr w:type="spellEnd"/>
          </w:p>
        </w:tc>
        <w:tc>
          <w:tcPr>
            <w:tcW w:w="2410" w:type="dxa"/>
            <w:vAlign w:val="center"/>
          </w:tcPr>
          <w:p w:rsidR="00BC3A5F" w:rsidRPr="00EB7E47" w:rsidRDefault="00BC3A5F" w:rsidP="007F7BDB">
            <w:pPr>
              <w:spacing w:after="0" w:line="276" w:lineRule="auto"/>
              <w:ind w:right="-1"/>
              <w:jc w:val="center"/>
              <w:rPr>
                <w:rFonts w:ascii="Times New Roman" w:hAnsi="Times New Roman" w:cs="Times New Roman"/>
                <w:b/>
              </w:rPr>
            </w:pPr>
            <w:proofErr w:type="spellStart"/>
            <w:r w:rsidRPr="00EB7E47">
              <w:rPr>
                <w:rFonts w:ascii="Times New Roman" w:hAnsi="Times New Roman" w:cs="Times New Roman"/>
                <w:b/>
              </w:rPr>
              <w:t>Sekarang</w:t>
            </w:r>
            <w:proofErr w:type="spellEnd"/>
          </w:p>
        </w:tc>
      </w:tr>
      <w:tr w:rsidR="00BC3A5F" w:rsidRPr="00EB7E47" w:rsidTr="005A4913">
        <w:tc>
          <w:tcPr>
            <w:tcW w:w="1985" w:type="dxa"/>
          </w:tcPr>
          <w:p w:rsidR="00BC3A5F" w:rsidRPr="00EB7E47" w:rsidRDefault="00BC3A5F"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Belum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adanya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ajar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subjek</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penelitian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belum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menerapkan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tujuh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komponen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penting</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dalam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proses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pembelajaran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p>
        </w:tc>
        <w:tc>
          <w:tcPr>
            <w:tcW w:w="2410" w:type="dxa"/>
          </w:tcPr>
          <w:p w:rsidR="00BC3A5F" w:rsidRPr="00EB7E47" w:rsidRDefault="00BC3A5F"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Adanya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ajar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w:t>
            </w:r>
            <w:proofErr w:type="spellEnd"/>
            <w:r w:rsidRPr="00EB7E47">
              <w:rPr>
                <w:rFonts w:ascii="Times New Roman" w:hAnsi="Times New Roman" w:cs="Times New Roman"/>
              </w:rPr>
              <w:t xml:space="preserve"> </w:t>
            </w:r>
            <w:r w:rsidRPr="00EB7E47">
              <w:rPr>
                <w:rFonts w:ascii="Times New Roman" w:hAnsi="Times New Roman" w:cs="Times New Roman"/>
                <w:lang w:val="id-ID"/>
              </w:rPr>
              <w:t xml:space="preserve">subjek penelitian </w:t>
            </w:r>
            <w:r w:rsidRPr="00EB7E47">
              <w:rPr>
                <w:rFonts w:ascii="Times New Roman" w:hAnsi="Times New Roman" w:cs="Times New Roman"/>
              </w:rPr>
              <w:t xml:space="preserve"> </w:t>
            </w:r>
            <w:proofErr w:type="spellStart"/>
            <w:r w:rsidRPr="00EB7E47">
              <w:rPr>
                <w:rFonts w:ascii="Times New Roman" w:hAnsi="Times New Roman" w:cs="Times New Roman"/>
              </w:rPr>
              <w:t>menerapakan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tujuh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komponen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penting</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dalam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proses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pembelajaran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konteksual</w:t>
            </w:r>
            <w:proofErr w:type="spellEnd"/>
          </w:p>
        </w:tc>
      </w:tr>
      <w:tr w:rsidR="00BC3A5F" w:rsidRPr="00EB7E47" w:rsidTr="005A4913">
        <w:tc>
          <w:tcPr>
            <w:tcW w:w="1985" w:type="dxa"/>
          </w:tcPr>
          <w:p w:rsidR="00BC3A5F" w:rsidRPr="00EB7E47" w:rsidRDefault="00EF3C9B"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Mahasiswa</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masih</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sulit</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mengaplikasi</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atau</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mengaitkan</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antara</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materi</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dalam</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kehidupan</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sehari-hari</w:t>
            </w:r>
            <w:proofErr w:type="spellEnd"/>
          </w:p>
        </w:tc>
        <w:tc>
          <w:tcPr>
            <w:tcW w:w="2410" w:type="dxa"/>
          </w:tcPr>
          <w:p w:rsidR="00BC3A5F" w:rsidRPr="00EB7E47" w:rsidRDefault="00BC3A5F"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adanya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ajar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ini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diharapkan</w:t>
            </w:r>
            <w:proofErr w:type="spellEnd"/>
            <w:r w:rsidRPr="00EB7E47">
              <w:rPr>
                <w:rFonts w:ascii="Times New Roman" w:hAnsi="Times New Roman" w:cs="Times New Roman"/>
              </w:rPr>
              <w:t xml:space="preserve"> </w:t>
            </w:r>
            <w:proofErr w:type="spellStart"/>
            <w:r w:rsidR="00EF3C9B" w:rsidRPr="00EB7E47">
              <w:rPr>
                <w:rFonts w:ascii="Times New Roman" w:hAnsi="Times New Roman" w:cs="Times New Roman"/>
              </w:rPr>
              <w:t>mahasiswa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dapat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mengaplikasikan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atau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mengaitkan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teori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kehidupan</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nyata</w:t>
            </w:r>
            <w:proofErr w:type="spellEnd"/>
          </w:p>
        </w:tc>
      </w:tr>
      <w:tr w:rsidR="00BC3A5F" w:rsidRPr="00EB7E47" w:rsidTr="005A4913">
        <w:tc>
          <w:tcPr>
            <w:tcW w:w="1985" w:type="dxa"/>
          </w:tcPr>
          <w:p w:rsidR="00BC3A5F" w:rsidRPr="00EB7E47" w:rsidRDefault="00BC3A5F"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Masih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kurang</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pemahaman</w:t>
            </w:r>
            <w:proofErr w:type="spellEnd"/>
            <w:r w:rsidRPr="00EB7E47">
              <w:rPr>
                <w:rFonts w:ascii="Times New Roman" w:hAnsi="Times New Roman" w:cs="Times New Roman"/>
              </w:rPr>
              <w:t xml:space="preserve"> </w:t>
            </w:r>
            <w:proofErr w:type="spellStart"/>
            <w:r w:rsidR="00EF3C9B" w:rsidRPr="00EB7E47">
              <w:rPr>
                <w:rFonts w:ascii="Times New Roman" w:hAnsi="Times New Roman" w:cs="Times New Roman"/>
              </w:rPr>
              <w:t>Mahasiswa</w:t>
            </w:r>
            <w:proofErr w:type="spellEnd"/>
            <w:r w:rsidRPr="00EB7E47">
              <w:rPr>
                <w:rFonts w:ascii="Times New Roman" w:hAnsi="Times New Roman" w:cs="Times New Roman"/>
              </w:rPr>
              <w:t xml:space="preserve"> </w:t>
            </w:r>
            <w:proofErr w:type="spellStart"/>
            <w:proofErr w:type="gram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proofErr w:type="gramEnd"/>
            <w:r w:rsidRPr="00EB7E47">
              <w:rPr>
                <w:rFonts w:ascii="Times New Roman" w:hAnsi="Times New Roman" w:cs="Times New Roman"/>
              </w:rPr>
              <w:t xml:space="preserve"> </w:t>
            </w:r>
            <w:proofErr w:type="spellStart"/>
            <w:r w:rsidRPr="00EB7E47">
              <w:rPr>
                <w:rFonts w:ascii="Times New Roman" w:hAnsi="Times New Roman" w:cs="Times New Roman"/>
              </w:rPr>
              <w:t>khususnnya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listrik</w:t>
            </w:r>
            <w:proofErr w:type="spellEnd"/>
            <w:r w:rsidRPr="00EB7E47">
              <w:rPr>
                <w:rFonts w:ascii="Times New Roman" w:hAnsi="Times New Roman" w:cs="Times New Roman"/>
              </w:rPr>
              <w:t xml:space="preserve"> magnet.</w:t>
            </w:r>
          </w:p>
        </w:tc>
        <w:tc>
          <w:tcPr>
            <w:tcW w:w="2410" w:type="dxa"/>
          </w:tcPr>
          <w:p w:rsidR="00BC3A5F" w:rsidRPr="00EB7E47" w:rsidRDefault="00BC3A5F" w:rsidP="007F7BDB">
            <w:pPr>
              <w:spacing w:after="0" w:line="276" w:lineRule="auto"/>
              <w:ind w:right="-1"/>
              <w:jc w:val="both"/>
              <w:rPr>
                <w:rFonts w:ascii="Times New Roman" w:hAnsi="Times New Roman" w:cs="Times New Roman"/>
              </w:rPr>
            </w:pPr>
            <w:r w:rsidRPr="00EB7E47">
              <w:rPr>
                <w:rFonts w:ascii="Times New Roman" w:hAnsi="Times New Roman" w:cs="Times New Roman"/>
                <w:lang w:val="id-ID"/>
              </w:rPr>
              <w:t>D</w:t>
            </w:r>
            <w:proofErr w:type="spellStart"/>
            <w:r w:rsidRPr="00EB7E47">
              <w:rPr>
                <w:rFonts w:ascii="Times New Roman" w:hAnsi="Times New Roman" w:cs="Times New Roman"/>
              </w:rPr>
              <w:t>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adannya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ajar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pemahaman</w:t>
            </w:r>
            <w:proofErr w:type="spellEnd"/>
            <w:r w:rsidRPr="00EB7E47">
              <w:rPr>
                <w:rFonts w:ascii="Times New Roman" w:hAnsi="Times New Roman" w:cs="Times New Roman"/>
              </w:rPr>
              <w:t xml:space="preserve"> </w:t>
            </w:r>
            <w:proofErr w:type="spellStart"/>
            <w:r w:rsidR="00EF3C9B" w:rsidRPr="00EB7E47">
              <w:rPr>
                <w:rFonts w:ascii="Times New Roman" w:hAnsi="Times New Roman" w:cs="Times New Roman"/>
              </w:rPr>
              <w:t>mahasiswa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dalam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listrik</w:t>
            </w:r>
            <w:proofErr w:type="spellEnd"/>
            <w:r w:rsidRPr="00EB7E47">
              <w:rPr>
                <w:rFonts w:ascii="Times New Roman" w:hAnsi="Times New Roman" w:cs="Times New Roman"/>
              </w:rPr>
              <w:t xml:space="preserve"> magnet </w:t>
            </w:r>
            <w:proofErr w:type="spellStart"/>
            <w:r w:rsidRPr="00EB7E47">
              <w:rPr>
                <w:rFonts w:ascii="Times New Roman" w:hAnsi="Times New Roman" w:cs="Times New Roman"/>
              </w:rPr>
              <w:t>diharapakan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memahami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karena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terdapat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suatu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konsep</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terdapat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penjelasan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suatu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kaiatan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antara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kehidupan</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nyata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serta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memudahkan</w:t>
            </w:r>
            <w:proofErr w:type="spellEnd"/>
            <w:r w:rsidRPr="00EB7E47">
              <w:rPr>
                <w:rFonts w:ascii="Times New Roman" w:hAnsi="Times New Roman" w:cs="Times New Roman"/>
              </w:rPr>
              <w:t xml:space="preserve"> </w:t>
            </w:r>
            <w:proofErr w:type="spellStart"/>
            <w:r w:rsidR="00EF3C9B" w:rsidRPr="00EB7E47">
              <w:rPr>
                <w:rFonts w:ascii="Times New Roman" w:hAnsi="Times New Roman" w:cs="Times New Roman"/>
              </w:rPr>
              <w:t>mahasiswa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memahami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suatu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konsep</w:t>
            </w:r>
            <w:proofErr w:type="spellEnd"/>
            <w:r w:rsidRPr="00EB7E47">
              <w:rPr>
                <w:rFonts w:ascii="Times New Roman" w:hAnsi="Times New Roman" w:cs="Times New Roman"/>
              </w:rPr>
              <w:t>.</w:t>
            </w:r>
          </w:p>
        </w:tc>
      </w:tr>
      <w:tr w:rsidR="00BC3A5F" w:rsidRPr="00EB7E47" w:rsidTr="005A4913">
        <w:tc>
          <w:tcPr>
            <w:tcW w:w="1985" w:type="dxa"/>
          </w:tcPr>
          <w:p w:rsidR="00BC3A5F" w:rsidRPr="00EB7E47" w:rsidRDefault="00EF3C9B" w:rsidP="007F7BDB">
            <w:pPr>
              <w:spacing w:after="0" w:line="276" w:lineRule="auto"/>
              <w:ind w:right="-1"/>
              <w:jc w:val="both"/>
              <w:rPr>
                <w:rFonts w:ascii="Times New Roman" w:hAnsi="Times New Roman" w:cs="Times New Roman"/>
              </w:rPr>
            </w:pPr>
            <w:r w:rsidRPr="00EB7E47">
              <w:rPr>
                <w:rFonts w:ascii="Times New Roman" w:hAnsi="Times New Roman" w:cs="Times New Roman"/>
                <w:lang w:val="id-ID"/>
              </w:rPr>
              <w:t>Mahasiswa</w:t>
            </w:r>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belum</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mengenal</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dengan</w:t>
            </w:r>
            <w:proofErr w:type="spellEnd"/>
            <w:r w:rsidR="00BC3A5F" w:rsidRPr="00EB7E47">
              <w:rPr>
                <w:rFonts w:ascii="Times New Roman" w:hAnsi="Times New Roman" w:cs="Times New Roman"/>
              </w:rPr>
              <w:t xml:space="preserve"> model </w:t>
            </w:r>
            <w:proofErr w:type="spellStart"/>
            <w:r w:rsidR="00BC3A5F" w:rsidRPr="00EB7E47">
              <w:rPr>
                <w:rFonts w:ascii="Times New Roman" w:hAnsi="Times New Roman" w:cs="Times New Roman"/>
              </w:rPr>
              <w:t>kontekstual</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serta</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tujuh</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komponen</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penting</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dalam</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proses</w:t>
            </w:r>
            <w:proofErr w:type="spellEnd"/>
            <w:r w:rsidR="00BC3A5F" w:rsidRPr="00EB7E47">
              <w:rPr>
                <w:rFonts w:ascii="Times New Roman" w:hAnsi="Times New Roman" w:cs="Times New Roman"/>
              </w:rPr>
              <w:t xml:space="preserve"> </w:t>
            </w:r>
            <w:proofErr w:type="spellStart"/>
            <w:r w:rsidR="00BC3A5F" w:rsidRPr="00EB7E47">
              <w:rPr>
                <w:rFonts w:ascii="Times New Roman" w:hAnsi="Times New Roman" w:cs="Times New Roman"/>
              </w:rPr>
              <w:t>pembelajaran</w:t>
            </w:r>
            <w:proofErr w:type="spellEnd"/>
          </w:p>
        </w:tc>
        <w:tc>
          <w:tcPr>
            <w:tcW w:w="2410" w:type="dxa"/>
          </w:tcPr>
          <w:p w:rsidR="00BC3A5F" w:rsidRPr="00EB7E47" w:rsidRDefault="00BC3A5F"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Melalui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w:t>
            </w:r>
            <w:proofErr w:type="gramStart"/>
            <w:r w:rsidRPr="00EB7E47">
              <w:rPr>
                <w:rFonts w:ascii="Times New Roman" w:hAnsi="Times New Roman" w:cs="Times New Roman"/>
              </w:rPr>
              <w:t>ajar</w:t>
            </w:r>
            <w:proofErr w:type="gram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00EF3C9B" w:rsidRPr="00EB7E47">
              <w:rPr>
                <w:rFonts w:ascii="Times New Roman" w:hAnsi="Times New Roman" w:cs="Times New Roman"/>
              </w:rPr>
              <w:t>mahasiswa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bisa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tahu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mengenal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bahwa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pada</w:t>
            </w:r>
            <w:proofErr w:type="spellEnd"/>
            <w:r w:rsidRPr="00EB7E47">
              <w:rPr>
                <w:rFonts w:ascii="Times New Roman" w:hAnsi="Times New Roman" w:cs="Times New Roman"/>
              </w:rPr>
              <w:t xml:space="preserve"> model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terdapat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tujuh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komponen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didalam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ajar </w:t>
            </w:r>
            <w:proofErr w:type="spellStart"/>
            <w:r w:rsidRPr="00EB7E47">
              <w:rPr>
                <w:rFonts w:ascii="Times New Roman" w:hAnsi="Times New Roman" w:cs="Times New Roman"/>
              </w:rPr>
              <w:t>mereka</w:t>
            </w:r>
            <w:proofErr w:type="spellEnd"/>
            <w:r w:rsidRPr="00EB7E47">
              <w:rPr>
                <w:rFonts w:ascii="Times New Roman" w:hAnsi="Times New Roman" w:cs="Times New Roman"/>
              </w:rPr>
              <w:t xml:space="preserve">. </w:t>
            </w:r>
          </w:p>
        </w:tc>
      </w:tr>
      <w:tr w:rsidR="00BC3A5F" w:rsidRPr="00EB7E47" w:rsidTr="005A4913">
        <w:tc>
          <w:tcPr>
            <w:tcW w:w="1985" w:type="dxa"/>
          </w:tcPr>
          <w:p w:rsidR="00BC3A5F" w:rsidRPr="00EB7E47" w:rsidRDefault="00BC3A5F"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Masih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sedikit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ketika</w:t>
            </w:r>
            <w:proofErr w:type="spellEnd"/>
            <w:r w:rsidRPr="00EB7E47">
              <w:rPr>
                <w:rFonts w:ascii="Times New Roman" w:hAnsi="Times New Roman" w:cs="Times New Roman"/>
              </w:rPr>
              <w:t xml:space="preserve"> </w:t>
            </w:r>
            <w:proofErr w:type="spellStart"/>
            <w:r w:rsidR="004E38B0" w:rsidRPr="00EB7E47">
              <w:rPr>
                <w:rFonts w:ascii="Times New Roman" w:hAnsi="Times New Roman" w:cs="Times New Roman"/>
              </w:rPr>
              <w:t>dosen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menjelaskan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suatu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mengaitkan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antara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teori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kehidupan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nyata</w:t>
            </w:r>
            <w:proofErr w:type="spellEnd"/>
          </w:p>
        </w:tc>
        <w:tc>
          <w:tcPr>
            <w:tcW w:w="2410" w:type="dxa"/>
          </w:tcPr>
          <w:p w:rsidR="00BC3A5F" w:rsidRPr="00EB7E47" w:rsidRDefault="00BC3A5F"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w:t>
            </w:r>
            <w:proofErr w:type="gramStart"/>
            <w:r w:rsidRPr="00EB7E47">
              <w:rPr>
                <w:rFonts w:ascii="Times New Roman" w:hAnsi="Times New Roman" w:cs="Times New Roman"/>
              </w:rPr>
              <w:t>ajar</w:t>
            </w:r>
            <w:proofErr w:type="gram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ini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telah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menerapkan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antara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teori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kehidupan</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nyata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dimana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terletak</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pada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fase</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konstruktivisme</w:t>
            </w:r>
            <w:proofErr w:type="spellEnd"/>
            <w:r w:rsidRPr="00EB7E47">
              <w:rPr>
                <w:rFonts w:ascii="Times New Roman" w:hAnsi="Times New Roman" w:cs="Times New Roman"/>
              </w:rPr>
              <w:t>.</w:t>
            </w:r>
          </w:p>
        </w:tc>
      </w:tr>
    </w:tbl>
    <w:p w:rsidR="00BC3A5F" w:rsidRPr="00EB7E47" w:rsidRDefault="00BC3A5F" w:rsidP="007F7BDB">
      <w:pPr>
        <w:pStyle w:val="ListParagraph"/>
        <w:spacing w:after="0" w:line="276" w:lineRule="auto"/>
        <w:ind w:left="786"/>
        <w:jc w:val="both"/>
        <w:rPr>
          <w:rFonts w:ascii="Times New Roman" w:hAnsi="Times New Roman" w:cs="Times New Roman"/>
        </w:rPr>
      </w:pPr>
    </w:p>
    <w:p w:rsidR="004449E8" w:rsidRPr="00EB7E47" w:rsidRDefault="004449E8" w:rsidP="007F7BDB">
      <w:pPr>
        <w:tabs>
          <w:tab w:val="left" w:pos="4835"/>
        </w:tabs>
        <w:spacing w:after="0" w:line="276" w:lineRule="auto"/>
        <w:ind w:right="-1" w:firstLine="567"/>
        <w:jc w:val="both"/>
        <w:rPr>
          <w:rFonts w:ascii="Times New Roman" w:hAnsi="Times New Roman"/>
          <w:shd w:val="clear" w:color="auto" w:fill="FFFFFF"/>
        </w:rPr>
      </w:pPr>
      <w:r w:rsidRPr="00EB7E47">
        <w:rPr>
          <w:rFonts w:ascii="Times New Roman" w:hAnsi="Times New Roman"/>
          <w:shd w:val="clear" w:color="auto" w:fill="FFFFFF"/>
        </w:rPr>
        <w:t>Adapun tahapan RnD menurut Emzir (2011) yakni adalah (1) Menulis tujuan instruksional khusus dengan mengembangkannya dari kompetensi dasar yang merupakan tujuan instruksional umum (TIU). TIK menurut Trianto (2013) bahwa merumuskannya menggunakan format ABCD (</w:t>
      </w:r>
      <w:r w:rsidRPr="00EB7E47">
        <w:rPr>
          <w:rFonts w:ascii="Times New Roman" w:hAnsi="Times New Roman"/>
          <w:i/>
          <w:shd w:val="clear" w:color="auto" w:fill="FFFFFF"/>
        </w:rPr>
        <w:t>Audience, Behavior, Condition, and Degree</w:t>
      </w:r>
      <w:r w:rsidRPr="00EB7E47">
        <w:rPr>
          <w:rFonts w:ascii="Times New Roman" w:hAnsi="Times New Roman"/>
          <w:shd w:val="clear" w:color="auto" w:fill="FFFFFF"/>
        </w:rPr>
        <w:t xml:space="preserve">), yakni </w:t>
      </w:r>
      <w:r w:rsidRPr="00EB7E47">
        <w:rPr>
          <w:rFonts w:ascii="Times New Roman" w:hAnsi="Times New Roman"/>
          <w:i/>
          <w:shd w:val="clear" w:color="auto" w:fill="FFFFFF"/>
        </w:rPr>
        <w:t>Audience</w:t>
      </w:r>
      <w:r w:rsidRPr="00EB7E47">
        <w:rPr>
          <w:rFonts w:ascii="Times New Roman" w:hAnsi="Times New Roman"/>
          <w:shd w:val="clear" w:color="auto" w:fill="FFFFFF"/>
        </w:rPr>
        <w:t xml:space="preserve"> merupakan sasaran yang dituju, </w:t>
      </w:r>
      <w:r w:rsidRPr="00EB7E47">
        <w:rPr>
          <w:rFonts w:ascii="Times New Roman" w:hAnsi="Times New Roman"/>
          <w:i/>
          <w:shd w:val="clear" w:color="auto" w:fill="FFFFFF"/>
        </w:rPr>
        <w:t>behavior</w:t>
      </w:r>
      <w:r w:rsidRPr="00EB7E47">
        <w:rPr>
          <w:rFonts w:ascii="Times New Roman" w:hAnsi="Times New Roman"/>
          <w:shd w:val="clear" w:color="auto" w:fill="FFFFFF"/>
        </w:rPr>
        <w:t xml:space="preserve"> merupakan kemampuan yang harus dimiliki mahasiswa setelah mengikuti pembelajaran, </w:t>
      </w:r>
      <w:r w:rsidRPr="00EB7E47">
        <w:rPr>
          <w:rFonts w:ascii="Times New Roman" w:hAnsi="Times New Roman"/>
          <w:i/>
          <w:shd w:val="clear" w:color="auto" w:fill="FFFFFF"/>
        </w:rPr>
        <w:t>condition</w:t>
      </w:r>
      <w:r w:rsidRPr="00EB7E47">
        <w:rPr>
          <w:rFonts w:ascii="Times New Roman" w:hAnsi="Times New Roman"/>
          <w:shd w:val="clear" w:color="auto" w:fill="FFFFFF"/>
        </w:rPr>
        <w:t xml:space="preserve"> menujukkan kemampuan awal dalam proses penilaian. Selanjutnya </w:t>
      </w:r>
      <w:r w:rsidRPr="00EB7E47">
        <w:rPr>
          <w:rFonts w:ascii="Times New Roman" w:hAnsi="Times New Roman"/>
          <w:i/>
          <w:shd w:val="clear" w:color="auto" w:fill="FFFFFF"/>
        </w:rPr>
        <w:t>degree</w:t>
      </w:r>
      <w:r w:rsidRPr="00EB7E47">
        <w:rPr>
          <w:rFonts w:ascii="Times New Roman" w:hAnsi="Times New Roman"/>
          <w:shd w:val="clear" w:color="auto" w:fill="FFFFFF"/>
        </w:rPr>
        <w:t xml:space="preserve"> menunjukkan tingkat subjek penelitian. Setelah kita menyelesaikan tahapan ABCD, maka kita membuat TIK listrik magnet yang sesuai dengan tujuan pembelajaran.</w:t>
      </w:r>
    </w:p>
    <w:p w:rsidR="004E38B0" w:rsidRPr="00EB7E47" w:rsidRDefault="004E38B0" w:rsidP="007F7BDB">
      <w:pPr>
        <w:tabs>
          <w:tab w:val="left" w:pos="4835"/>
        </w:tabs>
        <w:spacing w:after="0" w:line="276" w:lineRule="auto"/>
        <w:ind w:left="567" w:right="-1" w:hanging="283"/>
        <w:jc w:val="center"/>
        <w:rPr>
          <w:rFonts w:ascii="Times New Roman" w:hAnsi="Times New Roman"/>
          <w:b/>
        </w:rPr>
      </w:pPr>
      <w:r w:rsidRPr="00EB7E47">
        <w:rPr>
          <w:rFonts w:ascii="Times New Roman" w:hAnsi="Times New Roman"/>
          <w:b/>
        </w:rPr>
        <w:t>Tabel 4. TIU dan TIK Pembelajaran</w:t>
      </w:r>
    </w:p>
    <w:tbl>
      <w:tblPr>
        <w:tblStyle w:val="TableGrid"/>
        <w:tblW w:w="4395" w:type="dxa"/>
        <w:tblInd w:w="108" w:type="dxa"/>
        <w:tblLayout w:type="fixed"/>
        <w:tblLook w:val="04A0"/>
      </w:tblPr>
      <w:tblGrid>
        <w:gridCol w:w="4395"/>
      </w:tblGrid>
      <w:tr w:rsidR="004E38B0" w:rsidRPr="00EB7E47" w:rsidTr="005A4913">
        <w:tc>
          <w:tcPr>
            <w:tcW w:w="4395" w:type="dxa"/>
          </w:tcPr>
          <w:p w:rsidR="004E38B0" w:rsidRPr="00EB7E47" w:rsidRDefault="004E38B0" w:rsidP="007F7BDB">
            <w:pPr>
              <w:tabs>
                <w:tab w:val="left" w:pos="4835"/>
              </w:tabs>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Tujuan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Intruksional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umum</w:t>
            </w:r>
            <w:proofErr w:type="spellEnd"/>
            <w:r w:rsidRPr="00EB7E47">
              <w:rPr>
                <w:rFonts w:ascii="Times New Roman" w:hAnsi="Times New Roman" w:cs="Times New Roman"/>
              </w:rPr>
              <w:t xml:space="preserve"> (TIU)</w:t>
            </w:r>
          </w:p>
        </w:tc>
      </w:tr>
      <w:tr w:rsidR="004E38B0" w:rsidRPr="00EB7E47" w:rsidTr="005A4913">
        <w:tc>
          <w:tcPr>
            <w:tcW w:w="4395" w:type="dxa"/>
          </w:tcPr>
          <w:p w:rsidR="004E38B0" w:rsidRPr="00EB7E47" w:rsidRDefault="004E38B0" w:rsidP="007F7BDB">
            <w:pPr>
              <w:tabs>
                <w:tab w:val="left" w:pos="4835"/>
              </w:tabs>
              <w:spacing w:after="0" w:line="276" w:lineRule="auto"/>
              <w:ind w:right="-1"/>
              <w:jc w:val="both"/>
              <w:rPr>
                <w:rFonts w:ascii="Times New Roman" w:hAnsi="Times New Roman" w:cs="Times New Roman"/>
                <w:lang w:val="id-ID"/>
              </w:rPr>
            </w:pPr>
            <w:proofErr w:type="spellStart"/>
            <w:r w:rsidRPr="00EB7E47">
              <w:rPr>
                <w:rFonts w:ascii="Times New Roman" w:hAnsi="Times New Roman" w:cs="Times New Roman"/>
              </w:rPr>
              <w:t>Tujuan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intruksional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umum</w:t>
            </w:r>
            <w:proofErr w:type="spellEnd"/>
            <w:r w:rsidRPr="00EB7E47">
              <w:rPr>
                <w:rFonts w:ascii="Times New Roman" w:hAnsi="Times New Roman" w:cs="Times New Roman"/>
              </w:rPr>
              <w:t xml:space="preserve"> </w:t>
            </w:r>
            <w:r w:rsidR="00444E10" w:rsidRPr="00EB7E47">
              <w:rPr>
                <w:rFonts w:ascii="Times New Roman" w:hAnsi="Times New Roman" w:cs="Times New Roman"/>
                <w:lang w:val="id-ID"/>
              </w:rPr>
              <w:t xml:space="preserve">dalam buku fisika universitas, Serway (2009) menyebutkan listrik magnet </w:t>
            </w:r>
            <w:proofErr w:type="spellStart"/>
            <w:r w:rsidRPr="00EB7E47">
              <w:rPr>
                <w:rFonts w:ascii="Times New Roman" w:hAnsi="Times New Roman" w:cs="Times New Roman"/>
              </w:rPr>
              <w:t>terdiri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pengertian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listrik</w:t>
            </w:r>
            <w:proofErr w:type="spellEnd"/>
            <w:r w:rsidRPr="00EB7E47">
              <w:rPr>
                <w:rFonts w:ascii="Times New Roman" w:hAnsi="Times New Roman" w:cs="Times New Roman"/>
              </w:rPr>
              <w:t xml:space="preserve"> </w:t>
            </w:r>
            <w:r w:rsidRPr="00EB7E47">
              <w:rPr>
                <w:rFonts w:ascii="Times New Roman" w:hAnsi="Times New Roman" w:cs="Times New Roman"/>
                <w:lang w:val="id-ID"/>
              </w:rPr>
              <w:t>magnet</w:t>
            </w:r>
            <w:r w:rsidRPr="00EB7E47">
              <w:rPr>
                <w:rFonts w:ascii="Times New Roman" w:hAnsi="Times New Roman" w:cs="Times New Roman"/>
              </w:rPr>
              <w:t>, h</w:t>
            </w:r>
            <w:r w:rsidRPr="00EB7E47">
              <w:rPr>
                <w:rFonts w:ascii="Times New Roman" w:hAnsi="Times New Roman" w:cs="Times New Roman"/>
                <w:lang w:val="id-ID"/>
              </w:rPr>
              <w:t>u</w:t>
            </w:r>
            <w:proofErr w:type="spellStart"/>
            <w:r w:rsidRPr="00EB7E47">
              <w:rPr>
                <w:rFonts w:ascii="Times New Roman" w:hAnsi="Times New Roman" w:cs="Times New Roman"/>
              </w:rPr>
              <w:t>kum</w:t>
            </w:r>
            <w:proofErr w:type="spellEnd"/>
            <w:r w:rsidRPr="00EB7E47">
              <w:rPr>
                <w:rFonts w:ascii="Times New Roman" w:hAnsi="Times New Roman" w:cs="Times New Roman"/>
                <w:lang w:val="id-ID"/>
              </w:rPr>
              <w:t xml:space="preserve"> Orsteed, Ohm, Hukum Kirchoff, Hukum Faraday, Induksi elektromagnet, gaya Magnetik, rangkaian Seri, rangkaian paralel dan rangkaian gabungan, jembatan wheatstone. T</w:t>
            </w:r>
            <w:proofErr w:type="spellStart"/>
            <w:r w:rsidRPr="00EB7E47">
              <w:rPr>
                <w:rFonts w:ascii="Times New Roman" w:hAnsi="Times New Roman" w:cs="Times New Roman"/>
              </w:rPr>
              <w:t>ujuan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intruksi</w:t>
            </w:r>
            <w:proofErr w:type="spellEnd"/>
            <w:r w:rsidRPr="00EB7E47">
              <w:rPr>
                <w:rFonts w:ascii="Times New Roman" w:hAnsi="Times New Roman" w:cs="Times New Roman"/>
                <w:lang w:val="id-ID"/>
              </w:rPr>
              <w:t>o</w:t>
            </w:r>
            <w:proofErr w:type="spellStart"/>
            <w:r w:rsidRPr="00EB7E47">
              <w:rPr>
                <w:rFonts w:ascii="Times New Roman" w:hAnsi="Times New Roman" w:cs="Times New Roman"/>
              </w:rPr>
              <w:t>nal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tersebut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diterapkan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dalam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bajan</w:t>
            </w:r>
            <w:proofErr w:type="spellEnd"/>
            <w:r w:rsidRPr="00EB7E47">
              <w:rPr>
                <w:rFonts w:ascii="Times New Roman" w:hAnsi="Times New Roman" w:cs="Times New Roman"/>
              </w:rPr>
              <w:t xml:space="preserve"> ajar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pada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listrik</w:t>
            </w:r>
            <w:proofErr w:type="spellEnd"/>
            <w:r w:rsidRPr="00EB7E47">
              <w:rPr>
                <w:rFonts w:ascii="Times New Roman" w:hAnsi="Times New Roman" w:cs="Times New Roman"/>
              </w:rPr>
              <w:t xml:space="preserve"> </w:t>
            </w:r>
            <w:r w:rsidR="00444E10" w:rsidRPr="00EB7E47">
              <w:rPr>
                <w:rFonts w:ascii="Times New Roman" w:hAnsi="Times New Roman" w:cs="Times New Roman"/>
                <w:lang w:val="id-ID"/>
              </w:rPr>
              <w:t>magnet</w:t>
            </w:r>
          </w:p>
        </w:tc>
      </w:tr>
      <w:tr w:rsidR="004E38B0" w:rsidRPr="00EB7E47" w:rsidTr="005A4913">
        <w:tc>
          <w:tcPr>
            <w:tcW w:w="4395" w:type="dxa"/>
          </w:tcPr>
          <w:p w:rsidR="004E38B0" w:rsidRPr="00EB7E47" w:rsidRDefault="004E38B0" w:rsidP="007F7BDB">
            <w:pPr>
              <w:tabs>
                <w:tab w:val="left" w:pos="4835"/>
              </w:tabs>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Tujuan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Intruksional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Khusus</w:t>
            </w:r>
            <w:proofErr w:type="spellEnd"/>
            <w:r w:rsidRPr="00EB7E47">
              <w:rPr>
                <w:rFonts w:ascii="Times New Roman" w:hAnsi="Times New Roman" w:cs="Times New Roman"/>
              </w:rPr>
              <w:t xml:space="preserve"> (TIK)</w:t>
            </w:r>
          </w:p>
        </w:tc>
      </w:tr>
      <w:tr w:rsidR="004E38B0" w:rsidRPr="00EB7E47" w:rsidTr="005A4913">
        <w:tc>
          <w:tcPr>
            <w:tcW w:w="4395" w:type="dxa"/>
          </w:tcPr>
          <w:p w:rsidR="004E38B0" w:rsidRPr="00EB7E47" w:rsidRDefault="004E38B0" w:rsidP="007F7BDB">
            <w:pPr>
              <w:pStyle w:val="ListParagraph"/>
              <w:numPr>
                <w:ilvl w:val="0"/>
                <w:numId w:val="14"/>
              </w:numPr>
              <w:tabs>
                <w:tab w:val="left" w:pos="1080"/>
              </w:tabs>
              <w:spacing w:after="0" w:line="276" w:lineRule="auto"/>
              <w:ind w:left="351" w:right="-1" w:hanging="284"/>
              <w:jc w:val="both"/>
              <w:rPr>
                <w:rFonts w:ascii="Times New Roman" w:hAnsi="Times New Roman" w:cs="Times New Roman"/>
              </w:rPr>
            </w:pPr>
            <w:proofErr w:type="spellStart"/>
            <w:r w:rsidRPr="00EB7E47">
              <w:rPr>
                <w:rFonts w:ascii="Times New Roman" w:hAnsi="Times New Roman" w:cs="Times New Roman"/>
              </w:rPr>
              <w:t>Setelah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menggunakan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ajar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diharapkan</w:t>
            </w:r>
            <w:proofErr w:type="spellEnd"/>
            <w:r w:rsidRPr="00EB7E47">
              <w:rPr>
                <w:rFonts w:ascii="Times New Roman" w:hAnsi="Times New Roman" w:cs="Times New Roman"/>
              </w:rPr>
              <w:t xml:space="preserve"> </w:t>
            </w:r>
            <w:proofErr w:type="spellStart"/>
            <w:r w:rsidR="00EF3C9B" w:rsidRPr="00EB7E47">
              <w:rPr>
                <w:rFonts w:ascii="Times New Roman" w:hAnsi="Times New Roman" w:cs="Times New Roman"/>
              </w:rPr>
              <w:t>Mahasiswa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mampu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menganalisis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soal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menggunakan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hukum</w:t>
            </w:r>
            <w:proofErr w:type="spellEnd"/>
            <w:r w:rsidRPr="00EB7E47">
              <w:rPr>
                <w:rFonts w:ascii="Times New Roman" w:hAnsi="Times New Roman" w:cs="Times New Roman"/>
              </w:rPr>
              <w:t xml:space="preserve"> ohm </w:t>
            </w:r>
            <w:proofErr w:type="spellStart"/>
            <w:r w:rsidRPr="00EB7E47">
              <w:rPr>
                <w:rFonts w:ascii="Times New Roman" w:hAnsi="Times New Roman" w:cs="Times New Roman"/>
              </w:rPr>
              <w:t>dan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hukum</w:t>
            </w:r>
            <w:proofErr w:type="spellEnd"/>
            <w:r w:rsidRPr="00EB7E47">
              <w:rPr>
                <w:rFonts w:ascii="Times New Roman" w:hAnsi="Times New Roman" w:cs="Times New Roman"/>
              </w:rPr>
              <w:t xml:space="preserve"> 1 </w:t>
            </w:r>
            <w:proofErr w:type="spellStart"/>
            <w:r w:rsidRPr="00EB7E47">
              <w:rPr>
                <w:rFonts w:ascii="Times New Roman" w:hAnsi="Times New Roman" w:cs="Times New Roman"/>
              </w:rPr>
              <w:t>kirchoff</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dikaitkan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antara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teori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kehidupan</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nyata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serta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mengetahui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hubungan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dalam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mencari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besran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kuat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arus</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mengalir</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pada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rangkaian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tertutup</w:t>
            </w:r>
            <w:proofErr w:type="spellEnd"/>
            <w:r w:rsidRPr="00EB7E47">
              <w:rPr>
                <w:rFonts w:ascii="Times New Roman" w:hAnsi="Times New Roman" w:cs="Times New Roman"/>
              </w:rPr>
              <w:t>.</w:t>
            </w:r>
          </w:p>
          <w:p w:rsidR="004E38B0" w:rsidRPr="00EB7E47" w:rsidRDefault="004E38B0" w:rsidP="007F7BDB">
            <w:pPr>
              <w:pStyle w:val="ListParagraph"/>
              <w:numPr>
                <w:ilvl w:val="0"/>
                <w:numId w:val="14"/>
              </w:numPr>
              <w:tabs>
                <w:tab w:val="left" w:pos="1080"/>
              </w:tabs>
              <w:spacing w:after="0" w:line="276" w:lineRule="auto"/>
              <w:ind w:left="351" w:right="-1" w:hanging="284"/>
              <w:jc w:val="both"/>
              <w:rPr>
                <w:rFonts w:ascii="Times New Roman" w:hAnsi="Times New Roman" w:cs="Times New Roman"/>
              </w:rPr>
            </w:pPr>
            <w:proofErr w:type="spellStart"/>
            <w:r w:rsidRPr="00EB7E47">
              <w:rPr>
                <w:rFonts w:ascii="Times New Roman" w:hAnsi="Times New Roman" w:cs="Times New Roman"/>
              </w:rPr>
              <w:t>Setelah</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menggunakan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bahan</w:t>
            </w:r>
            <w:proofErr w:type="spellEnd"/>
            <w:r w:rsidRPr="00EB7E47">
              <w:rPr>
                <w:rFonts w:ascii="Times New Roman" w:hAnsi="Times New Roman" w:cs="Times New Roman"/>
              </w:rPr>
              <w:t xml:space="preserve"> </w:t>
            </w:r>
            <w:proofErr w:type="gramStart"/>
            <w:r w:rsidRPr="00EB7E47">
              <w:rPr>
                <w:rFonts w:ascii="Times New Roman" w:hAnsi="Times New Roman" w:cs="Times New Roman"/>
              </w:rPr>
              <w:t>ajar</w:t>
            </w:r>
            <w:proofErr w:type="gram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berbasis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kontekstual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diharapkan</w:t>
            </w:r>
            <w:proofErr w:type="spellEnd"/>
            <w:r w:rsidRPr="00EB7E47">
              <w:rPr>
                <w:rFonts w:ascii="Times New Roman" w:hAnsi="Times New Roman" w:cs="Times New Roman"/>
              </w:rPr>
              <w:t xml:space="preserve"> </w:t>
            </w:r>
            <w:proofErr w:type="spellStart"/>
            <w:r w:rsidR="00EF3C9B" w:rsidRPr="00EB7E47">
              <w:rPr>
                <w:rFonts w:ascii="Times New Roman" w:hAnsi="Times New Roman" w:cs="Times New Roman"/>
              </w:rPr>
              <w:t>Mahasiswa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mampu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menganalisis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soal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menggunakan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hukum</w:t>
            </w:r>
            <w:proofErr w:type="spellEnd"/>
            <w:r w:rsidRPr="00EB7E47">
              <w:rPr>
                <w:rFonts w:ascii="Times New Roman" w:hAnsi="Times New Roman" w:cs="Times New Roman"/>
              </w:rPr>
              <w:t xml:space="preserve"> faraday </w:t>
            </w:r>
            <w:proofErr w:type="spellStart"/>
            <w:r w:rsidRPr="00EB7E47">
              <w:rPr>
                <w:rFonts w:ascii="Times New Roman" w:hAnsi="Times New Roman" w:cs="Times New Roman"/>
              </w:rPr>
              <w:t>dan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hukum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orsted</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dikaitkan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antara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teori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kehidupan</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nyata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serta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mengetahui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hubungan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dalam</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mencari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besaran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kuat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arus</w:t>
            </w:r>
            <w:proofErr w:type="spellEnd"/>
            <w:r w:rsidRPr="00EB7E47">
              <w:rPr>
                <w:rFonts w:ascii="Times New Roman" w:hAnsi="Times New Roman" w:cs="Times New Roman"/>
              </w:rPr>
              <w:t xml:space="preserve"> yang </w:t>
            </w:r>
            <w:proofErr w:type="spellStart"/>
            <w:r w:rsidRPr="00EB7E47">
              <w:rPr>
                <w:rFonts w:ascii="Times New Roman" w:hAnsi="Times New Roman" w:cs="Times New Roman"/>
              </w:rPr>
              <w:t>mengalir</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pada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rangkaian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tertutup</w:t>
            </w:r>
            <w:proofErr w:type="spellEnd"/>
            <w:r w:rsidRPr="00EB7E47">
              <w:rPr>
                <w:rFonts w:ascii="Times New Roman" w:hAnsi="Times New Roman" w:cs="Times New Roman"/>
              </w:rPr>
              <w:t>.</w:t>
            </w:r>
          </w:p>
          <w:p w:rsidR="004E38B0" w:rsidRPr="00EB7E47" w:rsidRDefault="00EF3C9B" w:rsidP="007F7BDB">
            <w:pPr>
              <w:pStyle w:val="ListParagraph"/>
              <w:numPr>
                <w:ilvl w:val="0"/>
                <w:numId w:val="14"/>
              </w:numPr>
              <w:tabs>
                <w:tab w:val="left" w:pos="1080"/>
              </w:tabs>
              <w:spacing w:after="0" w:line="276" w:lineRule="auto"/>
              <w:ind w:left="351" w:right="-1" w:hanging="284"/>
              <w:jc w:val="both"/>
              <w:rPr>
                <w:rFonts w:ascii="Times New Roman" w:hAnsi="Times New Roman" w:cs="Times New Roman"/>
              </w:rPr>
            </w:pPr>
            <w:proofErr w:type="spellStart"/>
            <w:r w:rsidRPr="00EB7E47">
              <w:rPr>
                <w:rFonts w:ascii="Times New Roman" w:hAnsi="Times New Roman" w:cs="Times New Roman"/>
              </w:rPr>
              <w:t>Mahasiswa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mampu</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membedakan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susunan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hambatan</w:t>
            </w:r>
            <w:proofErr w:type="spellEnd"/>
            <w:r w:rsidR="004E38B0" w:rsidRPr="00EB7E47">
              <w:rPr>
                <w:rFonts w:ascii="Times New Roman" w:hAnsi="Times New Roman" w:cs="Times New Roman"/>
              </w:rPr>
              <w:t xml:space="preserve"> yang </w:t>
            </w:r>
            <w:proofErr w:type="spellStart"/>
            <w:r w:rsidR="004E38B0" w:rsidRPr="00EB7E47">
              <w:rPr>
                <w:rFonts w:ascii="Times New Roman" w:hAnsi="Times New Roman" w:cs="Times New Roman"/>
              </w:rPr>
              <w:t>disusun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secara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seri</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ataupun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paralel</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dengan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penemuan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terbimbing</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untuk</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mencari</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besarnya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kuat</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arus</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besarnya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tegangan</w:t>
            </w:r>
            <w:proofErr w:type="spellEnd"/>
            <w:r w:rsidR="004E38B0" w:rsidRPr="00EB7E47">
              <w:rPr>
                <w:rFonts w:ascii="Times New Roman" w:hAnsi="Times New Roman" w:cs="Times New Roman"/>
              </w:rPr>
              <w:t xml:space="preserve"> yang </w:t>
            </w:r>
            <w:proofErr w:type="spellStart"/>
            <w:r w:rsidR="004E38B0" w:rsidRPr="00EB7E47">
              <w:rPr>
                <w:rFonts w:ascii="Times New Roman" w:hAnsi="Times New Roman" w:cs="Times New Roman"/>
              </w:rPr>
              <w:t>mengalir</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pada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masing-masing</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hambatan</w:t>
            </w:r>
            <w:proofErr w:type="spellEnd"/>
            <w:r w:rsidR="004E38B0" w:rsidRPr="00EB7E47">
              <w:rPr>
                <w:rFonts w:ascii="Times New Roman" w:hAnsi="Times New Roman" w:cs="Times New Roman"/>
              </w:rPr>
              <w:t xml:space="preserve">. </w:t>
            </w:r>
          </w:p>
          <w:p w:rsidR="004E38B0" w:rsidRPr="00EB7E47" w:rsidRDefault="00EF3C9B" w:rsidP="007F7BDB">
            <w:pPr>
              <w:pStyle w:val="ListParagraph"/>
              <w:numPr>
                <w:ilvl w:val="0"/>
                <w:numId w:val="14"/>
              </w:numPr>
              <w:tabs>
                <w:tab w:val="left" w:pos="1080"/>
              </w:tabs>
              <w:spacing w:after="0" w:line="276" w:lineRule="auto"/>
              <w:ind w:left="351" w:right="-1" w:hanging="284"/>
              <w:jc w:val="both"/>
              <w:rPr>
                <w:rFonts w:ascii="Times New Roman" w:hAnsi="Times New Roman" w:cs="Times New Roman"/>
                <w:lang w:val="id-ID"/>
              </w:rPr>
            </w:pPr>
            <w:proofErr w:type="spellStart"/>
            <w:r w:rsidRPr="00EB7E47">
              <w:rPr>
                <w:rFonts w:ascii="Times New Roman" w:hAnsi="Times New Roman" w:cs="Times New Roman"/>
              </w:rPr>
              <w:t>Mahasiswa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mampu</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menganalisis</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soal</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hambatan</w:t>
            </w:r>
            <w:proofErr w:type="spellEnd"/>
            <w:r w:rsidR="004E38B0" w:rsidRPr="00EB7E47">
              <w:rPr>
                <w:rFonts w:ascii="Times New Roman" w:hAnsi="Times New Roman" w:cs="Times New Roman"/>
              </w:rPr>
              <w:t xml:space="preserve"> yang </w:t>
            </w:r>
            <w:proofErr w:type="spellStart"/>
            <w:r w:rsidR="004E38B0" w:rsidRPr="00EB7E47">
              <w:rPr>
                <w:rFonts w:ascii="Times New Roman" w:hAnsi="Times New Roman" w:cs="Times New Roman"/>
              </w:rPr>
              <w:t>tersusun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gabungan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yakni</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seri-paralel</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untuk</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mencari</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besarnya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kuat</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arus</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besarnya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tegangan</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yanga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mengalir</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pada</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masing-masing</w:t>
            </w:r>
            <w:proofErr w:type="spellEnd"/>
            <w:r w:rsidR="004E38B0" w:rsidRPr="00EB7E47">
              <w:rPr>
                <w:rFonts w:ascii="Times New Roman" w:hAnsi="Times New Roman" w:cs="Times New Roman"/>
              </w:rPr>
              <w:t xml:space="preserve"> </w:t>
            </w:r>
            <w:proofErr w:type="spellStart"/>
            <w:r w:rsidR="004E38B0" w:rsidRPr="00EB7E47">
              <w:rPr>
                <w:rFonts w:ascii="Times New Roman" w:hAnsi="Times New Roman" w:cs="Times New Roman"/>
              </w:rPr>
              <w:t>hambatan</w:t>
            </w:r>
            <w:proofErr w:type="spellEnd"/>
            <w:r w:rsidR="004E38B0" w:rsidRPr="00EB7E47">
              <w:rPr>
                <w:rFonts w:ascii="Times New Roman" w:hAnsi="Times New Roman" w:cs="Times New Roman"/>
              </w:rPr>
              <w:t>.</w:t>
            </w:r>
          </w:p>
        </w:tc>
      </w:tr>
    </w:tbl>
    <w:p w:rsidR="00FB296D" w:rsidRPr="00EB7E47" w:rsidRDefault="00FB296D" w:rsidP="007F7BDB">
      <w:pPr>
        <w:spacing w:after="0" w:line="276" w:lineRule="auto"/>
        <w:jc w:val="both"/>
        <w:rPr>
          <w:rFonts w:ascii="Times New Roman" w:hAnsi="Times New Roman"/>
          <w:shd w:val="clear" w:color="auto" w:fill="FFFFFF"/>
        </w:rPr>
      </w:pPr>
    </w:p>
    <w:p w:rsidR="00FB296D" w:rsidRPr="00EB7E47" w:rsidRDefault="00FB296D" w:rsidP="007F7BDB">
      <w:pPr>
        <w:spacing w:after="0" w:line="276" w:lineRule="auto"/>
        <w:ind w:firstLine="720"/>
        <w:jc w:val="both"/>
        <w:rPr>
          <w:rFonts w:ascii="Times New Roman" w:hAnsi="Times New Roman"/>
          <w:shd w:val="clear" w:color="auto" w:fill="FFFFFF"/>
        </w:rPr>
      </w:pPr>
      <w:r w:rsidRPr="00EB7E47">
        <w:rPr>
          <w:rFonts w:ascii="Times New Roman" w:hAnsi="Times New Roman"/>
          <w:shd w:val="clear" w:color="auto" w:fill="FFFFFF"/>
        </w:rPr>
        <w:t>Selanjutnya membuat instrumen, analisis terhadap alat penilaian bahwa dalam penelitian ini yang akan diukur oleh peneliti mencakup hasil belajar mahasiswa dan keterampilan proses sains dan diantu oleh tim observer dari program studi pendidikan fisika semester VII. Dalam penelitian ini kami membuat dan menyusun strategi pembelajaran yaitu mengembangkan perangkat pembelajaran yaitu rencana pelaksanaan pembelajaran semster (RPS) untuk mengembangkan materi listrik magnet dalam bahan ajar ini. </w:t>
      </w:r>
    </w:p>
    <w:p w:rsidR="00FB296D" w:rsidRPr="00EB7E47" w:rsidRDefault="001D59BA" w:rsidP="007F7BDB">
      <w:pPr>
        <w:spacing w:after="0" w:line="276" w:lineRule="auto"/>
        <w:jc w:val="both"/>
        <w:rPr>
          <w:rFonts w:ascii="Times New Roman" w:hAnsi="Times New Roman"/>
          <w:shd w:val="clear" w:color="auto" w:fill="FFFFFF"/>
        </w:rPr>
      </w:pPr>
      <w:hyperlink r:id="rId16" w:anchor="2" w:history="1"/>
      <w:r w:rsidR="00FB296D" w:rsidRPr="00EB7E47">
        <w:rPr>
          <w:rFonts w:ascii="Times New Roman" w:hAnsi="Times New Roman"/>
          <w:shd w:val="clear" w:color="auto" w:fill="FFFFFF"/>
        </w:rPr>
        <w:t> </w:t>
      </w:r>
      <w:r w:rsidR="00FB296D" w:rsidRPr="00EB7E47">
        <w:rPr>
          <w:rFonts w:ascii="Times New Roman" w:hAnsi="Times New Roman"/>
          <w:shd w:val="clear" w:color="auto" w:fill="FFFFFF"/>
        </w:rPr>
        <w:tab/>
        <w:t>Johnson (2009), pada tahap mengembangkan bahan ajar pada materi listrik magnet yang dikembangkan dengan menerapkan tujuh komponen menjadi ciri khas dari model Contekstual Teaching and Learning dimana tujuh kompenen tersebut akan ditampilkan dalam bahan ajar tersebut berdasarkan sumber-sumber bahan fisika materi listrik magnet. Chaedar (2009), bahan ajar fisika berbasis kontekstual pada materi listrik magnet yang dikembangkan itu memuat materi, contoh soal dan soal latihan beserta kunci jawaban keseluruhan dari suatu soal yang terdapat di dalam bahan ajar tersebut.</w:t>
      </w:r>
    </w:p>
    <w:p w:rsidR="00FB296D" w:rsidRPr="00EB7E47" w:rsidRDefault="00FB296D" w:rsidP="007F7BDB">
      <w:pPr>
        <w:spacing w:after="0" w:line="276" w:lineRule="auto"/>
        <w:ind w:firstLine="720"/>
        <w:jc w:val="both"/>
        <w:rPr>
          <w:rFonts w:ascii="Times New Roman" w:hAnsi="Times New Roman"/>
          <w:shd w:val="clear" w:color="auto" w:fill="FFFFFF"/>
        </w:rPr>
      </w:pPr>
      <w:r w:rsidRPr="00EB7E47">
        <w:rPr>
          <w:rFonts w:ascii="Times New Roman" w:hAnsi="Times New Roman"/>
          <w:shd w:val="clear" w:color="auto" w:fill="FFFFFF"/>
        </w:rPr>
        <w:t xml:space="preserve">Selanjutnya melakukan tahapan revisi dan validasi, setelah bahan ajar draf 1 selesai dirancang, selanjutnnya peneliti melakukan Forum Diskusi Grup (FGD) bersama dosen pendidikan fisika ibu Ida Kurnia, M.Pd., Linda Kurniawati, M.Pd. Sutoro, M.Pd. di Sekolah sebagai tempat penelitian dan Dosen Pendidikan Fisika yaitu Ibu Tri Ariani, M.Pd Si. Dan Ibu Wahyu Arini, M.Pd.Si. Tujuan FGD ini adalah melihat isi dari bahan ajar dari segi khususnya materi, desain yang diguanakan serta tata bahasa. Pada bahan ajar draf 2, melakukam diskusi kembali FGD selanjutnnya peneliti melakukan beberapa hal yang harus diperbaiki sebelum melakukan penelitian. </w:t>
      </w:r>
    </w:p>
    <w:p w:rsidR="00FB296D" w:rsidRPr="00EB7E47" w:rsidRDefault="00FB296D" w:rsidP="007F7BDB">
      <w:pPr>
        <w:spacing w:after="0" w:line="276" w:lineRule="auto"/>
        <w:ind w:firstLine="720"/>
        <w:jc w:val="both"/>
        <w:rPr>
          <w:rFonts w:ascii="Times New Roman" w:hAnsi="Times New Roman"/>
          <w:shd w:val="clear" w:color="auto" w:fill="FFFFFF"/>
        </w:rPr>
      </w:pPr>
      <w:r w:rsidRPr="00EB7E47">
        <w:rPr>
          <w:rFonts w:ascii="Times New Roman" w:hAnsi="Times New Roman"/>
          <w:shd w:val="clear" w:color="auto" w:fill="FFFFFF"/>
        </w:rPr>
        <w:t xml:space="preserve">Nasution (2012), kelayakan Bahan Ajar secara toritik ini melalui tahapan evaluasi ahli untuk melihat kevalidan bahan ajar yang divalidasi oleh ahli materi, desain serta tata bahasa sehingga bahan ajar tersebut baik digunakan ke mahasiswa kemudian dalam tahap kelayakan bahan ajar ini akan dilaksanakan uji coba one to one, small group serta field test. Menurut Setiawan (2007), kelayakan bahan ajar fisika berbasis kontekstual pada kelayakan bahan ajar secara teoritik terdiri dari evaluasi ahli materi, desain serta tata bahasa yakni melibatkan dosen pendidikan fisika sekolah yakni ibu Risda Nila, M.Pd., Linda Kurniawati, M.Pd. Sutoro, M.Pd. selaku validator content dan conteks dan Y. Satinem validator aspek bahasa, dan Ibu Wahyu Arini, M.Pd.Si. selaku ahli materi tambahan. Kemudian untuk ahli media dipilih dosen prodi fisika yaitu bapak Tri Ariani, M.Pd.Si. Semua validator ini dipilih melalui rekomendasi dari pihak UPT Litbang STKIP-PGRI Lubuklinggau untuk memberikan penilaian dan saran terhadap bahan ajar yang peneliti kembangkan.  </w:t>
      </w:r>
    </w:p>
    <w:p w:rsidR="004E74E6" w:rsidRPr="00EB7E47" w:rsidRDefault="004E74E6" w:rsidP="007F7BDB">
      <w:pPr>
        <w:spacing w:after="0" w:line="276" w:lineRule="auto"/>
        <w:jc w:val="center"/>
        <w:rPr>
          <w:rFonts w:ascii="Times New Roman" w:hAnsi="Times New Roman"/>
          <w:b/>
        </w:rPr>
      </w:pPr>
      <w:r w:rsidRPr="00EB7E47">
        <w:rPr>
          <w:rFonts w:ascii="Times New Roman" w:hAnsi="Times New Roman"/>
          <w:b/>
        </w:rPr>
        <w:t>Tabel 5. Rekapitulasi Validasi Ketiga Ahli</w:t>
      </w:r>
    </w:p>
    <w:tbl>
      <w:tblPr>
        <w:tblStyle w:val="TableGrid"/>
        <w:tblW w:w="0" w:type="auto"/>
        <w:tblInd w:w="108" w:type="dxa"/>
        <w:tblLook w:val="04A0"/>
      </w:tblPr>
      <w:tblGrid>
        <w:gridCol w:w="1781"/>
        <w:gridCol w:w="1346"/>
        <w:gridCol w:w="1293"/>
      </w:tblGrid>
      <w:tr w:rsidR="003401A8" w:rsidRPr="00EB7E47" w:rsidTr="003401A8">
        <w:tc>
          <w:tcPr>
            <w:tcW w:w="2117" w:type="dxa"/>
          </w:tcPr>
          <w:p w:rsidR="003401A8" w:rsidRPr="00EB7E47" w:rsidRDefault="003401A8" w:rsidP="007F7BDB">
            <w:pPr>
              <w:spacing w:after="0" w:line="276" w:lineRule="auto"/>
              <w:ind w:right="-1"/>
              <w:jc w:val="both"/>
              <w:rPr>
                <w:rFonts w:ascii="Times New Roman" w:hAnsi="Times New Roman" w:cs="Times New Roman"/>
                <w:lang w:val="id-ID"/>
              </w:rPr>
            </w:pPr>
            <w:r w:rsidRPr="00EB7E47">
              <w:rPr>
                <w:rFonts w:ascii="Times New Roman" w:hAnsi="Times New Roman" w:cs="Times New Roman"/>
                <w:lang w:val="id-ID"/>
              </w:rPr>
              <w:t>Validasi</w:t>
            </w:r>
          </w:p>
        </w:tc>
        <w:tc>
          <w:tcPr>
            <w:tcW w:w="1427" w:type="dxa"/>
          </w:tcPr>
          <w:p w:rsidR="003401A8" w:rsidRPr="00EB7E47" w:rsidRDefault="003401A8" w:rsidP="007F7BDB">
            <w:pPr>
              <w:spacing w:after="0" w:line="276" w:lineRule="auto"/>
              <w:ind w:right="-1"/>
              <w:jc w:val="both"/>
              <w:rPr>
                <w:rFonts w:ascii="Times New Roman" w:hAnsi="Times New Roman" w:cs="Times New Roman"/>
                <w:lang w:val="id-ID"/>
              </w:rPr>
            </w:pPr>
            <w:r w:rsidRPr="00EB7E47">
              <w:rPr>
                <w:rFonts w:ascii="Times New Roman" w:hAnsi="Times New Roman" w:cs="Times New Roman"/>
                <w:lang w:val="id-ID"/>
              </w:rPr>
              <w:t>Persentase</w:t>
            </w:r>
          </w:p>
        </w:tc>
        <w:tc>
          <w:tcPr>
            <w:tcW w:w="1418" w:type="dxa"/>
          </w:tcPr>
          <w:p w:rsidR="003401A8" w:rsidRPr="00EB7E47" w:rsidRDefault="003401A8" w:rsidP="007F7BDB">
            <w:pPr>
              <w:spacing w:after="0" w:line="276" w:lineRule="auto"/>
              <w:ind w:right="-1"/>
              <w:jc w:val="both"/>
              <w:rPr>
                <w:rFonts w:ascii="Times New Roman" w:hAnsi="Times New Roman" w:cs="Times New Roman"/>
                <w:lang w:val="id-ID"/>
              </w:rPr>
            </w:pPr>
            <w:r w:rsidRPr="00EB7E47">
              <w:rPr>
                <w:rFonts w:ascii="Times New Roman" w:hAnsi="Times New Roman" w:cs="Times New Roman"/>
                <w:lang w:val="id-ID"/>
              </w:rPr>
              <w:t>Kategori</w:t>
            </w:r>
          </w:p>
        </w:tc>
      </w:tr>
      <w:tr w:rsidR="003401A8" w:rsidRPr="00EB7E47" w:rsidTr="003401A8">
        <w:tc>
          <w:tcPr>
            <w:tcW w:w="2117" w:type="dxa"/>
          </w:tcPr>
          <w:p w:rsidR="003401A8" w:rsidRPr="00EB7E47" w:rsidRDefault="003401A8"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Validasi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r w:rsidRPr="00EB7E47">
              <w:rPr>
                <w:rFonts w:ascii="Times New Roman" w:hAnsi="Times New Roman" w:cs="Times New Roman"/>
              </w:rPr>
              <w:t xml:space="preserve"> </w:t>
            </w:r>
          </w:p>
        </w:tc>
        <w:tc>
          <w:tcPr>
            <w:tcW w:w="1427" w:type="dxa"/>
          </w:tcPr>
          <w:p w:rsidR="003401A8" w:rsidRPr="00EB7E47" w:rsidRDefault="003401A8" w:rsidP="007F7BDB">
            <w:pPr>
              <w:spacing w:after="0" w:line="276" w:lineRule="auto"/>
              <w:ind w:right="-1"/>
              <w:jc w:val="both"/>
              <w:rPr>
                <w:rFonts w:ascii="Times New Roman" w:hAnsi="Times New Roman" w:cs="Times New Roman"/>
              </w:rPr>
            </w:pPr>
            <w:r w:rsidRPr="00EB7E47">
              <w:rPr>
                <w:rFonts w:ascii="Times New Roman" w:hAnsi="Times New Roman" w:cs="Times New Roman"/>
              </w:rPr>
              <w:t>8</w:t>
            </w:r>
            <w:r w:rsidRPr="00EB7E47">
              <w:rPr>
                <w:rFonts w:ascii="Times New Roman" w:hAnsi="Times New Roman" w:cs="Times New Roman"/>
                <w:lang w:val="id-ID"/>
              </w:rPr>
              <w:t>6</w:t>
            </w:r>
            <w:r w:rsidRPr="00EB7E47">
              <w:rPr>
                <w:rFonts w:ascii="Times New Roman" w:hAnsi="Times New Roman" w:cs="Times New Roman"/>
              </w:rPr>
              <w:t>,3%</w:t>
            </w:r>
          </w:p>
        </w:tc>
        <w:tc>
          <w:tcPr>
            <w:tcW w:w="1418" w:type="dxa"/>
          </w:tcPr>
          <w:p w:rsidR="003401A8" w:rsidRPr="00EB7E47" w:rsidRDefault="003401A8"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Sangat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Baik</w:t>
            </w:r>
            <w:proofErr w:type="spellEnd"/>
          </w:p>
        </w:tc>
      </w:tr>
      <w:tr w:rsidR="003401A8" w:rsidRPr="00EB7E47" w:rsidTr="003401A8">
        <w:tc>
          <w:tcPr>
            <w:tcW w:w="2117" w:type="dxa"/>
          </w:tcPr>
          <w:p w:rsidR="003401A8" w:rsidRPr="00EB7E47" w:rsidRDefault="003401A8" w:rsidP="007F7BDB">
            <w:pPr>
              <w:spacing w:after="0" w:line="276" w:lineRule="auto"/>
              <w:ind w:right="-1"/>
              <w:jc w:val="both"/>
              <w:rPr>
                <w:rFonts w:ascii="Times New Roman" w:hAnsi="Times New Roman" w:cs="Times New Roman"/>
              </w:rPr>
            </w:pPr>
            <w:proofErr w:type="spellStart"/>
            <w:r w:rsidRPr="00EB7E47">
              <w:rPr>
                <w:rFonts w:ascii="Times New Roman" w:hAnsi="Times New Roman" w:cs="Times New Roman"/>
              </w:rPr>
              <w:t>Validasi</w:t>
            </w:r>
            <w:proofErr w:type="spellEnd"/>
            <w:r w:rsidRPr="00EB7E47">
              <w:rPr>
                <w:rFonts w:ascii="Times New Roman" w:hAnsi="Times New Roman" w:cs="Times New Roman"/>
              </w:rPr>
              <w:t xml:space="preserve"> media</w:t>
            </w:r>
          </w:p>
        </w:tc>
        <w:tc>
          <w:tcPr>
            <w:tcW w:w="1427" w:type="dxa"/>
          </w:tcPr>
          <w:p w:rsidR="003401A8" w:rsidRPr="00EB7E47" w:rsidRDefault="003401A8" w:rsidP="007F7BDB">
            <w:pPr>
              <w:spacing w:after="0" w:line="276" w:lineRule="auto"/>
              <w:ind w:right="-1"/>
              <w:jc w:val="both"/>
              <w:rPr>
                <w:rFonts w:ascii="Times New Roman" w:hAnsi="Times New Roman" w:cs="Times New Roman"/>
              </w:rPr>
            </w:pPr>
            <w:r w:rsidRPr="00EB7E47">
              <w:rPr>
                <w:rFonts w:ascii="Times New Roman" w:hAnsi="Times New Roman" w:cs="Times New Roman"/>
              </w:rPr>
              <w:t>8</w:t>
            </w:r>
            <w:r w:rsidRPr="00EB7E47">
              <w:rPr>
                <w:rFonts w:ascii="Times New Roman" w:hAnsi="Times New Roman" w:cs="Times New Roman"/>
                <w:lang w:val="id-ID"/>
              </w:rPr>
              <w:t>9</w:t>
            </w:r>
            <w:r w:rsidRPr="00EB7E47">
              <w:rPr>
                <w:rFonts w:ascii="Times New Roman" w:hAnsi="Times New Roman" w:cs="Times New Roman"/>
              </w:rPr>
              <w:t>,3%</w:t>
            </w:r>
          </w:p>
        </w:tc>
        <w:tc>
          <w:tcPr>
            <w:tcW w:w="1418" w:type="dxa"/>
          </w:tcPr>
          <w:p w:rsidR="003401A8" w:rsidRPr="00EB7E47" w:rsidRDefault="003401A8" w:rsidP="007F7BDB">
            <w:pPr>
              <w:spacing w:after="0" w:line="276" w:lineRule="auto"/>
              <w:jc w:val="both"/>
              <w:rPr>
                <w:rFonts w:ascii="Times New Roman" w:hAnsi="Times New Roman" w:cs="Times New Roman"/>
              </w:rPr>
            </w:pPr>
            <w:proofErr w:type="spellStart"/>
            <w:r w:rsidRPr="00EB7E47">
              <w:rPr>
                <w:rFonts w:ascii="Times New Roman" w:hAnsi="Times New Roman" w:cs="Times New Roman"/>
              </w:rPr>
              <w:t>Sangat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Baik</w:t>
            </w:r>
            <w:proofErr w:type="spellEnd"/>
          </w:p>
        </w:tc>
      </w:tr>
      <w:tr w:rsidR="003401A8" w:rsidRPr="00EB7E47" w:rsidTr="003401A8">
        <w:tc>
          <w:tcPr>
            <w:tcW w:w="2117" w:type="dxa"/>
          </w:tcPr>
          <w:p w:rsidR="003401A8" w:rsidRPr="00EB7E47" w:rsidRDefault="003401A8" w:rsidP="007F7BDB">
            <w:pPr>
              <w:spacing w:after="0" w:line="276" w:lineRule="auto"/>
              <w:ind w:right="-1"/>
              <w:jc w:val="both"/>
              <w:rPr>
                <w:rFonts w:ascii="Times New Roman" w:hAnsi="Times New Roman" w:cs="Times New Roman"/>
                <w:lang w:val="id-ID"/>
              </w:rPr>
            </w:pPr>
            <w:proofErr w:type="spellStart"/>
            <w:r w:rsidRPr="00EB7E47">
              <w:rPr>
                <w:rFonts w:ascii="Times New Roman" w:hAnsi="Times New Roman" w:cs="Times New Roman"/>
              </w:rPr>
              <w:t>Validasi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bahasa</w:t>
            </w:r>
            <w:proofErr w:type="spellEnd"/>
          </w:p>
        </w:tc>
        <w:tc>
          <w:tcPr>
            <w:tcW w:w="1427" w:type="dxa"/>
          </w:tcPr>
          <w:p w:rsidR="003401A8" w:rsidRPr="00EB7E47" w:rsidRDefault="003401A8" w:rsidP="007F7BDB">
            <w:pPr>
              <w:spacing w:after="0" w:line="276" w:lineRule="auto"/>
              <w:ind w:right="-1"/>
              <w:jc w:val="both"/>
              <w:rPr>
                <w:rFonts w:ascii="Times New Roman" w:hAnsi="Times New Roman" w:cs="Times New Roman"/>
              </w:rPr>
            </w:pPr>
            <w:r w:rsidRPr="00EB7E47">
              <w:rPr>
                <w:rFonts w:ascii="Times New Roman" w:hAnsi="Times New Roman" w:cs="Times New Roman"/>
                <w:lang w:val="id-ID"/>
              </w:rPr>
              <w:t>90</w:t>
            </w:r>
            <w:r w:rsidRPr="00EB7E47">
              <w:rPr>
                <w:rFonts w:ascii="Times New Roman" w:hAnsi="Times New Roman" w:cs="Times New Roman"/>
              </w:rPr>
              <w:t>,</w:t>
            </w:r>
            <w:r w:rsidRPr="00EB7E47">
              <w:rPr>
                <w:rFonts w:ascii="Times New Roman" w:hAnsi="Times New Roman" w:cs="Times New Roman"/>
                <w:lang w:val="id-ID"/>
              </w:rPr>
              <w:t xml:space="preserve"> </w:t>
            </w:r>
            <w:r w:rsidRPr="00EB7E47">
              <w:rPr>
                <w:rFonts w:ascii="Times New Roman" w:hAnsi="Times New Roman" w:cs="Times New Roman"/>
              </w:rPr>
              <w:t>6%</w:t>
            </w:r>
          </w:p>
        </w:tc>
        <w:tc>
          <w:tcPr>
            <w:tcW w:w="1418" w:type="dxa"/>
          </w:tcPr>
          <w:p w:rsidR="003401A8" w:rsidRPr="00EB7E47" w:rsidRDefault="003401A8" w:rsidP="007F7BDB">
            <w:pPr>
              <w:spacing w:after="0" w:line="276" w:lineRule="auto"/>
              <w:jc w:val="both"/>
              <w:rPr>
                <w:rFonts w:ascii="Times New Roman" w:hAnsi="Times New Roman" w:cs="Times New Roman"/>
              </w:rPr>
            </w:pPr>
            <w:proofErr w:type="spellStart"/>
            <w:r w:rsidRPr="00EB7E47">
              <w:rPr>
                <w:rFonts w:ascii="Times New Roman" w:hAnsi="Times New Roman" w:cs="Times New Roman"/>
              </w:rPr>
              <w:t>Sangat</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Baik</w:t>
            </w:r>
            <w:proofErr w:type="spellEnd"/>
          </w:p>
        </w:tc>
      </w:tr>
      <w:tr w:rsidR="003401A8" w:rsidRPr="00EB7E47" w:rsidTr="003401A8">
        <w:tc>
          <w:tcPr>
            <w:tcW w:w="2117" w:type="dxa"/>
          </w:tcPr>
          <w:p w:rsidR="003401A8" w:rsidRPr="00EB7E47" w:rsidRDefault="003401A8" w:rsidP="007F7BDB">
            <w:pPr>
              <w:spacing w:after="0" w:line="276" w:lineRule="auto"/>
              <w:ind w:right="-1"/>
              <w:jc w:val="both"/>
              <w:rPr>
                <w:rFonts w:ascii="Times New Roman" w:hAnsi="Times New Roman" w:cs="Times New Roman"/>
                <w:lang w:val="id-ID"/>
              </w:rPr>
            </w:pPr>
            <w:r w:rsidRPr="00EB7E47">
              <w:rPr>
                <w:rFonts w:ascii="Times New Roman" w:hAnsi="Times New Roman" w:cs="Times New Roman"/>
                <w:lang w:val="id-ID"/>
              </w:rPr>
              <w:t>Rata-rata</w:t>
            </w:r>
          </w:p>
        </w:tc>
        <w:tc>
          <w:tcPr>
            <w:tcW w:w="1427" w:type="dxa"/>
          </w:tcPr>
          <w:p w:rsidR="003401A8" w:rsidRPr="00EB7E47" w:rsidRDefault="003401A8" w:rsidP="007F7BDB">
            <w:pPr>
              <w:spacing w:after="0" w:line="276" w:lineRule="auto"/>
              <w:ind w:right="-1"/>
              <w:jc w:val="both"/>
              <w:rPr>
                <w:rFonts w:ascii="Times New Roman" w:hAnsi="Times New Roman" w:cs="Times New Roman"/>
                <w:lang w:val="id-ID"/>
              </w:rPr>
            </w:pPr>
            <w:r w:rsidRPr="00EB7E47">
              <w:rPr>
                <w:rFonts w:ascii="Times New Roman" w:hAnsi="Times New Roman" w:cs="Times New Roman"/>
                <w:lang w:val="id-ID"/>
              </w:rPr>
              <w:t>88,73%</w:t>
            </w:r>
          </w:p>
        </w:tc>
        <w:tc>
          <w:tcPr>
            <w:tcW w:w="1418" w:type="dxa"/>
          </w:tcPr>
          <w:p w:rsidR="003401A8" w:rsidRPr="00EB7E47" w:rsidRDefault="003401A8" w:rsidP="007F7BDB">
            <w:pPr>
              <w:spacing w:after="0" w:line="276" w:lineRule="auto"/>
              <w:ind w:right="-1"/>
              <w:jc w:val="both"/>
              <w:rPr>
                <w:rFonts w:ascii="Times New Roman" w:hAnsi="Times New Roman" w:cs="Times New Roman"/>
                <w:lang w:val="id-ID"/>
              </w:rPr>
            </w:pPr>
            <w:r w:rsidRPr="00EB7E47">
              <w:rPr>
                <w:rFonts w:ascii="Times New Roman" w:hAnsi="Times New Roman" w:cs="Times New Roman"/>
                <w:lang w:val="id-ID"/>
              </w:rPr>
              <w:t>Sangat baik</w:t>
            </w:r>
          </w:p>
        </w:tc>
      </w:tr>
    </w:tbl>
    <w:p w:rsidR="004E74E6" w:rsidRPr="00EB7E47" w:rsidRDefault="004E74E6" w:rsidP="007F7BDB">
      <w:pPr>
        <w:spacing w:after="0" w:line="276" w:lineRule="auto"/>
        <w:ind w:right="-1"/>
        <w:jc w:val="both"/>
        <w:rPr>
          <w:rFonts w:ascii="Times New Roman" w:hAnsi="Times New Roman"/>
        </w:rPr>
      </w:pPr>
    </w:p>
    <w:p w:rsidR="004E74E6" w:rsidRPr="00EB7E47" w:rsidRDefault="004E74E6" w:rsidP="007F7BDB">
      <w:pPr>
        <w:spacing w:after="0" w:line="276" w:lineRule="auto"/>
        <w:ind w:right="-1"/>
        <w:jc w:val="both"/>
        <w:rPr>
          <w:rFonts w:ascii="Times New Roman" w:eastAsiaTheme="minorEastAsia" w:hAnsi="Times New Roman"/>
        </w:rPr>
      </w:pPr>
      <w:r w:rsidRPr="00EB7E47">
        <w:rPr>
          <w:rFonts w:ascii="Times New Roman" w:hAnsi="Times New Roman"/>
        </w:rPr>
        <w:t xml:space="preserve">Dari Rekaptulasi Tanggapan Ketiga Ahli dapat disimpulkan bahwa bahan ajar fisika berbasis kontekstual pada materi listrik magnet bahwa berdasarkan nilai presentase akhir dengan nilai 88,73 % dengan kategori Sangat Baik bahan ajar ini dikatakan valid. Kelayakan Bahan Ajar  Secara Empiris, terdiri dari pelaksanaan uji </w:t>
      </w:r>
      <w:r w:rsidRPr="00EB7E47">
        <w:rPr>
          <w:rFonts w:ascii="Times New Roman" w:hAnsi="Times New Roman"/>
          <w:i/>
        </w:rPr>
        <w:t>one to one, small group serta field test</w:t>
      </w:r>
      <w:r w:rsidRPr="00EB7E47">
        <w:rPr>
          <w:rFonts w:ascii="Times New Roman" w:hAnsi="Times New Roman"/>
        </w:rPr>
        <w:t xml:space="preserve"> serta pelaksanaan kelayakan bahan ajar yang akan diterapkan bahan ajar tersebut menunjukkan </w:t>
      </w:r>
      <w:r w:rsidRPr="00EB7E47">
        <w:rPr>
          <w:rFonts w:ascii="Times New Roman" w:eastAsiaTheme="minorEastAsia" w:hAnsi="Times New Roman"/>
        </w:rPr>
        <w:t xml:space="preserve">respon </w:t>
      </w:r>
      <w:r w:rsidR="00EF3C9B" w:rsidRPr="00EB7E47">
        <w:rPr>
          <w:rFonts w:ascii="Times New Roman" w:eastAsiaTheme="minorEastAsia" w:hAnsi="Times New Roman"/>
        </w:rPr>
        <w:t>mahasiswa</w:t>
      </w:r>
      <w:r w:rsidRPr="00EB7E47">
        <w:rPr>
          <w:rFonts w:ascii="Times New Roman" w:eastAsiaTheme="minorEastAsia" w:hAnsi="Times New Roman"/>
        </w:rPr>
        <w:t xml:space="preserve"> tehadap pembelajaran berbasis kontekstual pada materi listrik dinamis dengan kategori sangat baik jadi bahan ajar tersebut layak digunakan dan diterapkan.</w:t>
      </w:r>
    </w:p>
    <w:p w:rsidR="00EB7E47" w:rsidRPr="00EB7E47" w:rsidRDefault="004E74E6" w:rsidP="00EB7E47">
      <w:pPr>
        <w:spacing w:after="0" w:line="276" w:lineRule="auto"/>
        <w:ind w:firstLine="567"/>
        <w:jc w:val="both"/>
        <w:rPr>
          <w:rFonts w:ascii="Times New Roman" w:hAnsi="Times New Roman"/>
        </w:rPr>
      </w:pPr>
      <w:r w:rsidRPr="00EB7E47">
        <w:rPr>
          <w:rFonts w:ascii="Times New Roman" w:hAnsi="Times New Roman"/>
        </w:rPr>
        <w:t xml:space="preserve">Berdasarkan hasil analisa secara kuantitatif, dapat dijabarkan pada efektivitas bahan ajar fisika berbasis kontekstual berikut ini penjelasannya sebagai berikut (1) Ranah Kognitif, setelah diterapkan bahan ajar fisika berbasis kontekstual pada materi listrik magnet bahwa didapatkan hasil dalam kemampuan </w:t>
      </w:r>
      <w:r w:rsidR="00EF3C9B" w:rsidRPr="00EB7E47">
        <w:rPr>
          <w:rFonts w:ascii="Times New Roman" w:hAnsi="Times New Roman"/>
        </w:rPr>
        <w:t>mahasiswa</w:t>
      </w:r>
      <w:r w:rsidRPr="00EB7E47">
        <w:rPr>
          <w:rFonts w:ascii="Times New Roman" w:hAnsi="Times New Roman"/>
        </w:rPr>
        <w:t xml:space="preserve"> dalam ranah kongnitif sangat baik data tersebut berdasarkan nilai ulangan harian </w:t>
      </w:r>
      <w:r w:rsidR="00EF3C9B" w:rsidRPr="00EB7E47">
        <w:rPr>
          <w:rFonts w:ascii="Times New Roman" w:hAnsi="Times New Roman"/>
        </w:rPr>
        <w:t>mahasiswa</w:t>
      </w:r>
      <w:r w:rsidRPr="00EB7E47">
        <w:rPr>
          <w:rFonts w:ascii="Times New Roman" w:hAnsi="Times New Roman"/>
        </w:rPr>
        <w:t xml:space="preserve"> dengan jumlah </w:t>
      </w:r>
      <w:r w:rsidR="00EF3C9B" w:rsidRPr="00EB7E47">
        <w:rPr>
          <w:rFonts w:ascii="Times New Roman" w:hAnsi="Times New Roman"/>
        </w:rPr>
        <w:t>mahasiswa</w:t>
      </w:r>
      <w:r w:rsidRPr="00EB7E47">
        <w:rPr>
          <w:rFonts w:ascii="Times New Roman" w:hAnsi="Times New Roman"/>
        </w:rPr>
        <w:t xml:space="preserve"> yang memperoleh predikat B 12 orang dan predikat A 3 Orang dan predikat C sejumlah 4 orang. Dan di ranah Psikomotorik yang menekankan pada keterampilan proses sains setelah diterapkan bahan ajar fisika berbasis kontekstual pada materi listrik magnet sangat meningkat.</w:t>
      </w:r>
      <w:r w:rsidR="009A3D68" w:rsidRPr="00EB7E47">
        <w:rPr>
          <w:rFonts w:ascii="Times New Roman" w:hAnsi="Times New Roman"/>
        </w:rPr>
        <w:t xml:space="preserve"> Maka pendapat Johsson (2009) dan Yolanda (2014) benar adanya.</w:t>
      </w:r>
    </w:p>
    <w:p w:rsidR="00EB7E47" w:rsidRPr="00EB7E47" w:rsidRDefault="00EB7E47" w:rsidP="00EB7E47">
      <w:pPr>
        <w:spacing w:after="0" w:line="276" w:lineRule="auto"/>
        <w:ind w:firstLine="567"/>
        <w:jc w:val="both"/>
        <w:rPr>
          <w:rFonts w:ascii="Times New Roman" w:hAnsi="Times New Roman"/>
        </w:rPr>
      </w:pPr>
    </w:p>
    <w:p w:rsidR="00EB7E47" w:rsidRPr="00EB7E47" w:rsidRDefault="00EB7E47" w:rsidP="00EB7E47">
      <w:pPr>
        <w:spacing w:after="0" w:line="276" w:lineRule="auto"/>
        <w:jc w:val="both"/>
        <w:rPr>
          <w:rFonts w:ascii="Times New Roman" w:hAnsi="Times New Roman"/>
          <w:b/>
          <w:shd w:val="clear" w:color="auto" w:fill="FFFFFF"/>
        </w:rPr>
      </w:pPr>
      <w:r w:rsidRPr="00EB7E47">
        <w:rPr>
          <w:rFonts w:ascii="Times New Roman" w:hAnsi="Times New Roman"/>
          <w:b/>
          <w:shd w:val="clear" w:color="auto" w:fill="FFFFFF"/>
        </w:rPr>
        <w:t>Simpulan</w:t>
      </w:r>
    </w:p>
    <w:p w:rsidR="00444E10" w:rsidRPr="00EB7E47" w:rsidRDefault="00EB7E47" w:rsidP="00EB7E47">
      <w:pPr>
        <w:spacing w:after="0" w:line="276" w:lineRule="auto"/>
        <w:ind w:firstLine="567"/>
        <w:jc w:val="both"/>
        <w:rPr>
          <w:rFonts w:ascii="Times New Roman" w:hAnsi="Times New Roman"/>
        </w:rPr>
      </w:pPr>
      <w:r w:rsidRPr="00EB7E47">
        <w:rPr>
          <w:rFonts w:ascii="Times New Roman" w:hAnsi="Times New Roman"/>
          <w:shd w:val="clear" w:color="auto" w:fill="FFFFFF"/>
        </w:rPr>
        <w:t>B</w:t>
      </w:r>
      <w:r w:rsidR="00444E10" w:rsidRPr="00EB7E47">
        <w:rPr>
          <w:rFonts w:ascii="Times New Roman" w:hAnsi="Times New Roman"/>
          <w:shd w:val="clear" w:color="auto" w:fill="FFFFFF"/>
        </w:rPr>
        <w:t>erdasarkan hasil penelitian pada semester ganjil serta sampel diteliti pada uji coba one to one, uji coba small group dan uji field test. </w:t>
      </w:r>
      <w:r w:rsidR="00444E10" w:rsidRPr="00EB7E47">
        <w:rPr>
          <w:rFonts w:ascii="Times New Roman" w:hAnsi="Times New Roman"/>
        </w:rPr>
        <w:t xml:space="preserve">: </w:t>
      </w:r>
    </w:p>
    <w:p w:rsidR="00444E10" w:rsidRPr="00EB7E47" w:rsidRDefault="00444E10" w:rsidP="00444E10">
      <w:pPr>
        <w:pStyle w:val="ListParagraph"/>
        <w:numPr>
          <w:ilvl w:val="0"/>
          <w:numId w:val="20"/>
        </w:numPr>
        <w:jc w:val="both"/>
        <w:rPr>
          <w:rFonts w:ascii="Times New Roman" w:hAnsi="Times New Roman"/>
          <w:shd w:val="clear" w:color="auto" w:fill="FFFFFF"/>
        </w:rPr>
      </w:pPr>
      <w:proofErr w:type="spellStart"/>
      <w:r w:rsidRPr="00EB7E47">
        <w:rPr>
          <w:rFonts w:ascii="Times New Roman" w:hAnsi="Times New Roman"/>
          <w:shd w:val="clear" w:color="auto" w:fill="FFFFFF"/>
        </w:rPr>
        <w:t>Bahan</w:t>
      </w:r>
      <w:proofErr w:type="spellEnd"/>
      <w:r w:rsidRPr="00EB7E47">
        <w:rPr>
          <w:rFonts w:ascii="Times New Roman" w:hAnsi="Times New Roman"/>
          <w:shd w:val="clear" w:color="auto" w:fill="FFFFFF"/>
        </w:rPr>
        <w:t xml:space="preserve"> </w:t>
      </w:r>
      <w:proofErr w:type="gramStart"/>
      <w:r w:rsidRPr="00EB7E47">
        <w:rPr>
          <w:rFonts w:ascii="Times New Roman" w:hAnsi="Times New Roman"/>
          <w:shd w:val="clear" w:color="auto" w:fill="FFFFFF"/>
        </w:rPr>
        <w:t>ajar</w:t>
      </w:r>
      <w:proofErr w:type="gramEnd"/>
      <w:r w:rsidRPr="00EB7E47">
        <w:rPr>
          <w:rFonts w:ascii="Times New Roman" w:hAnsi="Times New Roman"/>
          <w:shd w:val="clear" w:color="auto" w:fill="FFFFFF"/>
        </w:rPr>
        <w:t xml:space="preserve"> </w:t>
      </w:r>
      <w:proofErr w:type="spellStart"/>
      <w:r w:rsidRPr="00EB7E47">
        <w:rPr>
          <w:rFonts w:ascii="Times New Roman" w:hAnsi="Times New Roman"/>
          <w:shd w:val="clear" w:color="auto" w:fill="FFFFFF"/>
        </w:rPr>
        <w:t>listrik</w:t>
      </w:r>
      <w:proofErr w:type="spellEnd"/>
      <w:r w:rsidRPr="00EB7E47">
        <w:rPr>
          <w:rFonts w:ascii="Times New Roman" w:hAnsi="Times New Roman"/>
          <w:shd w:val="clear" w:color="auto" w:fill="FFFFFF"/>
        </w:rPr>
        <w:t xml:space="preserve"> magnet yang sesuai dengan kebutuhan masyarakat di Lubuklinggau adalah bahan ajar listrik magnet yang mengandung langkah-langkah Contextual Teaching and Learning dan mampu meningkatkan hasil belajar mahasiswa. </w:t>
      </w:r>
    </w:p>
    <w:p w:rsidR="00444E10" w:rsidRPr="00EB7E47" w:rsidRDefault="00444E10" w:rsidP="00444E10">
      <w:pPr>
        <w:pStyle w:val="ListParagraph"/>
        <w:numPr>
          <w:ilvl w:val="0"/>
          <w:numId w:val="20"/>
        </w:numPr>
        <w:jc w:val="both"/>
        <w:rPr>
          <w:rFonts w:ascii="Times New Roman" w:hAnsi="Times New Roman"/>
          <w:shd w:val="clear" w:color="auto" w:fill="FFFFFF"/>
        </w:rPr>
      </w:pPr>
      <w:proofErr w:type="spellStart"/>
      <w:r w:rsidRPr="00EB7E47">
        <w:rPr>
          <w:rFonts w:ascii="Times New Roman" w:hAnsi="Times New Roman"/>
          <w:shd w:val="clear" w:color="auto" w:fill="FFFFFF"/>
        </w:rPr>
        <w:t>Kelayakan</w:t>
      </w:r>
      <w:proofErr w:type="spellEnd"/>
      <w:r w:rsidRPr="00EB7E47">
        <w:rPr>
          <w:rFonts w:ascii="Times New Roman" w:hAnsi="Times New Roman"/>
          <w:shd w:val="clear" w:color="auto" w:fill="FFFFFF"/>
        </w:rPr>
        <w:t xml:space="preserve"> </w:t>
      </w:r>
      <w:proofErr w:type="spellStart"/>
      <w:r w:rsidRPr="00EB7E47">
        <w:rPr>
          <w:rFonts w:ascii="Times New Roman" w:hAnsi="Times New Roman"/>
          <w:shd w:val="clear" w:color="auto" w:fill="FFFFFF"/>
        </w:rPr>
        <w:t>bahan</w:t>
      </w:r>
      <w:proofErr w:type="spellEnd"/>
      <w:r w:rsidRPr="00EB7E47">
        <w:rPr>
          <w:rFonts w:ascii="Times New Roman" w:hAnsi="Times New Roman"/>
          <w:shd w:val="clear" w:color="auto" w:fill="FFFFFF"/>
        </w:rPr>
        <w:t xml:space="preserve"> </w:t>
      </w:r>
      <w:proofErr w:type="gramStart"/>
      <w:r w:rsidRPr="00EB7E47">
        <w:rPr>
          <w:rFonts w:ascii="Times New Roman" w:hAnsi="Times New Roman"/>
          <w:shd w:val="clear" w:color="auto" w:fill="FFFFFF"/>
        </w:rPr>
        <w:t>ajar</w:t>
      </w:r>
      <w:proofErr w:type="gramEnd"/>
      <w:r w:rsidRPr="00EB7E47">
        <w:rPr>
          <w:rFonts w:ascii="Times New Roman" w:hAnsi="Times New Roman"/>
          <w:shd w:val="clear" w:color="auto" w:fill="FFFFFF"/>
        </w:rPr>
        <w:t xml:space="preserve"> </w:t>
      </w:r>
      <w:proofErr w:type="spellStart"/>
      <w:r w:rsidRPr="00EB7E47">
        <w:rPr>
          <w:rFonts w:ascii="Times New Roman" w:hAnsi="Times New Roman"/>
          <w:shd w:val="clear" w:color="auto" w:fill="FFFFFF"/>
        </w:rPr>
        <w:t>mata</w:t>
      </w:r>
      <w:proofErr w:type="spellEnd"/>
      <w:r w:rsidRPr="00EB7E47">
        <w:rPr>
          <w:rFonts w:ascii="Times New Roman" w:hAnsi="Times New Roman"/>
          <w:shd w:val="clear" w:color="auto" w:fill="FFFFFF"/>
        </w:rPr>
        <w:t xml:space="preserve"> kuliah listrik magnet berbasis kontekstual adalah Valid, praktis dan efektif dengan kategori sangat baik Berdasarkan evaluasi sesuai dengan saran dan tanggapan dari para ahli. Hasil penilaian validator terhadap kualitas bahan ajar fisika berbasis kontekstual dengan presentase keseluruhan komponen tersebut adalah 88</w:t>
      </w:r>
      <w:proofErr w:type="gramStart"/>
      <w:r w:rsidRPr="00EB7E47">
        <w:rPr>
          <w:rFonts w:ascii="Times New Roman" w:hAnsi="Times New Roman"/>
          <w:shd w:val="clear" w:color="auto" w:fill="FFFFFF"/>
        </w:rPr>
        <w:t>,73</w:t>
      </w:r>
      <w:proofErr w:type="gramEnd"/>
      <w:r w:rsidRPr="00EB7E47">
        <w:rPr>
          <w:rFonts w:ascii="Times New Roman" w:hAnsi="Times New Roman"/>
          <w:shd w:val="clear" w:color="auto" w:fill="FFFFFF"/>
        </w:rPr>
        <w:t xml:space="preserve"> %. </w:t>
      </w:r>
    </w:p>
    <w:p w:rsidR="00444E10" w:rsidRPr="00EB7E47" w:rsidRDefault="00444E10" w:rsidP="00444E10">
      <w:pPr>
        <w:pStyle w:val="ListParagraph"/>
        <w:numPr>
          <w:ilvl w:val="0"/>
          <w:numId w:val="20"/>
        </w:numPr>
        <w:jc w:val="both"/>
        <w:rPr>
          <w:rFonts w:ascii="Times New Roman" w:hAnsi="Times New Roman"/>
          <w:shd w:val="clear" w:color="auto" w:fill="FFFFFF"/>
        </w:rPr>
      </w:pPr>
      <w:proofErr w:type="spellStart"/>
      <w:r w:rsidRPr="00EB7E47">
        <w:rPr>
          <w:rFonts w:ascii="Times New Roman" w:hAnsi="Times New Roman"/>
          <w:shd w:val="clear" w:color="auto" w:fill="FFFFFF"/>
        </w:rPr>
        <w:t>Efektifitas</w:t>
      </w:r>
      <w:proofErr w:type="spellEnd"/>
      <w:r w:rsidRPr="00EB7E47">
        <w:rPr>
          <w:rFonts w:ascii="Times New Roman" w:hAnsi="Times New Roman"/>
          <w:shd w:val="clear" w:color="auto" w:fill="FFFFFF"/>
        </w:rPr>
        <w:t xml:space="preserve"> </w:t>
      </w:r>
      <w:proofErr w:type="spellStart"/>
      <w:r w:rsidRPr="00EB7E47">
        <w:rPr>
          <w:rFonts w:ascii="Times New Roman" w:hAnsi="Times New Roman"/>
          <w:shd w:val="clear" w:color="auto" w:fill="FFFFFF"/>
        </w:rPr>
        <w:t>dilihat</w:t>
      </w:r>
      <w:proofErr w:type="spellEnd"/>
      <w:r w:rsidRPr="00EB7E47">
        <w:rPr>
          <w:rFonts w:ascii="Times New Roman" w:hAnsi="Times New Roman"/>
          <w:shd w:val="clear" w:color="auto" w:fill="FFFFFF"/>
        </w:rPr>
        <w:t xml:space="preserve"> </w:t>
      </w:r>
      <w:proofErr w:type="spellStart"/>
      <w:r w:rsidRPr="00EB7E47">
        <w:rPr>
          <w:rFonts w:ascii="Times New Roman" w:hAnsi="Times New Roman"/>
          <w:shd w:val="clear" w:color="auto" w:fill="FFFFFF"/>
        </w:rPr>
        <w:t>berdasarkan</w:t>
      </w:r>
      <w:proofErr w:type="spellEnd"/>
      <w:r w:rsidRPr="00EB7E47">
        <w:rPr>
          <w:rFonts w:ascii="Times New Roman" w:hAnsi="Times New Roman"/>
          <w:shd w:val="clear" w:color="auto" w:fill="FFFFFF"/>
        </w:rPr>
        <w:t xml:space="preserve"> </w:t>
      </w:r>
      <w:proofErr w:type="spellStart"/>
      <w:r w:rsidRPr="00EB7E47">
        <w:rPr>
          <w:rFonts w:ascii="Times New Roman" w:hAnsi="Times New Roman"/>
          <w:shd w:val="clear" w:color="auto" w:fill="FFFFFF"/>
        </w:rPr>
        <w:t>hasil</w:t>
      </w:r>
      <w:proofErr w:type="spellEnd"/>
      <w:r w:rsidRPr="00EB7E47">
        <w:rPr>
          <w:rFonts w:ascii="Times New Roman" w:hAnsi="Times New Roman"/>
          <w:shd w:val="clear" w:color="auto" w:fill="FFFFFF"/>
        </w:rPr>
        <w:t xml:space="preserve"> presentase rata-rata siswa dalam ranah pengetahuan sebesar 78, 20%.</w:t>
      </w:r>
    </w:p>
    <w:p w:rsidR="005A4913" w:rsidRPr="00EB7E47" w:rsidRDefault="005A4913" w:rsidP="00EB4EE1">
      <w:pPr>
        <w:pStyle w:val="Sistematika"/>
        <w:spacing w:before="0" w:beforeAutospacing="0" w:after="0"/>
        <w:rPr>
          <w:rFonts w:ascii="Times New Roman" w:hAnsi="Times New Roman"/>
          <w:szCs w:val="22"/>
        </w:rPr>
      </w:pPr>
    </w:p>
    <w:p w:rsidR="00CF09D8" w:rsidRPr="00EB7E47" w:rsidRDefault="003401A8" w:rsidP="00EB4EE1">
      <w:pPr>
        <w:pStyle w:val="Sistematika"/>
        <w:spacing w:before="0" w:beforeAutospacing="0" w:after="0"/>
        <w:rPr>
          <w:rFonts w:ascii="Times New Roman" w:hAnsi="Times New Roman"/>
          <w:szCs w:val="22"/>
        </w:rPr>
      </w:pPr>
      <w:r w:rsidRPr="00EB7E47">
        <w:rPr>
          <w:rFonts w:ascii="Times New Roman" w:hAnsi="Times New Roman"/>
          <w:szCs w:val="22"/>
        </w:rPr>
        <w:t xml:space="preserve">Ucapan terima kasih </w:t>
      </w:r>
    </w:p>
    <w:p w:rsidR="00EF3C9B" w:rsidRPr="00EB7E47" w:rsidRDefault="00CF09D8" w:rsidP="00EF3C9B">
      <w:pPr>
        <w:tabs>
          <w:tab w:val="left" w:pos="3972"/>
        </w:tabs>
        <w:spacing w:after="0" w:line="276" w:lineRule="auto"/>
        <w:jc w:val="both"/>
        <w:rPr>
          <w:rFonts w:ascii="Times New Roman" w:hAnsi="Times New Roman"/>
        </w:rPr>
      </w:pPr>
      <w:r w:rsidRPr="00EB7E47">
        <w:rPr>
          <w:rFonts w:ascii="Times New Roman" w:hAnsi="Times New Roman"/>
        </w:rPr>
        <w:t xml:space="preserve">Ucapan terima kasih </w:t>
      </w:r>
      <w:r w:rsidR="00EF3C9B" w:rsidRPr="00EB7E47">
        <w:rPr>
          <w:rFonts w:ascii="Times New Roman" w:hAnsi="Times New Roman"/>
        </w:rPr>
        <w:t>atas pembiayaan PDP dari Direktorat Riset dan Pengabdian Masyarakat. Direktur Jenderal Penguatan Riset dan Pengembangan Kementerian Riset, Teknologi</w:t>
      </w:r>
    </w:p>
    <w:p w:rsidR="00EF3C9B" w:rsidRPr="00EB7E47" w:rsidRDefault="00EF3C9B" w:rsidP="00EF3C9B">
      <w:pPr>
        <w:tabs>
          <w:tab w:val="left" w:pos="3972"/>
        </w:tabs>
        <w:spacing w:after="0" w:line="276" w:lineRule="auto"/>
        <w:jc w:val="both"/>
        <w:rPr>
          <w:rFonts w:ascii="Times New Roman" w:hAnsi="Times New Roman"/>
        </w:rPr>
      </w:pPr>
    </w:p>
    <w:p w:rsidR="005A4913" w:rsidRPr="00EB7E47" w:rsidRDefault="00FE185E" w:rsidP="003401A8">
      <w:pPr>
        <w:pStyle w:val="Sistematika"/>
        <w:spacing w:before="0" w:beforeAutospacing="0" w:after="0"/>
        <w:contextualSpacing/>
        <w:rPr>
          <w:rFonts w:ascii="Times New Roman" w:hAnsi="Times New Roman"/>
          <w:szCs w:val="22"/>
        </w:rPr>
      </w:pPr>
      <w:r w:rsidRPr="00EB7E47">
        <w:rPr>
          <w:rFonts w:ascii="Times New Roman" w:hAnsi="Times New Roman"/>
          <w:szCs w:val="22"/>
        </w:rPr>
        <w:t>Referensi</w:t>
      </w:r>
    </w:p>
    <w:p w:rsidR="00EF3C9B" w:rsidRPr="00EB7E47" w:rsidRDefault="00EF3C9B" w:rsidP="005A4913">
      <w:pPr>
        <w:pStyle w:val="Sistematika"/>
        <w:numPr>
          <w:ilvl w:val="0"/>
          <w:numId w:val="19"/>
        </w:numPr>
        <w:tabs>
          <w:tab w:val="left" w:pos="284"/>
        </w:tabs>
        <w:spacing w:before="0" w:beforeAutospacing="0" w:after="0"/>
        <w:ind w:left="284" w:hanging="284"/>
        <w:contextualSpacing/>
        <w:jc w:val="both"/>
        <w:rPr>
          <w:rFonts w:ascii="Times New Roman" w:hAnsi="Times New Roman"/>
          <w:b w:val="0"/>
          <w:szCs w:val="22"/>
        </w:rPr>
      </w:pPr>
      <w:r w:rsidRPr="00EB7E47">
        <w:rPr>
          <w:rFonts w:ascii="Times New Roman" w:hAnsi="Times New Roman"/>
          <w:b w:val="0"/>
          <w:szCs w:val="22"/>
        </w:rPr>
        <w:t>Chaedar. A . 2009. Tujuan Pendidikan Kontekstual. Bandung. Mizan Learning Centre.</w:t>
      </w:r>
    </w:p>
    <w:p w:rsidR="00EF3C9B" w:rsidRPr="00EB7E47" w:rsidRDefault="00EF3C9B" w:rsidP="005A4913">
      <w:pPr>
        <w:pStyle w:val="ListParagraph"/>
        <w:numPr>
          <w:ilvl w:val="0"/>
          <w:numId w:val="19"/>
        </w:numPr>
        <w:tabs>
          <w:tab w:val="left" w:pos="284"/>
        </w:tabs>
        <w:autoSpaceDE w:val="0"/>
        <w:autoSpaceDN w:val="0"/>
        <w:adjustRightInd w:val="0"/>
        <w:spacing w:after="0" w:line="276" w:lineRule="auto"/>
        <w:ind w:left="284" w:hanging="284"/>
        <w:jc w:val="both"/>
        <w:rPr>
          <w:rFonts w:ascii="Times New Roman" w:hAnsi="Times New Roman" w:cs="Times New Roman"/>
        </w:rPr>
      </w:pPr>
      <w:proofErr w:type="spellStart"/>
      <w:r w:rsidRPr="00EB7E47">
        <w:rPr>
          <w:rFonts w:ascii="Times New Roman" w:hAnsi="Times New Roman" w:cs="Times New Roman"/>
        </w:rPr>
        <w:t>Emzir</w:t>
      </w:r>
      <w:proofErr w:type="spellEnd"/>
      <w:r w:rsidRPr="00EB7E47">
        <w:rPr>
          <w:rFonts w:ascii="Times New Roman" w:hAnsi="Times New Roman" w:cs="Times New Roman"/>
        </w:rPr>
        <w:t xml:space="preserve">. 2011. </w:t>
      </w:r>
      <w:proofErr w:type="spellStart"/>
      <w:r w:rsidRPr="00EB7E47">
        <w:rPr>
          <w:rFonts w:ascii="Times New Roman" w:hAnsi="Times New Roman" w:cs="Times New Roman"/>
          <w:i/>
          <w:iCs/>
        </w:rPr>
        <w:t>Metode</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Penelitian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Kualitatif</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Analisis</w:t>
      </w:r>
      <w:proofErr w:type="spellEnd"/>
      <w:r w:rsidRPr="00EB7E47">
        <w:rPr>
          <w:rFonts w:ascii="Times New Roman" w:hAnsi="Times New Roman" w:cs="Times New Roman"/>
          <w:i/>
          <w:iCs/>
        </w:rPr>
        <w:t xml:space="preserve"> Data</w:t>
      </w:r>
      <w:r w:rsidRPr="00EB7E47">
        <w:rPr>
          <w:rFonts w:ascii="Times New Roman" w:hAnsi="Times New Roman" w:cs="Times New Roman"/>
        </w:rPr>
        <w:t xml:space="preserve">. Jakarta: raja </w:t>
      </w:r>
      <w:proofErr w:type="spellStart"/>
      <w:r w:rsidRPr="00EB7E47">
        <w:rPr>
          <w:rFonts w:ascii="Times New Roman" w:hAnsi="Times New Roman" w:cs="Times New Roman"/>
        </w:rPr>
        <w:t>Grafindo</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Persada</w:t>
      </w:r>
      <w:proofErr w:type="spellEnd"/>
      <w:r w:rsidRPr="00EB7E47">
        <w:rPr>
          <w:rFonts w:ascii="Times New Roman" w:hAnsi="Times New Roman" w:cs="Times New Roman"/>
        </w:rPr>
        <w:t>.</w:t>
      </w:r>
    </w:p>
    <w:p w:rsidR="00EF3C9B" w:rsidRPr="00EB7E47" w:rsidRDefault="00EF3C9B" w:rsidP="005A4913">
      <w:pPr>
        <w:pStyle w:val="ListParagraph"/>
        <w:numPr>
          <w:ilvl w:val="0"/>
          <w:numId w:val="19"/>
        </w:numPr>
        <w:tabs>
          <w:tab w:val="left" w:pos="142"/>
          <w:tab w:val="left" w:pos="284"/>
        </w:tabs>
        <w:spacing w:after="0" w:line="276" w:lineRule="auto"/>
        <w:ind w:left="284" w:hanging="284"/>
        <w:jc w:val="both"/>
        <w:rPr>
          <w:rFonts w:ascii="Times New Roman" w:hAnsi="Times New Roman" w:cs="Times New Roman"/>
          <w:lang w:val="id-ID"/>
        </w:rPr>
      </w:pPr>
      <w:r w:rsidRPr="00EB7E47">
        <w:rPr>
          <w:rFonts w:ascii="Times New Roman" w:hAnsi="Times New Roman" w:cs="Times New Roman"/>
        </w:rPr>
        <w:t xml:space="preserve">Gall, Joyce P. Gall &amp; Walter R. Borg. </w:t>
      </w:r>
      <w:r w:rsidRPr="00EB7E47">
        <w:rPr>
          <w:rFonts w:ascii="Times New Roman" w:hAnsi="Times New Roman" w:cs="Times New Roman"/>
          <w:i/>
        </w:rPr>
        <w:t>Educational Research in Introduction</w:t>
      </w:r>
      <w:r w:rsidRPr="00EB7E47">
        <w:rPr>
          <w:rFonts w:ascii="Times New Roman" w:hAnsi="Times New Roman" w:cs="Times New Roman"/>
        </w:rPr>
        <w:t xml:space="preserve">. </w:t>
      </w:r>
      <w:proofErr w:type="spellStart"/>
      <w:r w:rsidRPr="00EB7E47">
        <w:rPr>
          <w:rFonts w:ascii="Times New Roman" w:hAnsi="Times New Roman" w:cs="Times New Roman"/>
        </w:rPr>
        <w:t>Logman</w:t>
      </w:r>
      <w:proofErr w:type="spellEnd"/>
      <w:r w:rsidRPr="00EB7E47">
        <w:rPr>
          <w:rFonts w:ascii="Times New Roman" w:hAnsi="Times New Roman" w:cs="Times New Roman"/>
        </w:rPr>
        <w:t>.</w:t>
      </w:r>
    </w:p>
    <w:p w:rsidR="00EF3C9B" w:rsidRPr="00EB7E47" w:rsidRDefault="00EF3C9B" w:rsidP="005A4913">
      <w:pPr>
        <w:pStyle w:val="ListParagraph"/>
        <w:numPr>
          <w:ilvl w:val="0"/>
          <w:numId w:val="19"/>
        </w:numPr>
        <w:tabs>
          <w:tab w:val="left" w:pos="142"/>
          <w:tab w:val="left" w:pos="284"/>
        </w:tabs>
        <w:spacing w:after="0" w:line="276" w:lineRule="auto"/>
        <w:ind w:left="284" w:hanging="284"/>
        <w:jc w:val="both"/>
        <w:rPr>
          <w:rFonts w:ascii="Times New Roman" w:hAnsi="Times New Roman" w:cs="Times New Roman"/>
          <w:lang w:val="id-ID"/>
        </w:rPr>
      </w:pPr>
      <w:r w:rsidRPr="00EB7E47">
        <w:rPr>
          <w:rFonts w:ascii="Times New Roman" w:hAnsi="Times New Roman" w:cs="Times New Roman"/>
        </w:rPr>
        <w:t xml:space="preserve">Gay, L.R. </w:t>
      </w:r>
      <w:proofErr w:type="spellStart"/>
      <w:r w:rsidRPr="00EB7E47">
        <w:rPr>
          <w:rFonts w:ascii="Times New Roman" w:hAnsi="Times New Roman" w:cs="Times New Roman"/>
        </w:rPr>
        <w:t>dan</w:t>
      </w:r>
      <w:proofErr w:type="spellEnd"/>
      <w:r w:rsidRPr="00EB7E47">
        <w:rPr>
          <w:rFonts w:ascii="Times New Roman" w:hAnsi="Times New Roman" w:cs="Times New Roman"/>
        </w:rPr>
        <w:t xml:space="preserve"> Geoffrey E. Mills Peter </w:t>
      </w:r>
      <w:proofErr w:type="spellStart"/>
      <w:r w:rsidRPr="00EB7E47">
        <w:rPr>
          <w:rFonts w:ascii="Times New Roman" w:hAnsi="Times New Roman" w:cs="Times New Roman"/>
        </w:rPr>
        <w:t>Airasian</w:t>
      </w:r>
      <w:proofErr w:type="spellEnd"/>
      <w:r w:rsidRPr="00EB7E47">
        <w:rPr>
          <w:rFonts w:ascii="Times New Roman" w:hAnsi="Times New Roman" w:cs="Times New Roman"/>
        </w:rPr>
        <w:t>. 2009.</w:t>
      </w:r>
      <w:r w:rsidRPr="00EB7E47">
        <w:rPr>
          <w:rFonts w:ascii="Times New Roman" w:hAnsi="Times New Roman" w:cs="Times New Roman"/>
          <w:lang w:val="id-ID"/>
        </w:rPr>
        <w:t xml:space="preserve"> </w:t>
      </w:r>
      <w:r w:rsidRPr="00EB7E47">
        <w:rPr>
          <w:rFonts w:ascii="Times New Roman" w:hAnsi="Times New Roman" w:cs="Times New Roman"/>
          <w:i/>
        </w:rPr>
        <w:t>Educational Research: Competencies for Analysis and Applications</w:t>
      </w:r>
      <w:r w:rsidRPr="00EB7E47">
        <w:rPr>
          <w:rFonts w:ascii="Times New Roman" w:hAnsi="Times New Roman" w:cs="Times New Roman"/>
        </w:rPr>
        <w:t xml:space="preserve">. </w:t>
      </w:r>
      <w:proofErr w:type="spellStart"/>
      <w:r w:rsidRPr="00EB7E47">
        <w:rPr>
          <w:rFonts w:ascii="Times New Roman" w:hAnsi="Times New Roman" w:cs="Times New Roman"/>
        </w:rPr>
        <w:t>Colimbus</w:t>
      </w:r>
      <w:proofErr w:type="spellEnd"/>
      <w:r w:rsidRPr="00EB7E47">
        <w:rPr>
          <w:rFonts w:ascii="Times New Roman" w:hAnsi="Times New Roman" w:cs="Times New Roman"/>
        </w:rPr>
        <w:t xml:space="preserve"> Ohio. New Jersey. </w:t>
      </w:r>
    </w:p>
    <w:p w:rsidR="00EF3C9B" w:rsidRPr="00EB7E47" w:rsidRDefault="00EF3C9B" w:rsidP="005A4913">
      <w:pPr>
        <w:pStyle w:val="ListParagraph"/>
        <w:numPr>
          <w:ilvl w:val="0"/>
          <w:numId w:val="19"/>
        </w:numPr>
        <w:tabs>
          <w:tab w:val="left" w:pos="284"/>
        </w:tabs>
        <w:spacing w:after="0" w:line="276" w:lineRule="auto"/>
        <w:ind w:left="284" w:hanging="284"/>
        <w:jc w:val="both"/>
        <w:rPr>
          <w:rFonts w:ascii="Times New Roman" w:hAnsi="Times New Roman" w:cs="Times New Roman"/>
          <w:lang w:val="id-ID"/>
        </w:rPr>
      </w:pPr>
      <w:r w:rsidRPr="00EB7E47">
        <w:rPr>
          <w:rFonts w:ascii="Times New Roman" w:hAnsi="Times New Roman" w:cs="Times New Roman"/>
          <w:lang w:val="id-ID"/>
        </w:rPr>
        <w:t xml:space="preserve">Johnson, Elaine B. 2009. </w:t>
      </w:r>
      <w:r w:rsidRPr="00EB7E47">
        <w:rPr>
          <w:rFonts w:ascii="Times New Roman" w:hAnsi="Times New Roman" w:cs="Times New Roman"/>
          <w:i/>
          <w:lang w:val="id-ID"/>
        </w:rPr>
        <w:t>Contextual Teaching And Learning.Bandung</w:t>
      </w:r>
      <w:r w:rsidRPr="00EB7E47">
        <w:rPr>
          <w:rFonts w:ascii="Times New Roman" w:hAnsi="Times New Roman" w:cs="Times New Roman"/>
          <w:lang w:val="id-ID"/>
        </w:rPr>
        <w:t>. Mizan Learning Centre.</w:t>
      </w:r>
    </w:p>
    <w:p w:rsidR="00EF3C9B" w:rsidRPr="00EB7E47" w:rsidRDefault="00EF3C9B" w:rsidP="005A4913">
      <w:pPr>
        <w:pStyle w:val="ListParagraph"/>
        <w:numPr>
          <w:ilvl w:val="0"/>
          <w:numId w:val="19"/>
        </w:numPr>
        <w:tabs>
          <w:tab w:val="left" w:pos="284"/>
        </w:tabs>
        <w:autoSpaceDE w:val="0"/>
        <w:autoSpaceDN w:val="0"/>
        <w:adjustRightInd w:val="0"/>
        <w:spacing w:after="0" w:line="276" w:lineRule="auto"/>
        <w:ind w:left="284" w:hanging="284"/>
        <w:jc w:val="both"/>
        <w:rPr>
          <w:rFonts w:ascii="Times New Roman" w:hAnsi="Times New Roman" w:cs="Times New Roman"/>
        </w:rPr>
      </w:pPr>
      <w:proofErr w:type="spellStart"/>
      <w:r w:rsidRPr="00EB7E47">
        <w:rPr>
          <w:rFonts w:ascii="Times New Roman" w:hAnsi="Times New Roman" w:cs="Times New Roman"/>
        </w:rPr>
        <w:t>Nasution</w:t>
      </w:r>
      <w:proofErr w:type="spellEnd"/>
      <w:r w:rsidRPr="00EB7E47">
        <w:rPr>
          <w:rFonts w:ascii="Times New Roman" w:hAnsi="Times New Roman" w:cs="Times New Roman"/>
        </w:rPr>
        <w:t xml:space="preserve">. 2012. </w:t>
      </w:r>
      <w:proofErr w:type="spellStart"/>
      <w:r w:rsidRPr="00EB7E47">
        <w:rPr>
          <w:rFonts w:ascii="Times New Roman" w:hAnsi="Times New Roman" w:cs="Times New Roman"/>
          <w:i/>
          <w:iCs/>
        </w:rPr>
        <w:t>Kurikulum</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Pengajaran</w:t>
      </w:r>
      <w:proofErr w:type="spellEnd"/>
      <w:r w:rsidRPr="00EB7E47">
        <w:rPr>
          <w:rFonts w:ascii="Times New Roman" w:hAnsi="Times New Roman" w:cs="Times New Roman"/>
        </w:rPr>
        <w:t xml:space="preserve">. Jakarta: PT </w:t>
      </w:r>
      <w:proofErr w:type="spellStart"/>
      <w:r w:rsidRPr="00EB7E47">
        <w:rPr>
          <w:rFonts w:ascii="Times New Roman" w:hAnsi="Times New Roman" w:cs="Times New Roman"/>
        </w:rPr>
        <w:t>Bumi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Aksara</w:t>
      </w:r>
      <w:proofErr w:type="spellEnd"/>
    </w:p>
    <w:p w:rsidR="00EF3C9B" w:rsidRPr="00EB7E47" w:rsidRDefault="00EF3C9B" w:rsidP="005A4913">
      <w:pPr>
        <w:pStyle w:val="ListParagraph"/>
        <w:numPr>
          <w:ilvl w:val="0"/>
          <w:numId w:val="19"/>
        </w:numPr>
        <w:tabs>
          <w:tab w:val="left" w:pos="284"/>
        </w:tabs>
        <w:autoSpaceDE w:val="0"/>
        <w:autoSpaceDN w:val="0"/>
        <w:adjustRightInd w:val="0"/>
        <w:spacing w:after="0" w:line="276" w:lineRule="auto"/>
        <w:ind w:left="284" w:hanging="284"/>
        <w:jc w:val="both"/>
        <w:rPr>
          <w:rFonts w:ascii="Times New Roman" w:hAnsi="Times New Roman" w:cs="Times New Roman"/>
        </w:rPr>
      </w:pPr>
      <w:proofErr w:type="spellStart"/>
      <w:r w:rsidRPr="00EB7E47">
        <w:rPr>
          <w:rFonts w:ascii="Times New Roman" w:hAnsi="Times New Roman" w:cs="Times New Roman"/>
        </w:rPr>
        <w:t>Serway</w:t>
      </w:r>
      <w:proofErr w:type="spellEnd"/>
      <w:r w:rsidRPr="00EB7E47">
        <w:rPr>
          <w:rFonts w:ascii="Times New Roman" w:hAnsi="Times New Roman" w:cs="Times New Roman"/>
        </w:rPr>
        <w:t xml:space="preserve">, Raymond A. </w:t>
      </w:r>
      <w:proofErr w:type="spellStart"/>
      <w:r w:rsidRPr="00EB7E47">
        <w:rPr>
          <w:rFonts w:ascii="Times New Roman" w:hAnsi="Times New Roman" w:cs="Times New Roman"/>
        </w:rPr>
        <w:t>dan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Jhon</w:t>
      </w:r>
      <w:proofErr w:type="spellEnd"/>
      <w:r w:rsidRPr="00EB7E47">
        <w:rPr>
          <w:rFonts w:ascii="Times New Roman" w:hAnsi="Times New Roman" w:cs="Times New Roman"/>
        </w:rPr>
        <w:t xml:space="preserve"> W. Jewett. 2009. </w:t>
      </w:r>
      <w:r w:rsidRPr="00EB7E47">
        <w:rPr>
          <w:rFonts w:ascii="Times New Roman" w:hAnsi="Times New Roman" w:cs="Times New Roman"/>
          <w:i/>
          <w:iCs/>
        </w:rPr>
        <w:t xml:space="preserve">FISIKA </w:t>
      </w:r>
      <w:proofErr w:type="spellStart"/>
      <w:r w:rsidRPr="00EB7E47">
        <w:rPr>
          <w:rFonts w:ascii="Times New Roman" w:hAnsi="Times New Roman" w:cs="Times New Roman"/>
          <w:i/>
          <w:iCs/>
        </w:rPr>
        <w:t>untuk</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Sains</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dan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Teknik</w:t>
      </w:r>
      <w:proofErr w:type="spellEnd"/>
      <w:r w:rsidRPr="00EB7E47">
        <w:rPr>
          <w:rFonts w:ascii="Times New Roman" w:hAnsi="Times New Roman" w:cs="Times New Roman"/>
        </w:rPr>
        <w:t>.</w:t>
      </w:r>
      <w:r w:rsidRPr="00EB7E47">
        <w:rPr>
          <w:rFonts w:ascii="Times New Roman" w:hAnsi="Times New Roman" w:cs="Times New Roman"/>
          <w:lang w:val="id-ID"/>
        </w:rPr>
        <w:t xml:space="preserve"> </w:t>
      </w:r>
      <w:r w:rsidRPr="00EB7E47">
        <w:rPr>
          <w:rFonts w:ascii="Times New Roman" w:hAnsi="Times New Roman" w:cs="Times New Roman"/>
        </w:rPr>
        <w:t xml:space="preserve">Jakarta: </w:t>
      </w:r>
      <w:proofErr w:type="spellStart"/>
      <w:r w:rsidRPr="00EB7E47">
        <w:rPr>
          <w:rFonts w:ascii="Times New Roman" w:hAnsi="Times New Roman" w:cs="Times New Roman"/>
        </w:rPr>
        <w:t>Salemba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Teknika</w:t>
      </w:r>
      <w:proofErr w:type="spellEnd"/>
      <w:r w:rsidRPr="00EB7E47">
        <w:rPr>
          <w:rFonts w:ascii="Times New Roman" w:hAnsi="Times New Roman" w:cs="Times New Roman"/>
        </w:rPr>
        <w:t>.</w:t>
      </w:r>
    </w:p>
    <w:p w:rsidR="00EF3C9B" w:rsidRPr="00EB7E47" w:rsidRDefault="00EF3C9B" w:rsidP="005A4913">
      <w:pPr>
        <w:pStyle w:val="ListParagraph"/>
        <w:numPr>
          <w:ilvl w:val="0"/>
          <w:numId w:val="19"/>
        </w:numPr>
        <w:tabs>
          <w:tab w:val="left" w:pos="284"/>
          <w:tab w:val="left" w:pos="709"/>
        </w:tabs>
        <w:spacing w:after="0" w:line="276" w:lineRule="auto"/>
        <w:ind w:left="284" w:hanging="284"/>
        <w:jc w:val="both"/>
        <w:rPr>
          <w:rFonts w:ascii="Times New Roman" w:hAnsi="Times New Roman" w:cs="Times New Roman"/>
        </w:rPr>
      </w:pPr>
      <w:proofErr w:type="spellStart"/>
      <w:r w:rsidRPr="00EB7E47">
        <w:rPr>
          <w:rFonts w:ascii="Times New Roman" w:hAnsi="Times New Roman" w:cs="Times New Roman"/>
        </w:rPr>
        <w:t>Setiawan</w:t>
      </w:r>
      <w:proofErr w:type="spellEnd"/>
      <w:r w:rsidRPr="00EB7E47">
        <w:rPr>
          <w:rFonts w:ascii="Times New Roman" w:hAnsi="Times New Roman" w:cs="Times New Roman"/>
        </w:rPr>
        <w:t xml:space="preserve">, Denny, </w:t>
      </w:r>
      <w:proofErr w:type="spellStart"/>
      <w:r w:rsidRPr="00EB7E47">
        <w:rPr>
          <w:rFonts w:ascii="Times New Roman" w:hAnsi="Times New Roman" w:cs="Times New Roman"/>
        </w:rPr>
        <w:t>dkk</w:t>
      </w:r>
      <w:proofErr w:type="spellEnd"/>
      <w:r w:rsidRPr="00EB7E47">
        <w:rPr>
          <w:rFonts w:ascii="Times New Roman" w:hAnsi="Times New Roman" w:cs="Times New Roman"/>
        </w:rPr>
        <w:t xml:space="preserve">. 2007. </w:t>
      </w:r>
      <w:proofErr w:type="spellStart"/>
      <w:r w:rsidRPr="00EB7E47">
        <w:rPr>
          <w:rFonts w:ascii="Times New Roman" w:hAnsi="Times New Roman" w:cs="Times New Roman"/>
          <w:i/>
        </w:rPr>
        <w:t>Pengembangan</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Bahan</w:t>
      </w:r>
      <w:proofErr w:type="spellEnd"/>
      <w:r w:rsidRPr="00EB7E47">
        <w:rPr>
          <w:rFonts w:ascii="Times New Roman" w:hAnsi="Times New Roman" w:cs="Times New Roman"/>
          <w:i/>
        </w:rPr>
        <w:t xml:space="preserve"> Ajar</w:t>
      </w:r>
      <w:r w:rsidRPr="00EB7E47">
        <w:rPr>
          <w:rFonts w:ascii="Times New Roman" w:hAnsi="Times New Roman" w:cs="Times New Roman"/>
        </w:rPr>
        <w:t xml:space="preserve">. Jakarta: </w:t>
      </w:r>
      <w:proofErr w:type="spellStart"/>
      <w:r w:rsidRPr="00EB7E47">
        <w:rPr>
          <w:rFonts w:ascii="Times New Roman" w:hAnsi="Times New Roman" w:cs="Times New Roman"/>
        </w:rPr>
        <w:t>Universitas</w:t>
      </w:r>
      <w:proofErr w:type="spellEnd"/>
      <w:r w:rsidRPr="00EB7E47">
        <w:rPr>
          <w:rFonts w:ascii="Times New Roman" w:hAnsi="Times New Roman" w:cs="Times New Roman"/>
          <w:lang w:val="id-ID"/>
        </w:rPr>
        <w:t xml:space="preserve"> </w:t>
      </w:r>
      <w:r w:rsidRPr="00EB7E47">
        <w:rPr>
          <w:rFonts w:ascii="Times New Roman" w:hAnsi="Times New Roman" w:cs="Times New Roman"/>
        </w:rPr>
        <w:t>Terbuka</w:t>
      </w:r>
    </w:p>
    <w:p w:rsidR="00EF3C9B" w:rsidRPr="00EB7E47" w:rsidRDefault="00EF3C9B" w:rsidP="005A4913">
      <w:pPr>
        <w:pStyle w:val="ListParagraph"/>
        <w:numPr>
          <w:ilvl w:val="0"/>
          <w:numId w:val="19"/>
        </w:numPr>
        <w:tabs>
          <w:tab w:val="left" w:pos="142"/>
          <w:tab w:val="left" w:pos="284"/>
        </w:tabs>
        <w:spacing w:after="0" w:line="276" w:lineRule="auto"/>
        <w:ind w:left="284" w:hanging="284"/>
        <w:jc w:val="both"/>
        <w:rPr>
          <w:rFonts w:ascii="Times New Roman" w:hAnsi="Times New Roman" w:cs="Times New Roman"/>
          <w:i/>
        </w:rPr>
      </w:pPr>
      <w:proofErr w:type="spellStart"/>
      <w:r w:rsidRPr="00EB7E47">
        <w:rPr>
          <w:rFonts w:ascii="Times New Roman" w:hAnsi="Times New Roman" w:cs="Times New Roman"/>
        </w:rPr>
        <w:t>Sugiyono</w:t>
      </w:r>
      <w:proofErr w:type="spellEnd"/>
      <w:r w:rsidRPr="00EB7E47">
        <w:rPr>
          <w:rFonts w:ascii="Times New Roman" w:hAnsi="Times New Roman" w:cs="Times New Roman"/>
        </w:rPr>
        <w:t xml:space="preserve">. 2008. </w:t>
      </w:r>
      <w:proofErr w:type="spellStart"/>
      <w:r w:rsidRPr="00EB7E47">
        <w:rPr>
          <w:rFonts w:ascii="Times New Roman" w:hAnsi="Times New Roman" w:cs="Times New Roman"/>
          <w:i/>
        </w:rPr>
        <w:t>Metode</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Penelitian</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Pendidikan</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Pendekatan</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Kuantitatif</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Kualitatif</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dan</w:t>
      </w:r>
      <w:proofErr w:type="spellEnd"/>
      <w:r w:rsidRPr="00EB7E47">
        <w:rPr>
          <w:rFonts w:ascii="Times New Roman" w:hAnsi="Times New Roman" w:cs="Times New Roman"/>
          <w:i/>
        </w:rPr>
        <w:t xml:space="preserve"> R &amp; D. </w:t>
      </w:r>
      <w:r w:rsidRPr="00EB7E47">
        <w:rPr>
          <w:rFonts w:ascii="Times New Roman" w:hAnsi="Times New Roman" w:cs="Times New Roman"/>
        </w:rPr>
        <w:t xml:space="preserve">Bandung: </w:t>
      </w:r>
      <w:proofErr w:type="spellStart"/>
      <w:r w:rsidRPr="00EB7E47">
        <w:rPr>
          <w:rFonts w:ascii="Times New Roman" w:hAnsi="Times New Roman" w:cs="Times New Roman"/>
        </w:rPr>
        <w:t>Alfabeta</w:t>
      </w:r>
      <w:proofErr w:type="spellEnd"/>
      <w:r w:rsidRPr="00EB7E47">
        <w:rPr>
          <w:rFonts w:ascii="Times New Roman" w:hAnsi="Times New Roman" w:cs="Times New Roman"/>
        </w:rPr>
        <w:t xml:space="preserve">.  </w:t>
      </w:r>
    </w:p>
    <w:p w:rsidR="00EF3C9B" w:rsidRPr="00EB7E47" w:rsidRDefault="00EF3C9B" w:rsidP="005A4913">
      <w:pPr>
        <w:pStyle w:val="ListParagraph"/>
        <w:numPr>
          <w:ilvl w:val="0"/>
          <w:numId w:val="19"/>
        </w:numPr>
        <w:tabs>
          <w:tab w:val="left" w:pos="142"/>
          <w:tab w:val="left" w:pos="284"/>
        </w:tabs>
        <w:spacing w:after="0" w:line="276" w:lineRule="auto"/>
        <w:ind w:left="284" w:hanging="284"/>
        <w:jc w:val="both"/>
        <w:rPr>
          <w:rFonts w:ascii="Times New Roman" w:hAnsi="Times New Roman" w:cs="Times New Roman"/>
        </w:rPr>
      </w:pPr>
      <w:r w:rsidRPr="00EB7E47">
        <w:rPr>
          <w:rFonts w:ascii="Times New Roman" w:hAnsi="Times New Roman" w:cs="Times New Roman"/>
        </w:rPr>
        <w:t xml:space="preserve">Tomlinson, Brian. 2011. </w:t>
      </w:r>
      <w:r w:rsidRPr="00EB7E47">
        <w:rPr>
          <w:rFonts w:ascii="Times New Roman" w:hAnsi="Times New Roman" w:cs="Times New Roman"/>
          <w:i/>
        </w:rPr>
        <w:t>Materials Development in Language Teaching</w:t>
      </w:r>
      <w:r w:rsidRPr="00EB7E47">
        <w:rPr>
          <w:rFonts w:ascii="Times New Roman" w:hAnsi="Times New Roman" w:cs="Times New Roman"/>
        </w:rPr>
        <w:t xml:space="preserve"> </w:t>
      </w:r>
      <w:proofErr w:type="spellStart"/>
      <w:r w:rsidRPr="00EB7E47">
        <w:rPr>
          <w:rFonts w:ascii="Times New Roman" w:hAnsi="Times New Roman" w:cs="Times New Roman"/>
        </w:rPr>
        <w:t>Comridge</w:t>
      </w:r>
      <w:proofErr w:type="spellEnd"/>
      <w:r w:rsidRPr="00EB7E47">
        <w:rPr>
          <w:rFonts w:ascii="Times New Roman" w:hAnsi="Times New Roman" w:cs="Times New Roman"/>
        </w:rPr>
        <w:t>:</w:t>
      </w:r>
      <w:r w:rsidRPr="00EB7E47">
        <w:rPr>
          <w:rFonts w:ascii="Times New Roman" w:hAnsi="Times New Roman" w:cs="Times New Roman"/>
          <w:lang w:val="id-ID"/>
        </w:rPr>
        <w:t xml:space="preserve"> </w:t>
      </w:r>
      <w:r w:rsidRPr="00EB7E47">
        <w:rPr>
          <w:rFonts w:ascii="Times New Roman" w:hAnsi="Times New Roman" w:cs="Times New Roman"/>
        </w:rPr>
        <w:t xml:space="preserve">University Press. </w:t>
      </w:r>
    </w:p>
    <w:p w:rsidR="00EF3C9B" w:rsidRPr="00EB7E47" w:rsidRDefault="00EF3C9B" w:rsidP="005A4913">
      <w:pPr>
        <w:pStyle w:val="ListParagraph"/>
        <w:numPr>
          <w:ilvl w:val="0"/>
          <w:numId w:val="19"/>
        </w:numPr>
        <w:tabs>
          <w:tab w:val="left" w:pos="284"/>
        </w:tabs>
        <w:autoSpaceDE w:val="0"/>
        <w:autoSpaceDN w:val="0"/>
        <w:adjustRightInd w:val="0"/>
        <w:spacing w:after="0" w:line="276" w:lineRule="auto"/>
        <w:ind w:left="284" w:hanging="284"/>
        <w:jc w:val="both"/>
        <w:rPr>
          <w:rFonts w:ascii="Times New Roman" w:hAnsi="Times New Roman" w:cs="Times New Roman"/>
          <w:i/>
          <w:iCs/>
        </w:rPr>
      </w:pPr>
      <w:proofErr w:type="spellStart"/>
      <w:r w:rsidRPr="00EB7E47">
        <w:rPr>
          <w:rFonts w:ascii="Times New Roman" w:hAnsi="Times New Roman" w:cs="Times New Roman"/>
        </w:rPr>
        <w:t>Trianto</w:t>
      </w:r>
      <w:proofErr w:type="spellEnd"/>
      <w:r w:rsidRPr="00EB7E47">
        <w:rPr>
          <w:rFonts w:ascii="Times New Roman" w:hAnsi="Times New Roman" w:cs="Times New Roman"/>
        </w:rPr>
        <w:t xml:space="preserve">. 2013. </w:t>
      </w:r>
      <w:proofErr w:type="spellStart"/>
      <w:r w:rsidRPr="00EB7E47">
        <w:rPr>
          <w:rFonts w:ascii="Times New Roman" w:hAnsi="Times New Roman" w:cs="Times New Roman"/>
          <w:i/>
          <w:iCs/>
        </w:rPr>
        <w:t>Mendesain</w:t>
      </w:r>
      <w:proofErr w:type="spellEnd"/>
      <w:r w:rsidRPr="00EB7E47">
        <w:rPr>
          <w:rFonts w:ascii="Times New Roman" w:hAnsi="Times New Roman" w:cs="Times New Roman"/>
          <w:i/>
          <w:iCs/>
        </w:rPr>
        <w:t xml:space="preserve"> Model </w:t>
      </w:r>
      <w:proofErr w:type="spellStart"/>
      <w:r w:rsidRPr="00EB7E47">
        <w:rPr>
          <w:rFonts w:ascii="Times New Roman" w:hAnsi="Times New Roman" w:cs="Times New Roman"/>
          <w:i/>
          <w:iCs/>
        </w:rPr>
        <w:t>Pembelajaran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Inovatif-Progresif</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Konsep</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Landasan</w:t>
      </w:r>
      <w:proofErr w:type="spellEnd"/>
      <w:r w:rsidRPr="00EB7E47">
        <w:rPr>
          <w:rFonts w:ascii="Times New Roman" w:hAnsi="Times New Roman" w:cs="Times New Roman"/>
          <w:i/>
          <w:iCs/>
        </w:rPr>
        <w:t>,</w:t>
      </w:r>
      <w:r w:rsidRPr="00EB7E47">
        <w:rPr>
          <w:rFonts w:ascii="Times New Roman" w:hAnsi="Times New Roman" w:cs="Times New Roman"/>
          <w:i/>
          <w:iCs/>
          <w:lang w:val="id-ID"/>
        </w:rPr>
        <w:t xml:space="preserve"> </w:t>
      </w:r>
      <w:proofErr w:type="spellStart"/>
      <w:r w:rsidRPr="00EB7E47">
        <w:rPr>
          <w:rFonts w:ascii="Times New Roman" w:hAnsi="Times New Roman" w:cs="Times New Roman"/>
          <w:i/>
          <w:iCs/>
        </w:rPr>
        <w:t>dan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Implementasinya</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pada</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Kurikulum</w:t>
      </w:r>
      <w:proofErr w:type="spellEnd"/>
      <w:r w:rsidRPr="00EB7E47">
        <w:rPr>
          <w:rFonts w:ascii="Times New Roman" w:hAnsi="Times New Roman" w:cs="Times New Roman"/>
          <w:i/>
          <w:iCs/>
        </w:rPr>
        <w:t xml:space="preserve"> Tingkat </w:t>
      </w:r>
      <w:proofErr w:type="spellStart"/>
      <w:r w:rsidRPr="00EB7E47">
        <w:rPr>
          <w:rFonts w:ascii="Times New Roman" w:hAnsi="Times New Roman" w:cs="Times New Roman"/>
          <w:i/>
          <w:iCs/>
        </w:rPr>
        <w:t>Satuan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Pendidikan</w:t>
      </w:r>
      <w:proofErr w:type="spellEnd"/>
      <w:r w:rsidRPr="00EB7E47">
        <w:rPr>
          <w:rFonts w:ascii="Times New Roman" w:hAnsi="Times New Roman" w:cs="Times New Roman"/>
          <w:i/>
          <w:iCs/>
        </w:rPr>
        <w:t xml:space="preserve"> (KTSP)</w:t>
      </w:r>
      <w:r w:rsidRPr="00EB7E47">
        <w:rPr>
          <w:rFonts w:ascii="Times New Roman" w:hAnsi="Times New Roman" w:cs="Times New Roman"/>
        </w:rPr>
        <w:t xml:space="preserve">. Jakarta: </w:t>
      </w:r>
      <w:proofErr w:type="spellStart"/>
      <w:r w:rsidRPr="00EB7E47">
        <w:rPr>
          <w:rFonts w:ascii="Times New Roman" w:hAnsi="Times New Roman" w:cs="Times New Roman"/>
        </w:rPr>
        <w:t>Kencana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Prenada</w:t>
      </w:r>
      <w:proofErr w:type="spellEnd"/>
      <w:r w:rsidRPr="00EB7E47">
        <w:rPr>
          <w:rFonts w:ascii="Times New Roman" w:hAnsi="Times New Roman" w:cs="Times New Roman"/>
        </w:rPr>
        <w:t xml:space="preserve"> Media Group</w:t>
      </w:r>
    </w:p>
    <w:p w:rsidR="00EF3C9B" w:rsidRPr="00EB7E47" w:rsidRDefault="00EF3C9B" w:rsidP="005A4913">
      <w:pPr>
        <w:pStyle w:val="ListParagraph"/>
        <w:numPr>
          <w:ilvl w:val="0"/>
          <w:numId w:val="19"/>
        </w:numPr>
        <w:tabs>
          <w:tab w:val="left" w:pos="284"/>
        </w:tabs>
        <w:autoSpaceDE w:val="0"/>
        <w:autoSpaceDN w:val="0"/>
        <w:adjustRightInd w:val="0"/>
        <w:spacing w:after="0" w:line="276" w:lineRule="auto"/>
        <w:ind w:left="284" w:hanging="284"/>
        <w:jc w:val="both"/>
        <w:rPr>
          <w:rFonts w:ascii="Times New Roman" w:hAnsi="Times New Roman" w:cs="Times New Roman"/>
          <w:i/>
          <w:iCs/>
        </w:rPr>
      </w:pPr>
      <w:proofErr w:type="spellStart"/>
      <w:r w:rsidRPr="00EB7E47">
        <w:rPr>
          <w:rFonts w:ascii="Times New Roman" w:hAnsi="Times New Roman" w:cs="Times New Roman"/>
        </w:rPr>
        <w:t>Yanti</w:t>
      </w:r>
      <w:proofErr w:type="spellEnd"/>
      <w:r w:rsidRPr="00EB7E47">
        <w:rPr>
          <w:rFonts w:ascii="Times New Roman" w:hAnsi="Times New Roman" w:cs="Times New Roman"/>
        </w:rPr>
        <w:t xml:space="preserve">, Ana </w:t>
      </w:r>
      <w:proofErr w:type="spellStart"/>
      <w:r w:rsidRPr="00EB7E47">
        <w:rPr>
          <w:rFonts w:ascii="Times New Roman" w:hAnsi="Times New Roman" w:cs="Times New Roman"/>
        </w:rPr>
        <w:t>Isqa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Riski</w:t>
      </w:r>
      <w:proofErr w:type="spellEnd"/>
      <w:r w:rsidRPr="00EB7E47">
        <w:rPr>
          <w:rFonts w:ascii="Times New Roman" w:hAnsi="Times New Roman" w:cs="Times New Roman"/>
        </w:rPr>
        <w:t>. 2013</w:t>
      </w:r>
      <w:r w:rsidRPr="00EB7E47">
        <w:rPr>
          <w:rFonts w:ascii="Times New Roman" w:hAnsi="Times New Roman" w:cs="Times New Roman"/>
          <w:i/>
          <w:iCs/>
        </w:rPr>
        <w:t xml:space="preserve">. </w:t>
      </w:r>
      <w:proofErr w:type="spellStart"/>
      <w:r w:rsidRPr="00EB7E47">
        <w:rPr>
          <w:rFonts w:ascii="Times New Roman" w:hAnsi="Times New Roman" w:cs="Times New Roman"/>
          <w:i/>
          <w:iCs/>
        </w:rPr>
        <w:t>Jurnal</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Analisis</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Buku</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Pelajaran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Fisika</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Sekolah</w:t>
      </w:r>
      <w:proofErr w:type="spellEnd"/>
      <w:r w:rsidRPr="00EB7E47">
        <w:rPr>
          <w:rFonts w:ascii="Times New Roman" w:hAnsi="Times New Roman" w:cs="Times New Roman"/>
          <w:i/>
          <w:iCs/>
          <w:lang w:val="id-ID"/>
        </w:rPr>
        <w:t xml:space="preserve"> </w:t>
      </w:r>
      <w:proofErr w:type="spellStart"/>
      <w:r w:rsidRPr="00EB7E47">
        <w:rPr>
          <w:rFonts w:ascii="Times New Roman" w:hAnsi="Times New Roman" w:cs="Times New Roman"/>
          <w:i/>
          <w:iCs/>
        </w:rPr>
        <w:t>Menengah</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Atas</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Kelas</w:t>
      </w:r>
      <w:proofErr w:type="spellEnd"/>
      <w:r w:rsidRPr="00EB7E47">
        <w:rPr>
          <w:rFonts w:ascii="Times New Roman" w:hAnsi="Times New Roman" w:cs="Times New Roman"/>
          <w:i/>
          <w:iCs/>
        </w:rPr>
        <w:t xml:space="preserve"> X yang </w:t>
      </w:r>
      <w:proofErr w:type="spellStart"/>
      <w:r w:rsidRPr="00EB7E47">
        <w:rPr>
          <w:rFonts w:ascii="Times New Roman" w:hAnsi="Times New Roman" w:cs="Times New Roman"/>
          <w:i/>
          <w:iCs/>
        </w:rPr>
        <w:t>Banyak</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Digunakan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di</w:t>
      </w:r>
      <w:proofErr w:type="spellEnd"/>
      <w:r w:rsidRPr="00EB7E47">
        <w:rPr>
          <w:rFonts w:ascii="Times New Roman" w:hAnsi="Times New Roman" w:cs="Times New Roman"/>
          <w:i/>
          <w:iCs/>
        </w:rPr>
        <w:t xml:space="preserve"> SMA </w:t>
      </w:r>
      <w:proofErr w:type="spellStart"/>
      <w:r w:rsidRPr="00EB7E47">
        <w:rPr>
          <w:rFonts w:ascii="Times New Roman" w:hAnsi="Times New Roman" w:cs="Times New Roman"/>
          <w:i/>
          <w:iCs/>
        </w:rPr>
        <w:t>Negeri</w:t>
      </w:r>
      <w:proofErr w:type="spellEnd"/>
      <w:r w:rsidRPr="00EB7E47">
        <w:rPr>
          <w:rFonts w:ascii="Times New Roman" w:hAnsi="Times New Roman" w:cs="Times New Roman"/>
          <w:i/>
          <w:iCs/>
        </w:rPr>
        <w:t xml:space="preserve"> Se-</w:t>
      </w:r>
      <w:proofErr w:type="spellStart"/>
      <w:r w:rsidRPr="00EB7E47">
        <w:rPr>
          <w:rFonts w:ascii="Times New Roman" w:hAnsi="Times New Roman" w:cs="Times New Roman"/>
          <w:i/>
          <w:iCs/>
        </w:rPr>
        <w:t>Kabupaten</w:t>
      </w:r>
      <w:proofErr w:type="spellEnd"/>
      <w:r w:rsidRPr="00EB7E47">
        <w:rPr>
          <w:rFonts w:ascii="Times New Roman" w:hAnsi="Times New Roman" w:cs="Times New Roman"/>
          <w:i/>
          <w:iCs/>
        </w:rPr>
        <w:t xml:space="preserve"> </w:t>
      </w:r>
      <w:proofErr w:type="spellStart"/>
      <w:r w:rsidRPr="00EB7E47">
        <w:rPr>
          <w:rFonts w:ascii="Times New Roman" w:hAnsi="Times New Roman" w:cs="Times New Roman"/>
          <w:i/>
          <w:iCs/>
        </w:rPr>
        <w:t>Kebumen</w:t>
      </w:r>
      <w:proofErr w:type="spellEnd"/>
      <w:r w:rsidRPr="00EB7E47">
        <w:rPr>
          <w:rFonts w:ascii="Times New Roman" w:hAnsi="Times New Roman" w:cs="Times New Roman"/>
          <w:i/>
          <w:iCs/>
        </w:rPr>
        <w:t xml:space="preserve">. </w:t>
      </w:r>
      <w:r w:rsidRPr="00EB7E47">
        <w:rPr>
          <w:rFonts w:ascii="Times New Roman" w:hAnsi="Times New Roman" w:cs="Times New Roman"/>
        </w:rPr>
        <w:t>3 (2), 4-3.</w:t>
      </w:r>
    </w:p>
    <w:p w:rsidR="00EF3C9B" w:rsidRPr="00EB7E47" w:rsidRDefault="00EF3C9B" w:rsidP="005A4913">
      <w:pPr>
        <w:pStyle w:val="ListParagraph"/>
        <w:numPr>
          <w:ilvl w:val="0"/>
          <w:numId w:val="19"/>
        </w:numPr>
        <w:tabs>
          <w:tab w:val="left" w:pos="284"/>
        </w:tabs>
        <w:autoSpaceDE w:val="0"/>
        <w:autoSpaceDN w:val="0"/>
        <w:adjustRightInd w:val="0"/>
        <w:spacing w:after="0" w:line="276" w:lineRule="auto"/>
        <w:ind w:left="284" w:hanging="284"/>
        <w:jc w:val="both"/>
        <w:rPr>
          <w:rFonts w:ascii="Times New Roman" w:hAnsi="Times New Roman" w:cs="Times New Roman"/>
          <w:i/>
        </w:rPr>
      </w:pPr>
      <w:r w:rsidRPr="00EB7E47">
        <w:rPr>
          <w:rFonts w:ascii="Times New Roman" w:hAnsi="Times New Roman" w:cs="Times New Roman"/>
        </w:rPr>
        <w:t xml:space="preserve">Yolanda. Y. 2017. </w:t>
      </w:r>
      <w:proofErr w:type="spellStart"/>
      <w:r w:rsidRPr="00EB7E47">
        <w:rPr>
          <w:rFonts w:ascii="Times New Roman" w:hAnsi="Times New Roman" w:cs="Times New Roman"/>
        </w:rPr>
        <w:t>Profil</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i/>
        </w:rPr>
        <w:t>Keterampilan</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Proses</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Sains</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Fisika</w:t>
      </w:r>
      <w:proofErr w:type="spellEnd"/>
      <w:r w:rsidRPr="00EB7E47">
        <w:rPr>
          <w:rFonts w:ascii="Times New Roman" w:hAnsi="Times New Roman" w:cs="Times New Roman"/>
          <w:i/>
        </w:rPr>
        <w:t xml:space="preserve"> </w:t>
      </w:r>
      <w:r w:rsidR="00743A5D" w:rsidRPr="00EB7E47">
        <w:rPr>
          <w:rFonts w:ascii="Times New Roman" w:hAnsi="Times New Roman" w:cs="Times New Roman"/>
          <w:i/>
          <w:lang w:val="id-ID"/>
        </w:rPr>
        <w:t xml:space="preserve">SMA </w:t>
      </w:r>
      <w:proofErr w:type="spellStart"/>
      <w:r w:rsidRPr="00EB7E47">
        <w:rPr>
          <w:rFonts w:ascii="Times New Roman" w:hAnsi="Times New Roman" w:cs="Times New Roman"/>
          <w:i/>
        </w:rPr>
        <w:t>di</w:t>
      </w:r>
      <w:proofErr w:type="spellEnd"/>
      <w:r w:rsidRPr="00EB7E47">
        <w:rPr>
          <w:rFonts w:ascii="Times New Roman" w:hAnsi="Times New Roman" w:cs="Times New Roman"/>
          <w:i/>
        </w:rPr>
        <w:t xml:space="preserve"> </w:t>
      </w:r>
      <w:proofErr w:type="gramStart"/>
      <w:r w:rsidRPr="00EB7E47">
        <w:rPr>
          <w:rFonts w:ascii="Times New Roman" w:hAnsi="Times New Roman" w:cs="Times New Roman"/>
          <w:i/>
        </w:rPr>
        <w:t xml:space="preserve">Kota </w:t>
      </w:r>
      <w:r w:rsidRPr="00EB7E47">
        <w:rPr>
          <w:rFonts w:ascii="Times New Roman" w:hAnsi="Times New Roman" w:cs="Times New Roman"/>
          <w:i/>
          <w:lang w:val="id-ID"/>
        </w:rPr>
        <w:t xml:space="preserve"> </w:t>
      </w:r>
      <w:proofErr w:type="spellStart"/>
      <w:r w:rsidRPr="00EB7E47">
        <w:rPr>
          <w:rFonts w:ascii="Times New Roman" w:hAnsi="Times New Roman" w:cs="Times New Roman"/>
          <w:i/>
        </w:rPr>
        <w:t>Lubuklinggau</w:t>
      </w:r>
      <w:proofErr w:type="spellEnd"/>
      <w:proofErr w:type="gramEnd"/>
      <w:r w:rsidRPr="00EB7E47">
        <w:rPr>
          <w:rFonts w:ascii="Times New Roman" w:hAnsi="Times New Roman" w:cs="Times New Roman"/>
          <w:i/>
        </w:rPr>
        <w:t xml:space="preserve"> </w:t>
      </w:r>
      <w:proofErr w:type="spellStart"/>
      <w:r w:rsidRPr="00EB7E47">
        <w:rPr>
          <w:rFonts w:ascii="Times New Roman" w:hAnsi="Times New Roman" w:cs="Times New Roman"/>
          <w:i/>
        </w:rPr>
        <w:t>pada</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pokok</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bahasan</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Listrik</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Magnet.Thabiea</w:t>
      </w:r>
      <w:proofErr w:type="spellEnd"/>
      <w:r w:rsidRPr="00EB7E47">
        <w:rPr>
          <w:rFonts w:ascii="Times New Roman" w:hAnsi="Times New Roman" w:cs="Times New Roman"/>
          <w:i/>
        </w:rPr>
        <w:t xml:space="preserve">: Journal of Natural Science Teaching. Program </w:t>
      </w:r>
      <w:proofErr w:type="spellStart"/>
      <w:r w:rsidRPr="00EB7E47">
        <w:rPr>
          <w:rFonts w:ascii="Times New Roman" w:hAnsi="Times New Roman" w:cs="Times New Roman"/>
          <w:i/>
        </w:rPr>
        <w:t>Studi</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Ilmu</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Pengetahuan</w:t>
      </w:r>
      <w:proofErr w:type="spellEnd"/>
      <w:r w:rsidRPr="00EB7E47">
        <w:rPr>
          <w:rFonts w:ascii="Times New Roman" w:hAnsi="Times New Roman" w:cs="Times New Roman"/>
          <w:i/>
        </w:rPr>
        <w:t xml:space="preserve"> </w:t>
      </w:r>
      <w:proofErr w:type="spellStart"/>
      <w:r w:rsidRPr="00EB7E47">
        <w:rPr>
          <w:rFonts w:ascii="Times New Roman" w:hAnsi="Times New Roman" w:cs="Times New Roman"/>
          <w:i/>
        </w:rPr>
        <w:t>Alam</w:t>
      </w:r>
      <w:proofErr w:type="spellEnd"/>
      <w:r w:rsidRPr="00EB7E47">
        <w:rPr>
          <w:rFonts w:ascii="Times New Roman" w:hAnsi="Times New Roman" w:cs="Times New Roman"/>
          <w:i/>
        </w:rPr>
        <w:t xml:space="preserve">. </w:t>
      </w:r>
      <w:proofErr w:type="gramStart"/>
      <w:r w:rsidRPr="00EB7E47">
        <w:rPr>
          <w:rFonts w:ascii="Times New Roman" w:hAnsi="Times New Roman" w:cs="Times New Roman"/>
        </w:rPr>
        <w:t>p-</w:t>
      </w:r>
      <w:proofErr w:type="spellStart"/>
      <w:r w:rsidRPr="00EB7E47">
        <w:rPr>
          <w:rFonts w:ascii="Times New Roman" w:hAnsi="Times New Roman" w:cs="Times New Roman"/>
        </w:rPr>
        <w:t>issn</w:t>
      </w:r>
      <w:proofErr w:type="spellEnd"/>
      <w:proofErr w:type="gramEnd"/>
      <w:r w:rsidRPr="00EB7E47">
        <w:rPr>
          <w:rFonts w:ascii="Times New Roman" w:hAnsi="Times New Roman" w:cs="Times New Roman"/>
        </w:rPr>
        <w:t xml:space="preserve">: 25808474. </w:t>
      </w:r>
      <w:r w:rsidRPr="00EB7E47">
        <w:rPr>
          <w:rFonts w:ascii="Times New Roman" w:eastAsia="Times New Roman" w:hAnsi="Times New Roman" w:cs="Times New Roman"/>
        </w:rPr>
        <w:t xml:space="preserve">Vol. 01 No. 02 </w:t>
      </w:r>
      <w:proofErr w:type="spellStart"/>
      <w:r w:rsidRPr="00EB7E47">
        <w:rPr>
          <w:rFonts w:ascii="Times New Roman" w:eastAsia="Times New Roman" w:hAnsi="Times New Roman" w:cs="Times New Roman"/>
        </w:rPr>
        <w:t>Tahun</w:t>
      </w:r>
      <w:proofErr w:type="spellEnd"/>
      <w:r w:rsidRPr="00EB7E47">
        <w:rPr>
          <w:rFonts w:ascii="Times New Roman" w:eastAsia="Times New Roman" w:hAnsi="Times New Roman" w:cs="Times New Roman"/>
        </w:rPr>
        <w:t xml:space="preserve"> 2018. IAIN Kudus. </w:t>
      </w:r>
      <w:hyperlink r:id="rId17" w:history="1">
        <w:r w:rsidRPr="00EB7E47">
          <w:rPr>
            <w:rStyle w:val="Hyperlink"/>
            <w:rFonts w:ascii="Times New Roman" w:hAnsi="Times New Roman" w:cs="Times New Roman"/>
            <w:color w:val="auto"/>
          </w:rPr>
          <w:t>http://dx.doi.org/10.21043/thabiea.v1i2.4067</w:t>
        </w:r>
      </w:hyperlink>
    </w:p>
    <w:p w:rsidR="00EF3C9B" w:rsidRPr="00EB7E47" w:rsidRDefault="00EF3C9B" w:rsidP="005A4913">
      <w:pPr>
        <w:pStyle w:val="ListParagraph"/>
        <w:numPr>
          <w:ilvl w:val="0"/>
          <w:numId w:val="19"/>
        </w:numPr>
        <w:tabs>
          <w:tab w:val="left" w:pos="284"/>
        </w:tabs>
        <w:spacing w:before="120" w:after="0" w:line="276" w:lineRule="auto"/>
        <w:ind w:left="284" w:hanging="284"/>
        <w:jc w:val="both"/>
        <w:rPr>
          <w:rFonts w:ascii="Times New Roman" w:hAnsi="Times New Roman" w:cs="Times New Roman"/>
          <w:lang w:val="id-ID"/>
        </w:rPr>
      </w:pPr>
      <w:r w:rsidRPr="00EB7E47">
        <w:rPr>
          <w:rFonts w:ascii="Times New Roman" w:hAnsi="Times New Roman" w:cs="Times New Roman"/>
        </w:rPr>
        <w:t>Y</w:t>
      </w:r>
      <w:r w:rsidRPr="00EB7E47">
        <w:rPr>
          <w:rFonts w:ascii="Times New Roman" w:hAnsi="Times New Roman" w:cs="Times New Roman"/>
          <w:lang w:val="id-ID"/>
        </w:rPr>
        <w:t xml:space="preserve">olanda, Y. 2014. </w:t>
      </w:r>
      <w:proofErr w:type="spellStart"/>
      <w:r w:rsidRPr="00EB7E47">
        <w:rPr>
          <w:rFonts w:ascii="Times New Roman" w:hAnsi="Times New Roman" w:cs="Times New Roman"/>
        </w:rPr>
        <w:t>Kualitas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Batu</w:t>
      </w:r>
      <w:proofErr w:type="spellEnd"/>
      <w:r w:rsidRPr="00EB7E47">
        <w:rPr>
          <w:rFonts w:ascii="Times New Roman" w:hAnsi="Times New Roman" w:cs="Times New Roman"/>
        </w:rPr>
        <w:t xml:space="preserve"> Bata </w:t>
      </w:r>
      <w:proofErr w:type="spellStart"/>
      <w:r w:rsidRPr="00EB7E47">
        <w:rPr>
          <w:rFonts w:ascii="Times New Roman" w:hAnsi="Times New Roman" w:cs="Times New Roman"/>
        </w:rPr>
        <w:t>Campuran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Kotoran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Sapi</w:t>
      </w:r>
      <w:proofErr w:type="spellEnd"/>
      <w:r w:rsidRPr="00EB7E47">
        <w:rPr>
          <w:rFonts w:ascii="Times New Roman" w:hAnsi="Times New Roman" w:cs="Times New Roman"/>
        </w:rPr>
        <w:t xml:space="preserve"> Serta </w:t>
      </w:r>
      <w:proofErr w:type="spellStart"/>
      <w:r w:rsidRPr="00EB7E47">
        <w:rPr>
          <w:rFonts w:ascii="Times New Roman" w:hAnsi="Times New Roman" w:cs="Times New Roman"/>
        </w:rPr>
        <w:t>Implementasinya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Pada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Pembelajaran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Fisika</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Materi</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Tekanan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Menggunakan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Pembelajaran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Dengan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Pendekatan</w:t>
      </w:r>
      <w:proofErr w:type="spellEnd"/>
      <w:r w:rsidRPr="00EB7E47">
        <w:rPr>
          <w:rFonts w:ascii="Times New Roman" w:hAnsi="Times New Roman" w:cs="Times New Roman"/>
        </w:rPr>
        <w:t xml:space="preserve"> CTL </w:t>
      </w:r>
      <w:proofErr w:type="spellStart"/>
      <w:r w:rsidRPr="00EB7E47">
        <w:rPr>
          <w:rFonts w:ascii="Times New Roman" w:hAnsi="Times New Roman" w:cs="Times New Roman"/>
        </w:rPr>
        <w:t>di</w:t>
      </w:r>
      <w:proofErr w:type="spellEnd"/>
      <w:r w:rsidRPr="00EB7E47">
        <w:rPr>
          <w:rFonts w:ascii="Times New Roman" w:hAnsi="Times New Roman" w:cs="Times New Roman"/>
        </w:rPr>
        <w:t xml:space="preserve"> SMP </w:t>
      </w:r>
      <w:proofErr w:type="spellStart"/>
      <w:r w:rsidRPr="00EB7E47">
        <w:rPr>
          <w:rFonts w:ascii="Times New Roman" w:hAnsi="Times New Roman" w:cs="Times New Roman"/>
        </w:rPr>
        <w:t>Negeri</w:t>
      </w:r>
      <w:proofErr w:type="spellEnd"/>
      <w:r w:rsidRPr="00EB7E47">
        <w:rPr>
          <w:rFonts w:ascii="Times New Roman" w:hAnsi="Times New Roman" w:cs="Times New Roman"/>
        </w:rPr>
        <w:t xml:space="preserve"> 1 </w:t>
      </w:r>
      <w:proofErr w:type="spellStart"/>
      <w:r w:rsidRPr="00EB7E47">
        <w:rPr>
          <w:rFonts w:ascii="Times New Roman" w:hAnsi="Times New Roman" w:cs="Times New Roman"/>
        </w:rPr>
        <w:t>Lubuklinggau</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Tesis</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tidak</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diterbitkan</w:t>
      </w:r>
      <w:proofErr w:type="spellEnd"/>
      <w:r w:rsidRPr="00EB7E47">
        <w:rPr>
          <w:rFonts w:ascii="Times New Roman" w:hAnsi="Times New Roman" w:cs="Times New Roman"/>
        </w:rPr>
        <w:t xml:space="preserve">. </w:t>
      </w:r>
      <w:proofErr w:type="spellStart"/>
      <w:r w:rsidRPr="00EB7E47">
        <w:rPr>
          <w:rFonts w:ascii="Times New Roman" w:hAnsi="Times New Roman" w:cs="Times New Roman"/>
        </w:rPr>
        <w:t>Universitas</w:t>
      </w:r>
      <w:proofErr w:type="spellEnd"/>
      <w:r w:rsidRPr="00EB7E47">
        <w:rPr>
          <w:rFonts w:ascii="Times New Roman" w:hAnsi="Times New Roman" w:cs="Times New Roman"/>
        </w:rPr>
        <w:t xml:space="preserve"> Bengkulu</w:t>
      </w:r>
      <w:r w:rsidR="005A4913" w:rsidRPr="00EB7E47">
        <w:rPr>
          <w:rFonts w:ascii="Times New Roman" w:hAnsi="Times New Roman" w:cs="Times New Roman"/>
          <w:lang w:val="id-ID"/>
        </w:rPr>
        <w:t>.</w:t>
      </w:r>
    </w:p>
    <w:p w:rsidR="00EF3C9B" w:rsidRPr="00EB7E47" w:rsidRDefault="00EF3C9B" w:rsidP="005A4913">
      <w:pPr>
        <w:tabs>
          <w:tab w:val="left" w:pos="284"/>
        </w:tabs>
        <w:spacing w:before="120" w:after="0" w:line="276" w:lineRule="auto"/>
        <w:ind w:left="284" w:hanging="284"/>
        <w:jc w:val="both"/>
        <w:rPr>
          <w:rFonts w:ascii="Times New Roman" w:hAnsi="Times New Roman"/>
        </w:rPr>
      </w:pPr>
    </w:p>
    <w:p w:rsidR="00EF3C9B" w:rsidRPr="007F7BDB" w:rsidRDefault="00EF3C9B" w:rsidP="005A4913">
      <w:pPr>
        <w:tabs>
          <w:tab w:val="left" w:pos="284"/>
        </w:tabs>
        <w:spacing w:before="120" w:after="0" w:line="276" w:lineRule="auto"/>
        <w:ind w:left="284" w:hanging="284"/>
        <w:jc w:val="both"/>
        <w:rPr>
          <w:rFonts w:ascii="Times New Roman" w:hAnsi="Times New Roman"/>
        </w:rPr>
      </w:pPr>
    </w:p>
    <w:p w:rsidR="00EF3C9B" w:rsidRPr="007F7BDB" w:rsidRDefault="00EF3C9B" w:rsidP="00EB4EE1">
      <w:pPr>
        <w:pStyle w:val="Sistematika"/>
        <w:spacing w:before="0" w:beforeAutospacing="0" w:after="0"/>
        <w:contextualSpacing/>
        <w:rPr>
          <w:rFonts w:ascii="Times New Roman" w:hAnsi="Times New Roman"/>
        </w:rPr>
      </w:pPr>
    </w:p>
    <w:sectPr w:rsidR="00EF3C9B" w:rsidRPr="007F7BDB" w:rsidSect="005A4913">
      <w:headerReference w:type="default" r:id="rId18"/>
      <w:footerReference w:type="default" r:id="rId19"/>
      <w:type w:val="continuous"/>
      <w:pgSz w:w="11906" w:h="16838" w:code="9"/>
      <w:pgMar w:top="1440" w:right="1133" w:bottom="1440" w:left="1440" w:header="10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74" w:rsidRDefault="00355374" w:rsidP="00CF09D8">
      <w:pPr>
        <w:spacing w:after="0" w:line="240" w:lineRule="auto"/>
      </w:pPr>
      <w:r>
        <w:separator/>
      </w:r>
    </w:p>
  </w:endnote>
  <w:endnote w:type="continuationSeparator" w:id="0">
    <w:p w:rsidR="00355374" w:rsidRDefault="00355374" w:rsidP="00CF0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ddenHorzOCR">
    <w:altName w:val="Times New Roman"/>
    <w:panose1 w:val="00000000000000000000"/>
    <w:charset w:val="00"/>
    <w:family w:val="roman"/>
    <w:notTrueType/>
    <w:pitch w:val="default"/>
    <w:sig w:usb0="00000000" w:usb1="00000000" w:usb2="00000000" w:usb3="00000000" w:csb0="00000000"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7F" w:rsidRDefault="0022327F">
    <w:pPr>
      <w:pStyle w:val="Footer"/>
      <w:jc w:val="right"/>
    </w:pPr>
  </w:p>
  <w:p w:rsidR="00EB4EE1" w:rsidRPr="000D24ED" w:rsidRDefault="00EB4EE1" w:rsidP="00EB4EE1">
    <w:pPr>
      <w:pStyle w:val="Headerdepan"/>
      <w:jc w:val="right"/>
      <w:rPr>
        <w:rFonts w:ascii="Ebrima" w:hAnsi="Ebrima" w:cs="Segoe UI"/>
      </w:rPr>
    </w:pPr>
    <w:r w:rsidRPr="000D24ED">
      <w:rPr>
        <w:rFonts w:ascii="Ebrima" w:hAnsi="Ebrima" w:cs="Segoe UI"/>
      </w:rPr>
      <w:t xml:space="preserve">JURNAL </w:t>
    </w:r>
    <w:r w:rsidRPr="000D24ED">
      <w:rPr>
        <w:rFonts w:ascii="Ebrima" w:hAnsi="Ebrima" w:cs="Segoe UI"/>
        <w:lang w:val="en-US"/>
      </w:rPr>
      <w:t>THABIEA</w:t>
    </w:r>
    <w:r w:rsidRPr="000D24ED">
      <w:rPr>
        <w:rFonts w:ascii="Ebrima" w:hAnsi="Ebrima" w:cs="Segoe UI"/>
      </w:rPr>
      <w:t xml:space="preserve"> Vol. x No. x Tahun 20XX | xx – xx</w:t>
    </w:r>
  </w:p>
  <w:p w:rsidR="00141421" w:rsidRPr="000D24ED" w:rsidRDefault="00141421" w:rsidP="00D250C7">
    <w:pPr>
      <w:pStyle w:val="Headerdepan"/>
      <w:jc w:val="right"/>
      <w:rPr>
        <w:rFonts w:ascii="Ebrima" w:hAnsi="Ebrima" w:cs="Segoe U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27F" w:rsidRPr="000D24ED" w:rsidRDefault="0022327F" w:rsidP="0022327F">
    <w:pPr>
      <w:pStyle w:val="Headerdepan"/>
      <w:jc w:val="right"/>
      <w:rPr>
        <w:rFonts w:ascii="Ebrima" w:hAnsi="Ebrima" w:cs="Segoe UI"/>
      </w:rPr>
    </w:pPr>
    <w:r w:rsidRPr="000D24ED">
      <w:rPr>
        <w:rFonts w:ascii="Ebrima" w:hAnsi="Ebrima" w:cs="Segoe UI"/>
      </w:rPr>
      <w:t xml:space="preserve">JURNAL </w:t>
    </w:r>
    <w:r w:rsidRPr="000D24ED">
      <w:rPr>
        <w:rFonts w:ascii="Ebrima" w:hAnsi="Ebrima" w:cs="Segoe UI"/>
        <w:lang w:val="en-US"/>
      </w:rPr>
      <w:t>THABIEA</w:t>
    </w:r>
    <w:r w:rsidRPr="000D24ED">
      <w:rPr>
        <w:rFonts w:ascii="Ebrima" w:hAnsi="Ebrima" w:cs="Segoe UI"/>
      </w:rPr>
      <w:t xml:space="preserve"> Vol. x No. x Tahun 20XX | xx – xx</w:t>
    </w:r>
  </w:p>
  <w:p w:rsidR="0022327F" w:rsidRDefault="002232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C7" w:rsidRPr="000D24ED" w:rsidRDefault="00D250C7" w:rsidP="00D250C7">
    <w:pPr>
      <w:pStyle w:val="Headerdepan"/>
      <w:jc w:val="right"/>
      <w:rPr>
        <w:rFonts w:ascii="Ebrima" w:hAnsi="Ebrima" w:cs="Segoe UI"/>
      </w:rPr>
    </w:pPr>
    <w:r w:rsidRPr="000D24ED">
      <w:rPr>
        <w:rFonts w:ascii="Ebrima" w:hAnsi="Ebrima" w:cs="Segoe UI"/>
      </w:rPr>
      <w:t xml:space="preserve">JURNAL </w:t>
    </w:r>
    <w:r w:rsidRPr="000D24ED">
      <w:rPr>
        <w:rFonts w:ascii="Ebrima" w:hAnsi="Ebrima" w:cs="Segoe UI"/>
        <w:lang w:val="en-US"/>
      </w:rPr>
      <w:t>THABIEA</w:t>
    </w:r>
    <w:r w:rsidRPr="000D24ED">
      <w:rPr>
        <w:rFonts w:ascii="Ebrima" w:hAnsi="Ebrima" w:cs="Segoe UI"/>
      </w:rPr>
      <w:t xml:space="preserve"> Vol. x No. x Tahun 20XX | xx – xx</w:t>
    </w:r>
  </w:p>
  <w:p w:rsidR="00D250C7" w:rsidRPr="005A4913" w:rsidRDefault="00D250C7" w:rsidP="00D250C7">
    <w:pPr>
      <w:pStyle w:val="Footer"/>
      <w:rPr>
        <w:rFonts w:ascii="Ebrima" w:hAnsi="Ebrima" w:cs="Segoe UI"/>
      </w:rPr>
    </w:pPr>
  </w:p>
  <w:p w:rsidR="00DC3DFC" w:rsidRDefault="00355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74" w:rsidRDefault="00355374" w:rsidP="00CF09D8">
      <w:pPr>
        <w:spacing w:after="0" w:line="240" w:lineRule="auto"/>
      </w:pPr>
      <w:r>
        <w:separator/>
      </w:r>
    </w:p>
  </w:footnote>
  <w:footnote w:type="continuationSeparator" w:id="0">
    <w:p w:rsidR="00355374" w:rsidRDefault="00355374" w:rsidP="00CF0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E1" w:rsidRDefault="00EB4EE1">
    <w:pPr>
      <w:pStyle w:val="Header"/>
      <w:jc w:val="right"/>
    </w:pPr>
  </w:p>
  <w:p w:rsidR="0022327F" w:rsidRDefault="00223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C2" w:rsidRDefault="00C14BC2" w:rsidP="0022327F">
    <w:pPr>
      <w:pStyle w:val="Header"/>
      <w:jc w:val="center"/>
    </w:pPr>
  </w:p>
  <w:p w:rsidR="00C14BC2" w:rsidRDefault="00C14B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C7" w:rsidRPr="0022327F" w:rsidRDefault="00D250C7" w:rsidP="00223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0E"/>
    <w:multiLevelType w:val="hybridMultilevel"/>
    <w:tmpl w:val="B1B035DC"/>
    <w:lvl w:ilvl="0" w:tplc="EDDE254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7F5E34"/>
    <w:multiLevelType w:val="hybridMultilevel"/>
    <w:tmpl w:val="96CA6D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0115AE"/>
    <w:multiLevelType w:val="hybridMultilevel"/>
    <w:tmpl w:val="F5BCAE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88411B"/>
    <w:multiLevelType w:val="hybridMultilevel"/>
    <w:tmpl w:val="D05009DC"/>
    <w:lvl w:ilvl="0" w:tplc="0BF873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F57226"/>
    <w:multiLevelType w:val="hybridMultilevel"/>
    <w:tmpl w:val="4336C4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77686F"/>
    <w:multiLevelType w:val="hybridMultilevel"/>
    <w:tmpl w:val="844CE8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5B62B1"/>
    <w:multiLevelType w:val="hybridMultilevel"/>
    <w:tmpl w:val="CF14B5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8B7A92"/>
    <w:multiLevelType w:val="hybridMultilevel"/>
    <w:tmpl w:val="4B043368"/>
    <w:lvl w:ilvl="0" w:tplc="06741336">
      <w:start w:val="1"/>
      <w:numFmt w:val="decimal"/>
      <w:lvlText w:val="%1."/>
      <w:lvlJc w:val="left"/>
      <w:pPr>
        <w:ind w:left="720" w:hanging="360"/>
      </w:pPr>
      <w:rPr>
        <w:rFonts w:hint="default"/>
        <w:color w:val="20262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3A0D18"/>
    <w:multiLevelType w:val="hybridMultilevel"/>
    <w:tmpl w:val="E7F4F8A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FBA3F22"/>
    <w:multiLevelType w:val="hybridMultilevel"/>
    <w:tmpl w:val="71A8B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EC367A"/>
    <w:multiLevelType w:val="hybridMultilevel"/>
    <w:tmpl w:val="86E44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115EBA"/>
    <w:multiLevelType w:val="multilevel"/>
    <w:tmpl w:val="B8D8E8C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EC61C2"/>
    <w:multiLevelType w:val="hybridMultilevel"/>
    <w:tmpl w:val="44A4C3EA"/>
    <w:lvl w:ilvl="0" w:tplc="04210019">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13">
    <w:nsid w:val="4AEB504E"/>
    <w:multiLevelType w:val="hybridMultilevel"/>
    <w:tmpl w:val="588A1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7917C5"/>
    <w:multiLevelType w:val="hybridMultilevel"/>
    <w:tmpl w:val="34F86E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48640A"/>
    <w:multiLevelType w:val="hybridMultilevel"/>
    <w:tmpl w:val="36560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544B54"/>
    <w:multiLevelType w:val="hybridMultilevel"/>
    <w:tmpl w:val="329254B6"/>
    <w:lvl w:ilvl="0" w:tplc="4E069832">
      <w:start w:val="1"/>
      <w:numFmt w:val="decimal"/>
      <w:lvlText w:val="%1."/>
      <w:lvlJc w:val="left"/>
      <w:pPr>
        <w:ind w:left="108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990008"/>
    <w:multiLevelType w:val="hybridMultilevel"/>
    <w:tmpl w:val="B6321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C714D3"/>
    <w:multiLevelType w:val="hybridMultilevel"/>
    <w:tmpl w:val="2DAC9EA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E137CFE"/>
    <w:multiLevelType w:val="hybridMultilevel"/>
    <w:tmpl w:val="3D0208C4"/>
    <w:lvl w:ilvl="0" w:tplc="10584032">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9"/>
  </w:num>
  <w:num w:numId="5">
    <w:abstractNumId w:val="13"/>
  </w:num>
  <w:num w:numId="6">
    <w:abstractNumId w:val="10"/>
  </w:num>
  <w:num w:numId="7">
    <w:abstractNumId w:val="8"/>
  </w:num>
  <w:num w:numId="8">
    <w:abstractNumId w:val="6"/>
  </w:num>
  <w:num w:numId="9">
    <w:abstractNumId w:val="18"/>
  </w:num>
  <w:num w:numId="10">
    <w:abstractNumId w:val="17"/>
  </w:num>
  <w:num w:numId="11">
    <w:abstractNumId w:val="12"/>
  </w:num>
  <w:num w:numId="12">
    <w:abstractNumId w:val="14"/>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9"/>
  </w:num>
  <w:num w:numId="18">
    <w:abstractNumId w:val="2"/>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hdrShapeDefaults>
    <o:shapedefaults v:ext="edit" spidmax="29698"/>
  </w:hdrShapeDefaults>
  <w:footnotePr>
    <w:footnote w:id="-1"/>
    <w:footnote w:id="0"/>
  </w:footnotePr>
  <w:endnotePr>
    <w:endnote w:id="-1"/>
    <w:endnote w:id="0"/>
  </w:endnotePr>
  <w:compat/>
  <w:rsids>
    <w:rsidRoot w:val="00CF09D8"/>
    <w:rsid w:val="000241BB"/>
    <w:rsid w:val="00030360"/>
    <w:rsid w:val="000666ED"/>
    <w:rsid w:val="000F036F"/>
    <w:rsid w:val="00141421"/>
    <w:rsid w:val="001A1D56"/>
    <w:rsid w:val="001C49F2"/>
    <w:rsid w:val="001D59BA"/>
    <w:rsid w:val="001D6561"/>
    <w:rsid w:val="00204D52"/>
    <w:rsid w:val="0022327F"/>
    <w:rsid w:val="00241D8E"/>
    <w:rsid w:val="0026163A"/>
    <w:rsid w:val="002C5E09"/>
    <w:rsid w:val="002E25E5"/>
    <w:rsid w:val="003105C0"/>
    <w:rsid w:val="003401A8"/>
    <w:rsid w:val="00355374"/>
    <w:rsid w:val="0038762E"/>
    <w:rsid w:val="003E502A"/>
    <w:rsid w:val="003F3027"/>
    <w:rsid w:val="004449E8"/>
    <w:rsid w:val="00444E10"/>
    <w:rsid w:val="004B6323"/>
    <w:rsid w:val="004E38B0"/>
    <w:rsid w:val="004E74E6"/>
    <w:rsid w:val="00503314"/>
    <w:rsid w:val="005309D6"/>
    <w:rsid w:val="005A4913"/>
    <w:rsid w:val="005D2E69"/>
    <w:rsid w:val="005D3C26"/>
    <w:rsid w:val="00695620"/>
    <w:rsid w:val="006B45FD"/>
    <w:rsid w:val="006E6CC5"/>
    <w:rsid w:val="0071709A"/>
    <w:rsid w:val="00743A5D"/>
    <w:rsid w:val="007F7BDB"/>
    <w:rsid w:val="008A721B"/>
    <w:rsid w:val="008E55BB"/>
    <w:rsid w:val="0091074E"/>
    <w:rsid w:val="009112D8"/>
    <w:rsid w:val="00962286"/>
    <w:rsid w:val="009A3D68"/>
    <w:rsid w:val="00A02663"/>
    <w:rsid w:val="00A424CC"/>
    <w:rsid w:val="00A5131E"/>
    <w:rsid w:val="00A61F92"/>
    <w:rsid w:val="00A64215"/>
    <w:rsid w:val="00B45A67"/>
    <w:rsid w:val="00B80B16"/>
    <w:rsid w:val="00BA3AED"/>
    <w:rsid w:val="00BC3A5F"/>
    <w:rsid w:val="00C14BC2"/>
    <w:rsid w:val="00C77BB5"/>
    <w:rsid w:val="00C87E86"/>
    <w:rsid w:val="00CF09D8"/>
    <w:rsid w:val="00D250C7"/>
    <w:rsid w:val="00D414EC"/>
    <w:rsid w:val="00D5375C"/>
    <w:rsid w:val="00DC26E9"/>
    <w:rsid w:val="00E342D2"/>
    <w:rsid w:val="00EB4EE1"/>
    <w:rsid w:val="00EB7E47"/>
    <w:rsid w:val="00EC35F7"/>
    <w:rsid w:val="00EE2EC8"/>
    <w:rsid w:val="00EF2E79"/>
    <w:rsid w:val="00EF3C9B"/>
    <w:rsid w:val="00F332CE"/>
    <w:rsid w:val="00F50786"/>
    <w:rsid w:val="00FB05EA"/>
    <w:rsid w:val="00FB296D"/>
    <w:rsid w:val="00FC4DB1"/>
    <w:rsid w:val="00FC4DD7"/>
    <w:rsid w:val="00FE18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20"/>
    <w:pPr>
      <w:spacing w:after="160" w:line="259" w:lineRule="auto"/>
    </w:pPr>
    <w:rPr>
      <w:sz w:val="22"/>
      <w:szCs w:val="22"/>
      <w:lang w:eastAsia="en-US"/>
    </w:rPr>
  </w:style>
  <w:style w:type="paragraph" w:styleId="Heading1">
    <w:name w:val="heading 1"/>
    <w:aliases w:val="Judul Artikel"/>
    <w:basedOn w:val="Normal"/>
    <w:next w:val="Normal"/>
    <w:link w:val="Heading1Char"/>
    <w:uiPriority w:val="9"/>
    <w:rsid w:val="00CF09D8"/>
    <w:pPr>
      <w:keepNext/>
      <w:spacing w:before="100" w:beforeAutospacing="1" w:after="100" w:afterAutospacing="1" w:line="240" w:lineRule="auto"/>
      <w:ind w:left="567" w:right="567"/>
      <w:jc w:val="center"/>
      <w:outlineLvl w:val="0"/>
    </w:pPr>
    <w:rPr>
      <w:rFonts w:ascii="Segoe UI" w:eastAsia="Times New Roman" w:hAnsi="Segoe U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Artikel Char"/>
    <w:link w:val="Heading1"/>
    <w:uiPriority w:val="9"/>
    <w:rsid w:val="00CF09D8"/>
    <w:rPr>
      <w:rFonts w:ascii="Segoe UI" w:eastAsia="Times New Roman" w:hAnsi="Segoe UI"/>
      <w:b/>
      <w:bCs/>
      <w:kern w:val="32"/>
      <w:sz w:val="28"/>
      <w:szCs w:val="32"/>
      <w:lang w:val="en-US"/>
    </w:rPr>
  </w:style>
  <w:style w:type="paragraph" w:styleId="Header">
    <w:name w:val="header"/>
    <w:basedOn w:val="Normal"/>
    <w:link w:val="HeaderChar"/>
    <w:uiPriority w:val="99"/>
    <w:unhideWhenUsed/>
    <w:rsid w:val="00CF09D8"/>
    <w:pPr>
      <w:tabs>
        <w:tab w:val="center" w:pos="4513"/>
        <w:tab w:val="right" w:pos="9026"/>
      </w:tabs>
      <w:spacing w:after="0" w:line="240" w:lineRule="auto"/>
    </w:pPr>
    <w:rPr>
      <w:rFonts w:ascii="Bookman Old Style" w:hAnsi="Bookman Old Style"/>
      <w:sz w:val="24"/>
      <w:szCs w:val="20"/>
    </w:rPr>
  </w:style>
  <w:style w:type="character" w:customStyle="1" w:styleId="HeaderChar">
    <w:name w:val="Header Char"/>
    <w:link w:val="Header"/>
    <w:uiPriority w:val="99"/>
    <w:rsid w:val="00CF09D8"/>
    <w:rPr>
      <w:rFonts w:ascii="Bookman Old Style" w:hAnsi="Bookman Old Style"/>
      <w:sz w:val="24"/>
    </w:rPr>
  </w:style>
  <w:style w:type="paragraph" w:styleId="Footer">
    <w:name w:val="footer"/>
    <w:basedOn w:val="Normal"/>
    <w:link w:val="FooterChar"/>
    <w:uiPriority w:val="99"/>
    <w:unhideWhenUsed/>
    <w:rsid w:val="00CF09D8"/>
    <w:pPr>
      <w:tabs>
        <w:tab w:val="center" w:pos="4513"/>
        <w:tab w:val="right" w:pos="9026"/>
      </w:tabs>
      <w:spacing w:after="0" w:line="240" w:lineRule="auto"/>
    </w:pPr>
    <w:rPr>
      <w:rFonts w:ascii="Bookman Old Style" w:hAnsi="Bookman Old Style"/>
      <w:sz w:val="24"/>
      <w:szCs w:val="20"/>
    </w:rPr>
  </w:style>
  <w:style w:type="character" w:customStyle="1" w:styleId="FooterChar">
    <w:name w:val="Footer Char"/>
    <w:link w:val="Footer"/>
    <w:uiPriority w:val="99"/>
    <w:rsid w:val="00CF09D8"/>
    <w:rPr>
      <w:rFonts w:ascii="Bookman Old Style" w:hAnsi="Bookman Old Style"/>
      <w:sz w:val="24"/>
    </w:rPr>
  </w:style>
  <w:style w:type="paragraph" w:customStyle="1" w:styleId="Headerdepan">
    <w:name w:val="Header depan"/>
    <w:basedOn w:val="Header"/>
    <w:link w:val="HeaderdepanChar"/>
    <w:qFormat/>
    <w:rsid w:val="00CF09D8"/>
    <w:rPr>
      <w:rFonts w:ascii="Garamond" w:hAnsi="Garamond"/>
      <w:b/>
      <w:sz w:val="18"/>
    </w:rPr>
  </w:style>
  <w:style w:type="character" w:customStyle="1" w:styleId="HeaderdepanChar">
    <w:name w:val="Header depan Char"/>
    <w:link w:val="Headerdepan"/>
    <w:rsid w:val="00CF09D8"/>
    <w:rPr>
      <w:rFonts w:ascii="Garamond" w:hAnsi="Garamond"/>
      <w:b/>
      <w:sz w:val="18"/>
    </w:rPr>
  </w:style>
  <w:style w:type="paragraph" w:customStyle="1" w:styleId="Judul1">
    <w:name w:val="Judul1"/>
    <w:link w:val="JudulChar"/>
    <w:qFormat/>
    <w:rsid w:val="00CF09D8"/>
    <w:pPr>
      <w:spacing w:before="100" w:beforeAutospacing="1" w:after="100" w:afterAutospacing="1"/>
    </w:pPr>
    <w:rPr>
      <w:rFonts w:ascii="Segoe UI" w:eastAsia="Times New Roman" w:hAnsi="Segoe UI"/>
      <w:b/>
      <w:bCs/>
      <w:kern w:val="32"/>
      <w:sz w:val="28"/>
      <w:szCs w:val="32"/>
      <w:lang w:val="en-US" w:eastAsia="en-US"/>
    </w:rPr>
  </w:style>
  <w:style w:type="paragraph" w:customStyle="1" w:styleId="Author">
    <w:name w:val="Author"/>
    <w:link w:val="AuthorChar"/>
    <w:qFormat/>
    <w:rsid w:val="00CF09D8"/>
    <w:pPr>
      <w:spacing w:after="120"/>
    </w:pPr>
    <w:rPr>
      <w:rFonts w:ascii="Segoe UI" w:eastAsia="Times New Roman" w:hAnsi="Segoe UI"/>
      <w:b/>
      <w:bCs/>
      <w:kern w:val="32"/>
      <w:szCs w:val="32"/>
    </w:rPr>
  </w:style>
  <w:style w:type="character" w:customStyle="1" w:styleId="JudulChar">
    <w:name w:val="Judul Char"/>
    <w:link w:val="Judul1"/>
    <w:rsid w:val="00CF09D8"/>
    <w:rPr>
      <w:rFonts w:ascii="Segoe UI" w:eastAsia="Times New Roman" w:hAnsi="Segoe UI"/>
      <w:b/>
      <w:bCs/>
      <w:kern w:val="32"/>
      <w:sz w:val="28"/>
      <w:szCs w:val="32"/>
      <w:lang w:val="en-US" w:eastAsia="en-US"/>
    </w:rPr>
  </w:style>
  <w:style w:type="paragraph" w:customStyle="1" w:styleId="Affiliasi">
    <w:name w:val="Affiliasi"/>
    <w:link w:val="AffiliasiChar"/>
    <w:qFormat/>
    <w:rsid w:val="00CF09D8"/>
    <w:rPr>
      <w:rFonts w:ascii="Centaur" w:eastAsia="Times New Roman" w:hAnsi="Centaur"/>
      <w:bCs/>
      <w:kern w:val="32"/>
      <w:sz w:val="18"/>
      <w:szCs w:val="32"/>
    </w:rPr>
  </w:style>
  <w:style w:type="character" w:customStyle="1" w:styleId="AuthorChar">
    <w:name w:val="Author Char"/>
    <w:link w:val="Author"/>
    <w:rsid w:val="00CF09D8"/>
    <w:rPr>
      <w:rFonts w:ascii="Segoe UI" w:eastAsia="Times New Roman" w:hAnsi="Segoe UI"/>
      <w:b/>
      <w:bCs/>
      <w:kern w:val="32"/>
      <w:szCs w:val="32"/>
    </w:rPr>
  </w:style>
  <w:style w:type="paragraph" w:customStyle="1" w:styleId="Abstrakabstract">
    <w:name w:val="Abstrak (abstract)"/>
    <w:link w:val="AbstrakabstractChar"/>
    <w:qFormat/>
    <w:rsid w:val="00CF09D8"/>
    <w:pPr>
      <w:spacing w:after="60"/>
      <w:jc w:val="both"/>
    </w:pPr>
    <w:rPr>
      <w:rFonts w:ascii="Centaur" w:eastAsia="Times New Roman" w:hAnsi="Centaur"/>
      <w:bCs/>
      <w:kern w:val="32"/>
      <w:szCs w:val="32"/>
    </w:rPr>
  </w:style>
  <w:style w:type="character" w:customStyle="1" w:styleId="AffiliasiChar">
    <w:name w:val="Affiliasi Char"/>
    <w:link w:val="Affiliasi"/>
    <w:rsid w:val="00CF09D8"/>
    <w:rPr>
      <w:rFonts w:ascii="Centaur" w:eastAsia="Times New Roman" w:hAnsi="Centaur"/>
      <w:bCs/>
      <w:kern w:val="32"/>
      <w:sz w:val="18"/>
      <w:szCs w:val="32"/>
    </w:rPr>
  </w:style>
  <w:style w:type="paragraph" w:customStyle="1" w:styleId="keywordkatakunci">
    <w:name w:val="keyword (kata kunci)"/>
    <w:link w:val="keywordkatakunciChar"/>
    <w:qFormat/>
    <w:rsid w:val="00CF09D8"/>
    <w:rPr>
      <w:rFonts w:ascii="Centaur" w:eastAsia="Times New Roman" w:hAnsi="Centaur"/>
      <w:bCs/>
      <w:kern w:val="32"/>
      <w:szCs w:val="32"/>
    </w:rPr>
  </w:style>
  <w:style w:type="character" w:customStyle="1" w:styleId="AbstrakabstractChar">
    <w:name w:val="Abstrak (abstract) Char"/>
    <w:link w:val="Abstrakabstract"/>
    <w:rsid w:val="00CF09D8"/>
    <w:rPr>
      <w:rFonts w:ascii="Centaur" w:eastAsia="Times New Roman" w:hAnsi="Centaur"/>
      <w:bCs/>
      <w:kern w:val="32"/>
      <w:szCs w:val="32"/>
    </w:rPr>
  </w:style>
  <w:style w:type="paragraph" w:customStyle="1" w:styleId="sejarahartikel">
    <w:name w:val="sejarah artikel"/>
    <w:link w:val="sejarahartikelChar"/>
    <w:qFormat/>
    <w:rsid w:val="00CF09D8"/>
    <w:rPr>
      <w:rFonts w:ascii="Centaur" w:eastAsia="Times New Roman" w:hAnsi="Centaur"/>
      <w:bCs/>
      <w:kern w:val="32"/>
      <w:sz w:val="18"/>
      <w:szCs w:val="32"/>
    </w:rPr>
  </w:style>
  <w:style w:type="character" w:customStyle="1" w:styleId="keywordkatakunciChar">
    <w:name w:val="keyword (kata kunci) Char"/>
    <w:link w:val="keywordkatakunci"/>
    <w:rsid w:val="00CF09D8"/>
    <w:rPr>
      <w:rFonts w:ascii="Centaur" w:eastAsia="Times New Roman" w:hAnsi="Centaur"/>
      <w:bCs/>
      <w:kern w:val="32"/>
      <w:szCs w:val="32"/>
    </w:rPr>
  </w:style>
  <w:style w:type="paragraph" w:customStyle="1" w:styleId="Sistematika">
    <w:name w:val="Sistematika"/>
    <w:link w:val="SistematikaChar"/>
    <w:qFormat/>
    <w:rsid w:val="00CF09D8"/>
    <w:pPr>
      <w:spacing w:before="100" w:beforeAutospacing="1" w:after="120"/>
    </w:pPr>
    <w:rPr>
      <w:rFonts w:ascii="Segoe UI" w:eastAsia="Times New Roman" w:hAnsi="Segoe UI"/>
      <w:b/>
      <w:bCs/>
      <w:kern w:val="32"/>
      <w:sz w:val="22"/>
      <w:szCs w:val="32"/>
    </w:rPr>
  </w:style>
  <w:style w:type="character" w:customStyle="1" w:styleId="sejarahartikelChar">
    <w:name w:val="sejarah artikel Char"/>
    <w:link w:val="sejarahartikel"/>
    <w:rsid w:val="00CF09D8"/>
    <w:rPr>
      <w:rFonts w:ascii="Centaur" w:eastAsia="Times New Roman" w:hAnsi="Centaur"/>
      <w:bCs/>
      <w:kern w:val="32"/>
      <w:sz w:val="18"/>
      <w:szCs w:val="32"/>
    </w:rPr>
  </w:style>
  <w:style w:type="paragraph" w:customStyle="1" w:styleId="kontenutama">
    <w:name w:val="konten utama"/>
    <w:link w:val="kontenutamaChar"/>
    <w:qFormat/>
    <w:rsid w:val="00CF09D8"/>
    <w:pPr>
      <w:ind w:firstLine="425"/>
      <w:jc w:val="both"/>
    </w:pPr>
    <w:rPr>
      <w:rFonts w:ascii="Centaur" w:eastAsia="Times New Roman" w:hAnsi="Centaur"/>
      <w:bCs/>
      <w:kern w:val="32"/>
      <w:sz w:val="22"/>
      <w:szCs w:val="32"/>
    </w:rPr>
  </w:style>
  <w:style w:type="character" w:customStyle="1" w:styleId="SistematikaChar">
    <w:name w:val="Sistematika Char"/>
    <w:link w:val="Sistematika"/>
    <w:rsid w:val="00CF09D8"/>
    <w:rPr>
      <w:rFonts w:ascii="Segoe UI" w:eastAsia="Times New Roman" w:hAnsi="Segoe UI"/>
      <w:b/>
      <w:bCs/>
      <w:kern w:val="32"/>
      <w:sz w:val="22"/>
      <w:szCs w:val="32"/>
    </w:rPr>
  </w:style>
  <w:style w:type="paragraph" w:customStyle="1" w:styleId="namagambar">
    <w:name w:val="nama gambar"/>
    <w:link w:val="namagambarChar"/>
    <w:qFormat/>
    <w:rsid w:val="00CF09D8"/>
    <w:pPr>
      <w:spacing w:after="100" w:afterAutospacing="1"/>
      <w:jc w:val="center"/>
    </w:pPr>
    <w:rPr>
      <w:rFonts w:ascii="Centaur" w:eastAsia="Times New Roman" w:hAnsi="Centaur"/>
      <w:bCs/>
      <w:kern w:val="32"/>
      <w:szCs w:val="32"/>
      <w:lang w:eastAsia="en-US"/>
    </w:rPr>
  </w:style>
  <w:style w:type="character" w:customStyle="1" w:styleId="kontenutamaChar">
    <w:name w:val="konten utama Char"/>
    <w:link w:val="kontenutama"/>
    <w:rsid w:val="00CF09D8"/>
    <w:rPr>
      <w:rFonts w:ascii="Centaur" w:eastAsia="Times New Roman" w:hAnsi="Centaur"/>
      <w:bCs/>
      <w:kern w:val="32"/>
      <w:sz w:val="22"/>
      <w:szCs w:val="32"/>
    </w:rPr>
  </w:style>
  <w:style w:type="paragraph" w:customStyle="1" w:styleId="namatabel">
    <w:name w:val="nama tabel"/>
    <w:link w:val="namatabelChar"/>
    <w:qFormat/>
    <w:rsid w:val="00CF09D8"/>
    <w:pPr>
      <w:spacing w:before="100" w:beforeAutospacing="1"/>
      <w:ind w:left="720" w:hanging="720"/>
    </w:pPr>
    <w:rPr>
      <w:rFonts w:ascii="Centaur" w:eastAsia="Times New Roman" w:hAnsi="Centaur"/>
      <w:bCs/>
      <w:kern w:val="32"/>
      <w:szCs w:val="32"/>
      <w:lang w:eastAsia="en-US"/>
    </w:rPr>
  </w:style>
  <w:style w:type="character" w:customStyle="1" w:styleId="namagambarChar">
    <w:name w:val="nama gambar Char"/>
    <w:link w:val="namagambar"/>
    <w:rsid w:val="00CF09D8"/>
    <w:rPr>
      <w:rFonts w:ascii="Centaur" w:eastAsia="Times New Roman" w:hAnsi="Centaur"/>
      <w:bCs/>
      <w:kern w:val="32"/>
      <w:szCs w:val="32"/>
      <w:lang w:eastAsia="en-US"/>
    </w:rPr>
  </w:style>
  <w:style w:type="paragraph" w:customStyle="1" w:styleId="kepalatabel">
    <w:name w:val="kepala tabel"/>
    <w:link w:val="kepalatabelChar"/>
    <w:qFormat/>
    <w:rsid w:val="00CF09D8"/>
    <w:pPr>
      <w:jc w:val="center"/>
    </w:pPr>
    <w:rPr>
      <w:rFonts w:ascii="Centaur" w:eastAsia="Times New Roman" w:hAnsi="Centaur"/>
      <w:b/>
      <w:bCs/>
      <w:kern w:val="32"/>
      <w:szCs w:val="32"/>
    </w:rPr>
  </w:style>
  <w:style w:type="character" w:customStyle="1" w:styleId="namatabelChar">
    <w:name w:val="nama tabel Char"/>
    <w:link w:val="namatabel"/>
    <w:rsid w:val="00CF09D8"/>
    <w:rPr>
      <w:rFonts w:ascii="Centaur" w:eastAsia="Times New Roman" w:hAnsi="Centaur"/>
      <w:bCs/>
      <w:kern w:val="32"/>
      <w:szCs w:val="32"/>
      <w:lang w:eastAsia="en-US"/>
    </w:rPr>
  </w:style>
  <w:style w:type="paragraph" w:customStyle="1" w:styleId="subkepalatabel">
    <w:name w:val="sub kepala tabel"/>
    <w:link w:val="subkepalatabelChar"/>
    <w:qFormat/>
    <w:rsid w:val="00CF09D8"/>
    <w:pPr>
      <w:jc w:val="center"/>
    </w:pPr>
    <w:rPr>
      <w:rFonts w:ascii="Centaur" w:eastAsia="Times New Roman" w:hAnsi="Centaur"/>
      <w:b/>
      <w:bCs/>
      <w:kern w:val="32"/>
      <w:sz w:val="19"/>
      <w:szCs w:val="32"/>
    </w:rPr>
  </w:style>
  <w:style w:type="character" w:customStyle="1" w:styleId="kepalatabelChar">
    <w:name w:val="kepala tabel Char"/>
    <w:link w:val="kepalatabel"/>
    <w:rsid w:val="00CF09D8"/>
    <w:rPr>
      <w:rFonts w:ascii="Centaur" w:eastAsia="Times New Roman" w:hAnsi="Centaur"/>
      <w:b/>
      <w:bCs/>
      <w:kern w:val="32"/>
      <w:szCs w:val="32"/>
    </w:rPr>
  </w:style>
  <w:style w:type="paragraph" w:customStyle="1" w:styleId="datatabel">
    <w:name w:val="data tabel"/>
    <w:link w:val="datatabelChar"/>
    <w:qFormat/>
    <w:rsid w:val="00CF09D8"/>
    <w:pPr>
      <w:jc w:val="center"/>
    </w:pPr>
    <w:rPr>
      <w:rFonts w:ascii="Centaur" w:eastAsia="Times New Roman" w:hAnsi="Centaur"/>
      <w:bCs/>
      <w:kern w:val="32"/>
      <w:sz w:val="18"/>
      <w:szCs w:val="32"/>
    </w:rPr>
  </w:style>
  <w:style w:type="character" w:customStyle="1" w:styleId="subkepalatabelChar">
    <w:name w:val="sub kepala tabel Char"/>
    <w:link w:val="subkepalatabel"/>
    <w:rsid w:val="00CF09D8"/>
    <w:rPr>
      <w:rFonts w:ascii="Centaur" w:eastAsia="Times New Roman" w:hAnsi="Centaur"/>
      <w:b/>
      <w:bCs/>
      <w:kern w:val="32"/>
      <w:sz w:val="19"/>
      <w:szCs w:val="32"/>
    </w:rPr>
  </w:style>
  <w:style w:type="paragraph" w:customStyle="1" w:styleId="catatantabel">
    <w:name w:val="catatan tabel"/>
    <w:link w:val="catatantabelChar"/>
    <w:qFormat/>
    <w:rsid w:val="00CF09D8"/>
    <w:rPr>
      <w:rFonts w:ascii="Centaur" w:eastAsia="Times New Roman" w:hAnsi="Centaur"/>
      <w:bCs/>
      <w:kern w:val="32"/>
      <w:sz w:val="16"/>
      <w:szCs w:val="32"/>
    </w:rPr>
  </w:style>
  <w:style w:type="character" w:customStyle="1" w:styleId="datatabelChar">
    <w:name w:val="data tabel Char"/>
    <w:link w:val="datatabel"/>
    <w:rsid w:val="00CF09D8"/>
    <w:rPr>
      <w:rFonts w:ascii="Centaur" w:eastAsia="Times New Roman" w:hAnsi="Centaur"/>
      <w:bCs/>
      <w:kern w:val="32"/>
      <w:sz w:val="18"/>
      <w:szCs w:val="32"/>
    </w:rPr>
  </w:style>
  <w:style w:type="character" w:customStyle="1" w:styleId="catatantabelChar">
    <w:name w:val="catatan tabel Char"/>
    <w:link w:val="catatantabel"/>
    <w:rsid w:val="00CF09D8"/>
    <w:rPr>
      <w:rFonts w:ascii="Centaur" w:eastAsia="Times New Roman" w:hAnsi="Centaur"/>
      <w:bCs/>
      <w:kern w:val="32"/>
      <w:sz w:val="16"/>
      <w:szCs w:val="32"/>
    </w:rPr>
  </w:style>
  <w:style w:type="paragraph" w:styleId="BodyText">
    <w:name w:val="Body Text"/>
    <w:basedOn w:val="Normal"/>
    <w:link w:val="BodyTextChar"/>
    <w:uiPriority w:val="99"/>
    <w:rsid w:val="00CF09D8"/>
    <w:pPr>
      <w:tabs>
        <w:tab w:val="left" w:pos="288"/>
      </w:tabs>
      <w:spacing w:after="120" w:line="228" w:lineRule="auto"/>
      <w:ind w:firstLine="288"/>
      <w:jc w:val="both"/>
    </w:pPr>
    <w:rPr>
      <w:rFonts w:ascii="Times New Roman" w:eastAsia="MS Mincho" w:hAnsi="Times New Roman"/>
      <w:spacing w:val="-1"/>
      <w:sz w:val="20"/>
      <w:szCs w:val="20"/>
      <w:lang w:val="en-US"/>
    </w:rPr>
  </w:style>
  <w:style w:type="character" w:customStyle="1" w:styleId="BodyTextChar">
    <w:name w:val="Body Text Char"/>
    <w:link w:val="BodyText"/>
    <w:uiPriority w:val="99"/>
    <w:rsid w:val="00CF09D8"/>
    <w:rPr>
      <w:rFonts w:ascii="Times New Roman" w:eastAsia="MS Mincho" w:hAnsi="Times New Roman"/>
      <w:spacing w:val="-1"/>
      <w:lang w:val="en-US"/>
    </w:rPr>
  </w:style>
  <w:style w:type="character" w:styleId="Hyperlink">
    <w:name w:val="Hyperlink"/>
    <w:uiPriority w:val="99"/>
    <w:unhideWhenUsed/>
    <w:rsid w:val="00CF09D8"/>
    <w:rPr>
      <w:color w:val="0000FF"/>
      <w:u w:val="single"/>
    </w:rPr>
  </w:style>
  <w:style w:type="character" w:customStyle="1" w:styleId="UnresolvedMention">
    <w:name w:val="Unresolved Mention"/>
    <w:uiPriority w:val="99"/>
    <w:semiHidden/>
    <w:unhideWhenUsed/>
    <w:rsid w:val="0071709A"/>
    <w:rPr>
      <w:color w:val="605E5C"/>
      <w:shd w:val="clear" w:color="auto" w:fill="E1DFDD"/>
    </w:rPr>
  </w:style>
  <w:style w:type="paragraph" w:styleId="BalloonText">
    <w:name w:val="Balloon Text"/>
    <w:basedOn w:val="Normal"/>
    <w:link w:val="BalloonTextChar"/>
    <w:uiPriority w:val="99"/>
    <w:semiHidden/>
    <w:unhideWhenUsed/>
    <w:rsid w:val="00D4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EC"/>
    <w:rPr>
      <w:rFonts w:ascii="Tahoma" w:hAnsi="Tahoma" w:cs="Tahoma"/>
      <w:sz w:val="16"/>
      <w:szCs w:val="16"/>
      <w:lang w:eastAsia="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04D52"/>
    <w:pPr>
      <w:ind w:left="720"/>
      <w:contextualSpacing/>
    </w:pPr>
    <w:rPr>
      <w:rFonts w:asciiTheme="minorHAnsi" w:eastAsiaTheme="minorHAnsi" w:hAnsiTheme="minorHAnsi" w:cstheme="minorBidi"/>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204D52"/>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C3A5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4E10"/>
    <w:rPr>
      <w:color w:val="954F72" w:themeColor="followedHyperlink"/>
      <w:u w:val="single"/>
    </w:rPr>
  </w:style>
  <w:style w:type="paragraph" w:customStyle="1" w:styleId="Default">
    <w:name w:val="Default"/>
    <w:rsid w:val="007F7BD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x.doi.org/10.21043/thabiea.v1i2.4067" TargetMode="External"/><Relationship Id="rId2" Type="http://schemas.openxmlformats.org/officeDocument/2006/relationships/numbering" Target="numbering.xml"/><Relationship Id="rId16" Type="http://schemas.openxmlformats.org/officeDocument/2006/relationships/hyperlink" Target="https://freeplagiarismchecker.pro/en/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pinyolanda@y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journal.stainkudus.ac.id/index.php/Thabie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ournal.uad.ac.id/index.php/BIOEDUKATIKA" TargetMode="Externa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6EA8-43DA-4CDA-AF2D-FDB3C3D4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halimah_</dc:creator>
  <cp:lastModifiedBy>windows7</cp:lastModifiedBy>
  <cp:revision>3</cp:revision>
  <dcterms:created xsi:type="dcterms:W3CDTF">2019-12-01T06:19:00Z</dcterms:created>
  <dcterms:modified xsi:type="dcterms:W3CDTF">2019-12-02T02:57:00Z</dcterms:modified>
</cp:coreProperties>
</file>