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50" w:rsidRDefault="006575DB" w:rsidP="00B85F0A">
      <w:pPr>
        <w:widowControl w:val="0"/>
        <w:autoSpaceDE w:val="0"/>
        <w:autoSpaceDN w:val="0"/>
        <w:adjustRightInd w:val="0"/>
        <w:spacing w:before="52" w:after="0" w:line="254" w:lineRule="auto"/>
        <w:ind w:left="365" w:right="344"/>
        <w:jc w:val="center"/>
        <w:rPr>
          <w:rFonts w:ascii="Book Antiqua" w:hAnsi="Book Antiqua" w:cs="Book Antiqua"/>
          <w:b/>
          <w:bCs/>
          <w:sz w:val="28"/>
          <w:szCs w:val="28"/>
        </w:rPr>
      </w:pPr>
      <w:r w:rsidRPr="006575DB">
        <w:rPr>
          <w:rFonts w:ascii="Book Antiqua" w:hAnsi="Book Antiqua" w:cs="Book Antiqua"/>
          <w:b/>
          <w:bCs/>
          <w:i/>
          <w:sz w:val="28"/>
          <w:szCs w:val="28"/>
        </w:rPr>
        <w:t xml:space="preserve">TRANSFORMASI SOSIAL-EKONOMI DAN </w:t>
      </w:r>
      <w:r w:rsidR="00083490">
        <w:rPr>
          <w:rFonts w:ascii="Book Antiqua" w:hAnsi="Book Antiqua" w:cs="Book Antiqua"/>
          <w:b/>
          <w:bCs/>
          <w:i/>
          <w:sz w:val="28"/>
          <w:szCs w:val="28"/>
          <w:lang w:val="en-US"/>
        </w:rPr>
        <w:t xml:space="preserve">MANAJEMEN </w:t>
      </w:r>
      <w:r w:rsidRPr="006575DB">
        <w:rPr>
          <w:rFonts w:ascii="Book Antiqua" w:hAnsi="Book Antiqua" w:cs="Book Antiqua"/>
          <w:b/>
          <w:bCs/>
          <w:i/>
          <w:sz w:val="28"/>
          <w:szCs w:val="28"/>
        </w:rPr>
        <w:t>PENDIDIKAN EKS-PEKERJA MIGRAN PEREMPUAN (PMP) DI SENDANG KAB</w:t>
      </w:r>
      <w:r>
        <w:rPr>
          <w:rFonts w:ascii="Book Antiqua" w:hAnsi="Book Antiqua" w:cs="Book Antiqua"/>
          <w:b/>
          <w:bCs/>
          <w:i/>
          <w:sz w:val="28"/>
          <w:szCs w:val="28"/>
          <w:lang w:val="en-US"/>
        </w:rPr>
        <w:t>UPATEN</w:t>
      </w:r>
      <w:r w:rsidRPr="006575DB">
        <w:rPr>
          <w:rFonts w:ascii="Book Antiqua" w:hAnsi="Book Antiqua" w:cs="Book Antiqua"/>
          <w:b/>
          <w:bCs/>
          <w:i/>
          <w:sz w:val="28"/>
          <w:szCs w:val="28"/>
        </w:rPr>
        <w:t xml:space="preserve"> TULUNGAGUNG</w:t>
      </w:r>
      <w:r>
        <w:rPr>
          <w:rFonts w:ascii="Book Antiqua" w:hAnsi="Book Antiqua" w:cs="Book Antiqua"/>
          <w:b/>
          <w:bCs/>
          <w:sz w:val="28"/>
          <w:szCs w:val="28"/>
        </w:rPr>
        <w:t xml:space="preserve"> </w:t>
      </w:r>
    </w:p>
    <w:p w:rsidR="008C627F" w:rsidRDefault="008C627F">
      <w:pPr>
        <w:widowControl w:val="0"/>
        <w:autoSpaceDE w:val="0"/>
        <w:autoSpaceDN w:val="0"/>
        <w:adjustRightInd w:val="0"/>
        <w:spacing w:before="8" w:after="0" w:line="130" w:lineRule="exact"/>
        <w:rPr>
          <w:rFonts w:ascii="Book Antiqua" w:hAnsi="Book Antiqua" w:cs="Book Antiqua"/>
          <w:sz w:val="13"/>
          <w:szCs w:val="13"/>
        </w:rPr>
      </w:pPr>
    </w:p>
    <w:p w:rsidR="008C627F" w:rsidRDefault="008C627F">
      <w:pPr>
        <w:widowControl w:val="0"/>
        <w:autoSpaceDE w:val="0"/>
        <w:autoSpaceDN w:val="0"/>
        <w:adjustRightInd w:val="0"/>
        <w:spacing w:after="0" w:line="200" w:lineRule="exact"/>
        <w:rPr>
          <w:rFonts w:ascii="Book Antiqua" w:hAnsi="Book Antiqua" w:cs="Book Antiqua"/>
          <w:sz w:val="20"/>
          <w:szCs w:val="20"/>
        </w:rPr>
      </w:pPr>
    </w:p>
    <w:p w:rsidR="008C627F" w:rsidRDefault="008C627F">
      <w:pPr>
        <w:widowControl w:val="0"/>
        <w:autoSpaceDE w:val="0"/>
        <w:autoSpaceDN w:val="0"/>
        <w:adjustRightInd w:val="0"/>
        <w:spacing w:after="0" w:line="200" w:lineRule="exact"/>
        <w:rPr>
          <w:rFonts w:ascii="Book Antiqua" w:hAnsi="Book Antiqua" w:cs="Book Antiqua"/>
          <w:sz w:val="20"/>
          <w:szCs w:val="20"/>
        </w:rPr>
      </w:pPr>
    </w:p>
    <w:p w:rsidR="008C627F" w:rsidRDefault="008C627F">
      <w:pPr>
        <w:widowControl w:val="0"/>
        <w:autoSpaceDE w:val="0"/>
        <w:autoSpaceDN w:val="0"/>
        <w:adjustRightInd w:val="0"/>
        <w:spacing w:after="0" w:line="200" w:lineRule="exact"/>
        <w:rPr>
          <w:rFonts w:ascii="Book Antiqua" w:hAnsi="Book Antiqua" w:cs="Book Antiqua"/>
          <w:sz w:val="20"/>
          <w:szCs w:val="20"/>
        </w:rPr>
      </w:pPr>
    </w:p>
    <w:p w:rsidR="00B85F0A" w:rsidRPr="006575DB" w:rsidRDefault="00B85F0A" w:rsidP="00B85F0A">
      <w:pPr>
        <w:pStyle w:val="02Nama"/>
        <w:jc w:val="center"/>
        <w:rPr>
          <w:rFonts w:ascii="Book Antiqua" w:hAnsi="Book Antiqua"/>
          <w:sz w:val="22"/>
          <w:szCs w:val="22"/>
          <w:lang w:val="en-US"/>
        </w:rPr>
      </w:pPr>
      <w:r w:rsidRPr="00B56D4E">
        <w:t xml:space="preserve"> </w:t>
      </w:r>
      <w:r w:rsidR="006575DB">
        <w:rPr>
          <w:rFonts w:ascii="Book Antiqua" w:hAnsi="Book Antiqua"/>
          <w:sz w:val="22"/>
          <w:szCs w:val="22"/>
          <w:lang w:val="en-US"/>
        </w:rPr>
        <w:t xml:space="preserve">Chusnul </w:t>
      </w:r>
      <w:proofErr w:type="spellStart"/>
      <w:r w:rsidR="006575DB">
        <w:rPr>
          <w:rFonts w:ascii="Book Antiqua" w:hAnsi="Book Antiqua"/>
          <w:sz w:val="22"/>
          <w:szCs w:val="22"/>
          <w:lang w:val="en-US"/>
        </w:rPr>
        <w:t>Chotimah</w:t>
      </w:r>
      <w:proofErr w:type="spellEnd"/>
    </w:p>
    <w:p w:rsidR="008C627F" w:rsidRPr="006575DB" w:rsidRDefault="006575DB" w:rsidP="00B85F0A">
      <w:pPr>
        <w:pStyle w:val="03Afiliasi"/>
        <w:jc w:val="center"/>
        <w:rPr>
          <w:rFonts w:ascii="Book Antiqua" w:hAnsi="Book Antiqua"/>
          <w:b w:val="0"/>
          <w:bCs w:val="0"/>
          <w:i w:val="0"/>
          <w:iCs w:val="0"/>
          <w:sz w:val="22"/>
          <w:szCs w:val="22"/>
          <w:lang w:val="en-US"/>
        </w:rPr>
      </w:pPr>
      <w:r>
        <w:rPr>
          <w:rFonts w:ascii="Book Antiqua" w:hAnsi="Book Antiqua"/>
          <w:b w:val="0"/>
          <w:bCs w:val="0"/>
          <w:i w:val="0"/>
          <w:iCs w:val="0"/>
          <w:sz w:val="22"/>
          <w:szCs w:val="22"/>
          <w:lang w:val="en-US"/>
        </w:rPr>
        <w:t xml:space="preserve">IAIN </w:t>
      </w:r>
      <w:proofErr w:type="spellStart"/>
      <w:r>
        <w:rPr>
          <w:rFonts w:ascii="Book Antiqua" w:hAnsi="Book Antiqua"/>
          <w:b w:val="0"/>
          <w:bCs w:val="0"/>
          <w:i w:val="0"/>
          <w:iCs w:val="0"/>
          <w:sz w:val="22"/>
          <w:szCs w:val="22"/>
          <w:lang w:val="en-US"/>
        </w:rPr>
        <w:t>Tulungagung</w:t>
      </w:r>
      <w:proofErr w:type="spellEnd"/>
    </w:p>
    <w:p w:rsidR="00B85F0A" w:rsidRPr="006575DB" w:rsidRDefault="006575DB" w:rsidP="00B85F0A">
      <w:pPr>
        <w:spacing w:after="0"/>
        <w:jc w:val="center"/>
        <w:rPr>
          <w:rFonts w:ascii="Book Antiqua" w:hAnsi="Book Antiqua"/>
          <w:lang w:val="en-US"/>
        </w:rPr>
      </w:pPr>
      <w:r>
        <w:rPr>
          <w:rFonts w:ascii="Book Antiqua" w:hAnsi="Book Antiqua"/>
          <w:lang w:val="en-US"/>
        </w:rPr>
        <w:t>chusnultata@iain-tulungagung.ac.id</w:t>
      </w:r>
    </w:p>
    <w:p w:rsidR="00B85F0A" w:rsidRDefault="00B85F0A" w:rsidP="00B85F0A">
      <w:pPr>
        <w:spacing w:after="0"/>
        <w:jc w:val="center"/>
        <w:rPr>
          <w:rFonts w:ascii="Book Antiqua" w:hAnsi="Book Antiqua"/>
        </w:rPr>
      </w:pPr>
    </w:p>
    <w:p w:rsidR="00B85F0A" w:rsidRDefault="00083490" w:rsidP="00B85F0A">
      <w:pPr>
        <w:spacing w:after="0"/>
        <w:jc w:val="center"/>
        <w:rPr>
          <w:rFonts w:ascii="Book Antiqua" w:hAnsi="Book Antiqua"/>
        </w:rPr>
      </w:pPr>
      <w:r w:rsidRPr="00083490">
        <w:rPr>
          <w:rFonts w:ascii="Book Antiqua" w:hAnsi="Book Antiqua"/>
        </w:rPr>
        <w:t>Nur Isroatul Khusna</w:t>
      </w:r>
    </w:p>
    <w:p w:rsidR="00B85F0A" w:rsidRDefault="00083490" w:rsidP="00B85F0A">
      <w:pPr>
        <w:spacing w:after="0"/>
        <w:jc w:val="center"/>
        <w:rPr>
          <w:rFonts w:ascii="Book Antiqua" w:hAnsi="Book Antiqua"/>
        </w:rPr>
      </w:pPr>
      <w:r>
        <w:rPr>
          <w:rFonts w:ascii="Book Antiqua" w:hAnsi="Book Antiqua"/>
          <w:lang w:val="en-US"/>
        </w:rPr>
        <w:t xml:space="preserve">IAIN </w:t>
      </w:r>
      <w:proofErr w:type="spellStart"/>
      <w:r>
        <w:rPr>
          <w:rFonts w:ascii="Book Antiqua" w:hAnsi="Book Antiqua"/>
          <w:lang w:val="en-US"/>
        </w:rPr>
        <w:t>Tulungagung</w:t>
      </w:r>
      <w:proofErr w:type="spellEnd"/>
    </w:p>
    <w:p w:rsidR="00B85F0A" w:rsidRPr="00083490" w:rsidRDefault="00F77A49" w:rsidP="00B85F0A">
      <w:pPr>
        <w:spacing w:after="0"/>
        <w:jc w:val="center"/>
        <w:rPr>
          <w:rFonts w:ascii="Book Antiqua" w:hAnsi="Book Antiqua"/>
          <w:lang w:val="en-US"/>
        </w:rPr>
      </w:pPr>
      <w:hyperlink r:id="rId8" w:history="1">
        <w:r w:rsidR="00083490" w:rsidRPr="00083490">
          <w:rPr>
            <w:rFonts w:ascii="Book Antiqua" w:hAnsi="Book Antiqua"/>
            <w:lang w:val="en-US"/>
          </w:rPr>
          <w:t>ak.khusnaali@gmail.com</w:t>
        </w:r>
      </w:hyperlink>
    </w:p>
    <w:p w:rsidR="008C627F" w:rsidRDefault="008C627F">
      <w:pPr>
        <w:widowControl w:val="0"/>
        <w:autoSpaceDE w:val="0"/>
        <w:autoSpaceDN w:val="0"/>
        <w:adjustRightInd w:val="0"/>
        <w:spacing w:after="0" w:line="200" w:lineRule="exact"/>
        <w:rPr>
          <w:rFonts w:ascii="Book Antiqua" w:hAnsi="Book Antiqua" w:cs="Book Antiqua"/>
          <w:sz w:val="20"/>
          <w:szCs w:val="20"/>
        </w:rPr>
      </w:pPr>
    </w:p>
    <w:p w:rsidR="008C627F" w:rsidRDefault="008C627F">
      <w:pPr>
        <w:widowControl w:val="0"/>
        <w:autoSpaceDE w:val="0"/>
        <w:autoSpaceDN w:val="0"/>
        <w:adjustRightInd w:val="0"/>
        <w:spacing w:after="0" w:line="200" w:lineRule="exact"/>
        <w:rPr>
          <w:rFonts w:ascii="Book Antiqua" w:hAnsi="Book Antiqua" w:cs="Book Antiqua"/>
          <w:sz w:val="20"/>
          <w:szCs w:val="20"/>
        </w:rPr>
      </w:pPr>
    </w:p>
    <w:p w:rsidR="008C627F" w:rsidRDefault="008C627F">
      <w:pPr>
        <w:widowControl w:val="0"/>
        <w:autoSpaceDE w:val="0"/>
        <w:autoSpaceDN w:val="0"/>
        <w:adjustRightInd w:val="0"/>
        <w:spacing w:after="0" w:line="240" w:lineRule="auto"/>
        <w:ind w:left="134"/>
        <w:rPr>
          <w:rFonts w:ascii="Book Antiqua" w:hAnsi="Book Antiqua" w:cs="Book Antiqua"/>
          <w:sz w:val="24"/>
          <w:szCs w:val="24"/>
        </w:rPr>
      </w:pPr>
      <w:r>
        <w:rPr>
          <w:rFonts w:ascii="Book Antiqua" w:hAnsi="Book Antiqua" w:cs="Book Antiqua"/>
          <w:b/>
          <w:bCs/>
          <w:sz w:val="24"/>
          <w:szCs w:val="24"/>
        </w:rPr>
        <w:t>ABSTRAK</w:t>
      </w:r>
      <w:r w:rsidR="00B85F0A">
        <w:rPr>
          <w:rFonts w:ascii="Book Antiqua" w:hAnsi="Book Antiqua" w:cs="Book Antiqua"/>
          <w:b/>
          <w:bCs/>
          <w:sz w:val="24"/>
          <w:szCs w:val="24"/>
        </w:rPr>
        <w:t xml:space="preserve"> </w:t>
      </w:r>
    </w:p>
    <w:p w:rsidR="008C627F" w:rsidRDefault="008C627F">
      <w:pPr>
        <w:widowControl w:val="0"/>
        <w:autoSpaceDE w:val="0"/>
        <w:autoSpaceDN w:val="0"/>
        <w:adjustRightInd w:val="0"/>
        <w:spacing w:before="4" w:after="0" w:line="190" w:lineRule="exact"/>
        <w:rPr>
          <w:rFonts w:ascii="Book Antiqua" w:hAnsi="Book Antiqua" w:cs="Book Antiqua"/>
          <w:sz w:val="19"/>
          <w:szCs w:val="19"/>
        </w:rPr>
      </w:pPr>
    </w:p>
    <w:p w:rsidR="00083490" w:rsidRDefault="00083490" w:rsidP="003D39ED">
      <w:pPr>
        <w:pStyle w:val="06IsiAbstrak"/>
        <w:rPr>
          <w:rFonts w:ascii="Book Antiqua" w:hAnsi="Book Antiqua"/>
          <w:sz w:val="22"/>
          <w:szCs w:val="22"/>
        </w:rPr>
      </w:pPr>
      <w:proofErr w:type="spellStart"/>
      <w:r w:rsidRPr="00083490">
        <w:rPr>
          <w:rFonts w:ascii="Book Antiqua" w:hAnsi="Book Antiqua"/>
          <w:sz w:val="22"/>
          <w:szCs w:val="22"/>
        </w:rPr>
        <w:t>Penghasilan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rendah</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minimnya</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lapangan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kerja</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menyebabkan</w:t>
      </w:r>
      <w:proofErr w:type="spellEnd"/>
      <w:r w:rsidRPr="00083490">
        <w:rPr>
          <w:rFonts w:ascii="Book Antiqua" w:hAnsi="Book Antiqua"/>
          <w:sz w:val="22"/>
          <w:szCs w:val="22"/>
        </w:rPr>
        <w:t xml:space="preserve"> para </w:t>
      </w:r>
      <w:proofErr w:type="spellStart"/>
      <w:r w:rsidRPr="00083490">
        <w:rPr>
          <w:rFonts w:ascii="Book Antiqua" w:hAnsi="Book Antiqua"/>
          <w:sz w:val="22"/>
          <w:szCs w:val="22"/>
        </w:rPr>
        <w:t>perempuan</w:t>
      </w:r>
      <w:proofErr w:type="spellEnd"/>
      <w:r w:rsidRPr="00083490">
        <w:rPr>
          <w:rFonts w:ascii="Book Antiqua" w:hAnsi="Book Antiqua"/>
          <w:sz w:val="22"/>
          <w:szCs w:val="22"/>
        </w:rPr>
        <w:t xml:space="preserve"> di </w:t>
      </w:r>
      <w:proofErr w:type="spellStart"/>
      <w:r w:rsidRPr="00083490">
        <w:rPr>
          <w:rFonts w:ascii="Book Antiqua" w:hAnsi="Book Antiqua"/>
          <w:sz w:val="22"/>
          <w:szCs w:val="22"/>
        </w:rPr>
        <w:t>Sendang</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Kabupaten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Tulungagung</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nekat</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untuk</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jadi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Pekerja</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Migran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Perempuan</w:t>
      </w:r>
      <w:proofErr w:type="spellEnd"/>
      <w:r w:rsidRPr="00083490">
        <w:rPr>
          <w:rFonts w:ascii="Book Antiqua" w:hAnsi="Book Antiqua"/>
          <w:sz w:val="22"/>
          <w:szCs w:val="22"/>
        </w:rPr>
        <w:t xml:space="preserve"> (PMP) </w:t>
      </w:r>
      <w:proofErr w:type="spellStart"/>
      <w:r w:rsidRPr="00083490">
        <w:rPr>
          <w:rFonts w:ascii="Book Antiqua" w:hAnsi="Book Antiqua"/>
          <w:sz w:val="22"/>
          <w:szCs w:val="22"/>
        </w:rPr>
        <w:t>ke</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luar</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negeri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Fenomena</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demikian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sudah</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terjadi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sekian</w:t>
      </w:r>
      <w:proofErr w:type="spellEnd"/>
      <w:r w:rsidRPr="00083490">
        <w:rPr>
          <w:rFonts w:ascii="Book Antiqua" w:hAnsi="Book Antiqua"/>
          <w:sz w:val="22"/>
          <w:szCs w:val="22"/>
        </w:rPr>
        <w:t xml:space="preserve"> lama </w:t>
      </w:r>
      <w:proofErr w:type="spellStart"/>
      <w:r w:rsidRPr="00083490">
        <w:rPr>
          <w:rFonts w:ascii="Book Antiqua" w:hAnsi="Book Antiqua"/>
          <w:sz w:val="22"/>
          <w:szCs w:val="22"/>
        </w:rPr>
        <w:t>dan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seolah</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menjadi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bagian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dari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dinamika</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kehidupan</w:t>
      </w:r>
      <w:proofErr w:type="spellEnd"/>
      <w:r w:rsidRPr="00083490">
        <w:rPr>
          <w:rFonts w:ascii="Book Antiqua" w:hAnsi="Book Antiqua"/>
          <w:sz w:val="22"/>
          <w:szCs w:val="22"/>
        </w:rPr>
        <w:t xml:space="preserve">. </w:t>
      </w:r>
      <w:proofErr w:type="spellStart"/>
      <w:r w:rsidRPr="00083490">
        <w:rPr>
          <w:rFonts w:ascii="Book Antiqua" w:hAnsi="Book Antiqua"/>
          <w:i/>
          <w:sz w:val="22"/>
          <w:szCs w:val="22"/>
        </w:rPr>
        <w:t>Impact</w:t>
      </w:r>
      <w:r w:rsidRPr="00083490">
        <w:rPr>
          <w:rFonts w:ascii="Book Antiqua" w:hAnsi="Book Antiqua"/>
          <w:sz w:val="22"/>
          <w:szCs w:val="22"/>
        </w:rPr>
        <w:t>nya</w:t>
      </w:r>
      <w:proofErr w:type="spellEnd"/>
      <w:r>
        <w:rPr>
          <w:rFonts w:ascii="Book Antiqua" w:hAnsi="Book Antiqua"/>
          <w:sz w:val="22"/>
          <w:szCs w:val="22"/>
        </w:rPr>
        <w:t xml:space="preserve"> </w:t>
      </w:r>
      <w:proofErr w:type="spellStart"/>
      <w:r w:rsidRPr="00083490">
        <w:rPr>
          <w:rFonts w:ascii="Book Antiqua" w:hAnsi="Book Antiqua"/>
          <w:sz w:val="22"/>
          <w:szCs w:val="22"/>
        </w:rPr>
        <w:t>adalah</w:t>
      </w:r>
      <w:proofErr w:type="spellEnd"/>
      <w:r w:rsidRPr="00083490">
        <w:rPr>
          <w:rFonts w:ascii="Book Antiqua" w:hAnsi="Book Antiqua"/>
          <w:sz w:val="22"/>
          <w:szCs w:val="22"/>
        </w:rPr>
        <w:t xml:space="preserve"> </w:t>
      </w:r>
      <w:proofErr w:type="spellStart"/>
      <w:r>
        <w:rPr>
          <w:rFonts w:ascii="Book Antiqua" w:hAnsi="Book Antiqua"/>
          <w:sz w:val="22"/>
          <w:szCs w:val="22"/>
        </w:rPr>
        <w:t>terjadi</w:t>
      </w:r>
      <w:proofErr w:type="spellEnd"/>
      <w:r>
        <w:rPr>
          <w:rFonts w:ascii="Book Antiqua" w:hAnsi="Book Antiqua"/>
          <w:sz w:val="22"/>
          <w:szCs w:val="22"/>
        </w:rPr>
        <w:t xml:space="preserve"> </w:t>
      </w:r>
      <w:proofErr w:type="spellStart"/>
      <w:r w:rsidRPr="00083490">
        <w:rPr>
          <w:rFonts w:ascii="Book Antiqua" w:hAnsi="Book Antiqua"/>
          <w:sz w:val="22"/>
          <w:szCs w:val="22"/>
        </w:rPr>
        <w:t>transformasi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sosial-ekonomi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pendidikan</w:t>
      </w:r>
      <w:proofErr w:type="spellEnd"/>
      <w:r w:rsidRPr="00083490">
        <w:rPr>
          <w:rFonts w:ascii="Book Antiqua" w:hAnsi="Book Antiqua"/>
          <w:sz w:val="22"/>
          <w:szCs w:val="22"/>
        </w:rPr>
        <w:t xml:space="preserve"> para </w:t>
      </w:r>
      <w:proofErr w:type="spellStart"/>
      <w:r w:rsidRPr="00083490">
        <w:rPr>
          <w:rFonts w:ascii="Book Antiqua" w:hAnsi="Book Antiqua"/>
          <w:sz w:val="22"/>
          <w:szCs w:val="22"/>
        </w:rPr>
        <w:t>eks</w:t>
      </w:r>
      <w:proofErr w:type="spellEnd"/>
      <w:r w:rsidRPr="00083490">
        <w:rPr>
          <w:rFonts w:ascii="Book Antiqua" w:hAnsi="Book Antiqua"/>
          <w:sz w:val="22"/>
          <w:szCs w:val="22"/>
        </w:rPr>
        <w:t xml:space="preserve">-PMP </w:t>
      </w:r>
      <w:proofErr w:type="spellStart"/>
      <w:r w:rsidRPr="00083490">
        <w:rPr>
          <w:rFonts w:ascii="Book Antiqua" w:hAnsi="Book Antiqua"/>
          <w:sz w:val="22"/>
          <w:szCs w:val="22"/>
        </w:rPr>
        <w:t>pasca</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kepulangannya</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dari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luar</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negeri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Dengan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menggunakan</w:t>
      </w:r>
      <w:proofErr w:type="spellEnd"/>
      <w:r w:rsidRPr="00083490">
        <w:rPr>
          <w:rFonts w:ascii="Book Antiqua" w:hAnsi="Book Antiqua"/>
          <w:sz w:val="22"/>
          <w:szCs w:val="22"/>
        </w:rPr>
        <w:t xml:space="preserve"> mix methods, </w:t>
      </w:r>
      <w:proofErr w:type="spellStart"/>
      <w:r w:rsidRPr="00083490">
        <w:rPr>
          <w:rFonts w:ascii="Book Antiqua" w:hAnsi="Book Antiqua"/>
          <w:sz w:val="22"/>
          <w:szCs w:val="22"/>
        </w:rPr>
        <w:t>artikel</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ini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menggambarkan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perubahan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taraf</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kehidupan</w:t>
      </w:r>
      <w:proofErr w:type="spellEnd"/>
      <w:r w:rsidRPr="00083490">
        <w:rPr>
          <w:rFonts w:ascii="Book Antiqua" w:hAnsi="Book Antiqua"/>
          <w:sz w:val="22"/>
          <w:szCs w:val="22"/>
        </w:rPr>
        <w:t xml:space="preserve"> para </w:t>
      </w:r>
      <w:proofErr w:type="spellStart"/>
      <w:r w:rsidRPr="00083490">
        <w:rPr>
          <w:rFonts w:ascii="Book Antiqua" w:hAnsi="Book Antiqua"/>
          <w:sz w:val="22"/>
          <w:szCs w:val="22"/>
        </w:rPr>
        <w:t>mantan</w:t>
      </w:r>
      <w:proofErr w:type="spellEnd"/>
      <w:r w:rsidRPr="00083490">
        <w:rPr>
          <w:rFonts w:ascii="Book Antiqua" w:hAnsi="Book Antiqua"/>
          <w:sz w:val="22"/>
          <w:szCs w:val="22"/>
        </w:rPr>
        <w:t xml:space="preserve"> PMP </w:t>
      </w:r>
      <w:proofErr w:type="spellStart"/>
      <w:r w:rsidRPr="00083490">
        <w:rPr>
          <w:rFonts w:ascii="Book Antiqua" w:hAnsi="Book Antiqua"/>
          <w:sz w:val="22"/>
          <w:szCs w:val="22"/>
        </w:rPr>
        <w:t>dari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sisi</w:t>
      </w:r>
      <w:proofErr w:type="spellEnd"/>
      <w:r w:rsidRPr="00083490">
        <w:rPr>
          <w:rFonts w:ascii="Book Antiqua" w:hAnsi="Book Antiqua"/>
          <w:sz w:val="22"/>
          <w:szCs w:val="22"/>
        </w:rPr>
        <w:t xml:space="preserve"> social, </w:t>
      </w:r>
      <w:proofErr w:type="spellStart"/>
      <w:r w:rsidRPr="00083490">
        <w:rPr>
          <w:rFonts w:ascii="Book Antiqua" w:hAnsi="Book Antiqua"/>
          <w:sz w:val="22"/>
          <w:szCs w:val="22"/>
        </w:rPr>
        <w:t>ekonomi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dan</w:t>
      </w:r>
      <w:proofErr w:type="spellEnd"/>
      <w:r w:rsidRPr="00083490">
        <w:rPr>
          <w:rFonts w:ascii="Book Antiqua" w:hAnsi="Book Antiqua"/>
          <w:sz w:val="22"/>
          <w:szCs w:val="22"/>
        </w:rPr>
        <w:t xml:space="preserve"> </w:t>
      </w:r>
      <w:proofErr w:type="spellStart"/>
      <w:r>
        <w:rPr>
          <w:rFonts w:ascii="Book Antiqua" w:hAnsi="Book Antiqua"/>
          <w:sz w:val="22"/>
          <w:szCs w:val="22"/>
        </w:rPr>
        <w:t>manajemen</w:t>
      </w:r>
      <w:proofErr w:type="spellEnd"/>
      <w:r>
        <w:rPr>
          <w:rFonts w:ascii="Book Antiqua" w:hAnsi="Book Antiqua"/>
          <w:sz w:val="22"/>
          <w:szCs w:val="22"/>
        </w:rPr>
        <w:t xml:space="preserve"> </w:t>
      </w:r>
      <w:proofErr w:type="spellStart"/>
      <w:r w:rsidRPr="00083490">
        <w:rPr>
          <w:rFonts w:ascii="Book Antiqua" w:hAnsi="Book Antiqua"/>
          <w:sz w:val="22"/>
          <w:szCs w:val="22"/>
        </w:rPr>
        <w:t>pendidikan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Populasi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dalam</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penelitian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ini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berjumlah</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sekitar</w:t>
      </w:r>
      <w:proofErr w:type="spellEnd"/>
      <w:r w:rsidRPr="00083490">
        <w:rPr>
          <w:rFonts w:ascii="Book Antiqua" w:hAnsi="Book Antiqua"/>
          <w:sz w:val="22"/>
          <w:szCs w:val="22"/>
        </w:rPr>
        <w:t xml:space="preserve"> 138 </w:t>
      </w:r>
      <w:r>
        <w:rPr>
          <w:rFonts w:ascii="Book Antiqua" w:hAnsi="Book Antiqua"/>
          <w:sz w:val="22"/>
          <w:szCs w:val="22"/>
        </w:rPr>
        <w:t xml:space="preserve">orang </w:t>
      </w:r>
      <w:proofErr w:type="spellStart"/>
      <w:r>
        <w:rPr>
          <w:rFonts w:ascii="Book Antiqua" w:hAnsi="Book Antiqua"/>
          <w:sz w:val="22"/>
          <w:szCs w:val="22"/>
        </w:rPr>
        <w:t>dengan</w:t>
      </w:r>
      <w:proofErr w:type="spellEnd"/>
      <w:r>
        <w:rPr>
          <w:rFonts w:ascii="Book Antiqua" w:hAnsi="Book Antiqua"/>
          <w:sz w:val="22"/>
          <w:szCs w:val="22"/>
        </w:rPr>
        <w:t xml:space="preserve"> </w:t>
      </w:r>
      <w:proofErr w:type="spellStart"/>
      <w:r>
        <w:rPr>
          <w:rFonts w:ascii="Book Antiqua" w:hAnsi="Book Antiqua"/>
          <w:sz w:val="22"/>
          <w:szCs w:val="22"/>
        </w:rPr>
        <w:t>sam</w:t>
      </w:r>
      <w:r w:rsidRPr="00083490">
        <w:rPr>
          <w:rFonts w:ascii="Book Antiqua" w:hAnsi="Book Antiqua"/>
          <w:sz w:val="22"/>
          <w:szCs w:val="22"/>
        </w:rPr>
        <w:t>pel</w:t>
      </w:r>
      <w:proofErr w:type="spellEnd"/>
      <w:r w:rsidRPr="00083490">
        <w:rPr>
          <w:rFonts w:ascii="Book Antiqua" w:hAnsi="Book Antiqua"/>
          <w:sz w:val="22"/>
          <w:szCs w:val="22"/>
        </w:rPr>
        <w:t xml:space="preserve"> 100 </w:t>
      </w:r>
      <w:proofErr w:type="spellStart"/>
      <w:r w:rsidRPr="00083490">
        <w:rPr>
          <w:rFonts w:ascii="Book Antiqua" w:hAnsi="Book Antiqua"/>
          <w:sz w:val="22"/>
          <w:szCs w:val="22"/>
        </w:rPr>
        <w:t>responden</w:t>
      </w:r>
      <w:proofErr w:type="spellEnd"/>
      <w:r w:rsidRPr="00083490">
        <w:rPr>
          <w:rFonts w:ascii="Book Antiqua" w:hAnsi="Book Antiqua"/>
          <w:sz w:val="22"/>
          <w:szCs w:val="22"/>
        </w:rPr>
        <w:t xml:space="preserve">. </w:t>
      </w:r>
      <w:proofErr w:type="spellStart"/>
      <w:r>
        <w:rPr>
          <w:rFonts w:ascii="Book Antiqua" w:hAnsi="Book Antiqua"/>
          <w:sz w:val="22"/>
          <w:szCs w:val="22"/>
        </w:rPr>
        <w:t>A</w:t>
      </w:r>
      <w:r w:rsidRPr="00083490">
        <w:rPr>
          <w:rFonts w:ascii="Book Antiqua" w:hAnsi="Book Antiqua"/>
          <w:sz w:val="22"/>
          <w:szCs w:val="22"/>
        </w:rPr>
        <w:t>nalisis</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tabulasi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tunggal</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persentase</w:t>
      </w:r>
      <w:proofErr w:type="spellEnd"/>
      <w:r w:rsidRPr="00083490">
        <w:rPr>
          <w:rFonts w:ascii="Book Antiqua" w:hAnsi="Book Antiqua"/>
          <w:sz w:val="22"/>
          <w:szCs w:val="22"/>
        </w:rPr>
        <w:t xml:space="preserve"> </w:t>
      </w:r>
      <w:proofErr w:type="spellStart"/>
      <w:r>
        <w:rPr>
          <w:rFonts w:ascii="Book Antiqua" w:hAnsi="Book Antiqua"/>
          <w:sz w:val="22"/>
          <w:szCs w:val="22"/>
        </w:rPr>
        <w:t>digunakan</w:t>
      </w:r>
      <w:proofErr w:type="spellEnd"/>
      <w:r>
        <w:rPr>
          <w:rFonts w:ascii="Book Antiqua" w:hAnsi="Book Antiqua"/>
          <w:sz w:val="22"/>
          <w:szCs w:val="22"/>
        </w:rPr>
        <w:t xml:space="preserve"> </w:t>
      </w:r>
      <w:proofErr w:type="spellStart"/>
      <w:r>
        <w:rPr>
          <w:rFonts w:ascii="Book Antiqua" w:hAnsi="Book Antiqua"/>
          <w:sz w:val="22"/>
          <w:szCs w:val="22"/>
        </w:rPr>
        <w:t>peneliti</w:t>
      </w:r>
      <w:proofErr w:type="spellEnd"/>
      <w:r>
        <w:rPr>
          <w:rFonts w:ascii="Book Antiqua" w:hAnsi="Book Antiqua"/>
          <w:sz w:val="22"/>
          <w:szCs w:val="22"/>
        </w:rPr>
        <w:t xml:space="preserve"> </w:t>
      </w:r>
      <w:proofErr w:type="spellStart"/>
      <w:r w:rsidRPr="00083490">
        <w:rPr>
          <w:rFonts w:ascii="Book Antiqua" w:hAnsi="Book Antiqua"/>
          <w:sz w:val="22"/>
          <w:szCs w:val="22"/>
        </w:rPr>
        <w:t>untuk</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mendapatkan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gambaran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umum</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masing-masing</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variabel</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Hasil</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dari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riset</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ini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menunjukkan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bahwa</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transformasi</w:t>
      </w:r>
      <w:proofErr w:type="spellEnd"/>
      <w:r w:rsidRPr="00083490">
        <w:rPr>
          <w:rFonts w:ascii="Book Antiqua" w:hAnsi="Book Antiqua"/>
          <w:sz w:val="22"/>
          <w:szCs w:val="22"/>
        </w:rPr>
        <w:t xml:space="preserve"> social-</w:t>
      </w:r>
      <w:proofErr w:type="spellStart"/>
      <w:r w:rsidRPr="00083490">
        <w:rPr>
          <w:rFonts w:ascii="Book Antiqua" w:hAnsi="Book Antiqua"/>
          <w:sz w:val="22"/>
          <w:szCs w:val="22"/>
        </w:rPr>
        <w:t>ekonomi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terjadi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ditandai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dengan</w:t>
      </w:r>
      <w:proofErr w:type="spellEnd"/>
      <w:r w:rsidRPr="00083490">
        <w:rPr>
          <w:rFonts w:ascii="Book Antiqua" w:hAnsi="Book Antiqua"/>
          <w:sz w:val="22"/>
          <w:szCs w:val="22"/>
        </w:rPr>
        <w:t xml:space="preserve"> </w:t>
      </w:r>
      <w:proofErr w:type="spellStart"/>
      <w:r>
        <w:rPr>
          <w:rFonts w:ascii="Book Antiqua" w:hAnsi="Book Antiqua"/>
          <w:sz w:val="22"/>
          <w:szCs w:val="22"/>
        </w:rPr>
        <w:t>pergeseran</w:t>
      </w:r>
      <w:proofErr w:type="spellEnd"/>
      <w:r>
        <w:rPr>
          <w:rFonts w:ascii="Book Antiqua" w:hAnsi="Book Antiqua"/>
          <w:sz w:val="22"/>
          <w:szCs w:val="22"/>
        </w:rPr>
        <w:t xml:space="preserve"> </w:t>
      </w:r>
      <w:proofErr w:type="spellStart"/>
      <w:r>
        <w:rPr>
          <w:rFonts w:ascii="Book Antiqua" w:hAnsi="Book Antiqua"/>
          <w:sz w:val="22"/>
          <w:szCs w:val="22"/>
        </w:rPr>
        <w:t>jenis</w:t>
      </w:r>
      <w:proofErr w:type="spellEnd"/>
      <w:r>
        <w:rPr>
          <w:rFonts w:ascii="Book Antiqua" w:hAnsi="Book Antiqua"/>
          <w:sz w:val="22"/>
          <w:szCs w:val="22"/>
        </w:rPr>
        <w:t xml:space="preserve"> </w:t>
      </w:r>
      <w:proofErr w:type="spellStart"/>
      <w:r w:rsidRPr="00083490">
        <w:rPr>
          <w:rFonts w:ascii="Book Antiqua" w:hAnsi="Book Antiqua"/>
          <w:sz w:val="22"/>
          <w:szCs w:val="22"/>
        </w:rPr>
        <w:t>pekerjaan</w:t>
      </w:r>
      <w:proofErr w:type="spellEnd"/>
      <w:r w:rsidRPr="00083490">
        <w:rPr>
          <w:rFonts w:ascii="Book Antiqua" w:hAnsi="Book Antiqua"/>
          <w:sz w:val="22"/>
          <w:szCs w:val="22"/>
        </w:rPr>
        <w:t xml:space="preserve"> PMP </w:t>
      </w:r>
      <w:proofErr w:type="spellStart"/>
      <w:r w:rsidRPr="00083490">
        <w:rPr>
          <w:rFonts w:ascii="Book Antiqua" w:hAnsi="Book Antiqua"/>
          <w:sz w:val="22"/>
          <w:szCs w:val="22"/>
        </w:rPr>
        <w:t>dari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agraris</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menjadi</w:t>
      </w:r>
      <w:proofErr w:type="spellEnd"/>
      <w:r w:rsidRPr="00083490">
        <w:rPr>
          <w:rFonts w:ascii="Book Antiqua" w:hAnsi="Book Antiqua"/>
          <w:sz w:val="22"/>
          <w:szCs w:val="22"/>
        </w:rPr>
        <w:t xml:space="preserve"> non-</w:t>
      </w:r>
      <w:proofErr w:type="spellStart"/>
      <w:r w:rsidRPr="00083490">
        <w:rPr>
          <w:rFonts w:ascii="Book Antiqua" w:hAnsi="Book Antiqua"/>
          <w:sz w:val="22"/>
          <w:szCs w:val="22"/>
        </w:rPr>
        <w:t>agraris</w:t>
      </w:r>
      <w:proofErr w:type="spellEnd"/>
      <w:r w:rsidRPr="00083490">
        <w:rPr>
          <w:rFonts w:ascii="Book Antiqua" w:hAnsi="Book Antiqua"/>
          <w:sz w:val="22"/>
          <w:szCs w:val="22"/>
        </w:rPr>
        <w:t xml:space="preserve">. Dari </w:t>
      </w:r>
      <w:proofErr w:type="spellStart"/>
      <w:r w:rsidRPr="00083490">
        <w:rPr>
          <w:rFonts w:ascii="Book Antiqua" w:hAnsi="Book Antiqua"/>
          <w:sz w:val="22"/>
          <w:szCs w:val="22"/>
        </w:rPr>
        <w:t>pekerjaan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buruh</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tani</w:t>
      </w:r>
      <w:proofErr w:type="spellEnd"/>
      <w:r w:rsidRPr="00083490">
        <w:rPr>
          <w:rFonts w:ascii="Book Antiqua" w:hAnsi="Book Antiqua"/>
          <w:sz w:val="22"/>
          <w:szCs w:val="22"/>
        </w:rPr>
        <w:t xml:space="preserve"> 13% </w:t>
      </w:r>
      <w:proofErr w:type="spellStart"/>
      <w:r w:rsidRPr="00083490">
        <w:rPr>
          <w:rFonts w:ascii="Book Antiqua" w:hAnsi="Book Antiqua"/>
          <w:sz w:val="22"/>
          <w:szCs w:val="22"/>
        </w:rPr>
        <w:t>pasca</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menjadi</w:t>
      </w:r>
      <w:proofErr w:type="spellEnd"/>
      <w:r w:rsidRPr="00083490">
        <w:rPr>
          <w:rFonts w:ascii="Book Antiqua" w:hAnsi="Book Antiqua"/>
          <w:sz w:val="22"/>
          <w:szCs w:val="22"/>
        </w:rPr>
        <w:t xml:space="preserve"> PMP </w:t>
      </w:r>
      <w:proofErr w:type="spellStart"/>
      <w:r w:rsidRPr="00083490">
        <w:rPr>
          <w:rFonts w:ascii="Book Antiqua" w:hAnsi="Book Antiqua"/>
          <w:sz w:val="22"/>
          <w:szCs w:val="22"/>
        </w:rPr>
        <w:t>berubah</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menjadi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petani</w:t>
      </w:r>
      <w:proofErr w:type="spellEnd"/>
      <w:r w:rsidRPr="00083490">
        <w:rPr>
          <w:rFonts w:ascii="Book Antiqua" w:hAnsi="Book Antiqua"/>
          <w:sz w:val="22"/>
          <w:szCs w:val="22"/>
        </w:rPr>
        <w:t xml:space="preserve"> </w:t>
      </w:r>
      <w:proofErr w:type="spellStart"/>
      <w:r>
        <w:rPr>
          <w:rFonts w:ascii="Book Antiqua" w:hAnsi="Book Antiqua"/>
          <w:sz w:val="22"/>
          <w:szCs w:val="22"/>
        </w:rPr>
        <w:t>dengan</w:t>
      </w:r>
      <w:proofErr w:type="spellEnd"/>
      <w:r>
        <w:rPr>
          <w:rFonts w:ascii="Book Antiqua" w:hAnsi="Book Antiqua"/>
          <w:sz w:val="22"/>
          <w:szCs w:val="22"/>
        </w:rPr>
        <w:t xml:space="preserve"> </w:t>
      </w:r>
      <w:proofErr w:type="spellStart"/>
      <w:r w:rsidRPr="00083490">
        <w:rPr>
          <w:rFonts w:ascii="Book Antiqua" w:hAnsi="Book Antiqua"/>
          <w:sz w:val="22"/>
          <w:szCs w:val="22"/>
        </w:rPr>
        <w:t>lahan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lastRenderedPageBreak/>
        <w:t>sendiri</w:t>
      </w:r>
      <w:proofErr w:type="spellEnd"/>
      <w:r w:rsidRPr="00083490">
        <w:rPr>
          <w:rFonts w:ascii="Book Antiqua" w:hAnsi="Book Antiqua"/>
          <w:sz w:val="22"/>
          <w:szCs w:val="22"/>
        </w:rPr>
        <w:t xml:space="preserve"> 15% </w:t>
      </w:r>
      <w:proofErr w:type="spellStart"/>
      <w:r w:rsidRPr="00083490">
        <w:rPr>
          <w:rFonts w:ascii="Book Antiqua" w:hAnsi="Book Antiqua"/>
          <w:sz w:val="22"/>
          <w:szCs w:val="22"/>
        </w:rPr>
        <w:t>dan</w:t>
      </w:r>
      <w:proofErr w:type="spellEnd"/>
      <w:r w:rsidRPr="00083490">
        <w:rPr>
          <w:rFonts w:ascii="Book Antiqua" w:hAnsi="Book Antiqua"/>
          <w:sz w:val="22"/>
          <w:szCs w:val="22"/>
        </w:rPr>
        <w:t xml:space="preserve"> 85% </w:t>
      </w:r>
      <w:proofErr w:type="spellStart"/>
      <w:r w:rsidRPr="00083490">
        <w:rPr>
          <w:rFonts w:ascii="Book Antiqua" w:hAnsi="Book Antiqua"/>
          <w:sz w:val="22"/>
          <w:szCs w:val="22"/>
        </w:rPr>
        <w:t>lainnya</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pekerjaan</w:t>
      </w:r>
      <w:proofErr w:type="spellEnd"/>
      <w:r w:rsidRPr="00083490">
        <w:rPr>
          <w:rFonts w:ascii="Book Antiqua" w:hAnsi="Book Antiqua"/>
          <w:sz w:val="22"/>
          <w:szCs w:val="22"/>
        </w:rPr>
        <w:t xml:space="preserve"> non </w:t>
      </w:r>
      <w:proofErr w:type="spellStart"/>
      <w:r w:rsidRPr="00083490">
        <w:rPr>
          <w:rFonts w:ascii="Book Antiqua" w:hAnsi="Book Antiqua"/>
          <w:sz w:val="22"/>
          <w:szCs w:val="22"/>
        </w:rPr>
        <w:t>agraris</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Transformasi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sosial</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terlihat</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dari</w:t>
      </w:r>
      <w:proofErr w:type="spellEnd"/>
      <w:r w:rsidRPr="00083490">
        <w:rPr>
          <w:rFonts w:ascii="Book Antiqua" w:hAnsi="Book Antiqua"/>
          <w:sz w:val="22"/>
          <w:szCs w:val="22"/>
        </w:rPr>
        <w:t xml:space="preserve"> </w:t>
      </w:r>
      <w:r w:rsidRPr="00083490">
        <w:rPr>
          <w:rFonts w:ascii="Book Antiqua" w:hAnsi="Book Antiqua"/>
          <w:i/>
          <w:sz w:val="22"/>
          <w:szCs w:val="22"/>
        </w:rPr>
        <w:t>life style</w:t>
      </w:r>
      <w:r w:rsidRPr="00083490">
        <w:rPr>
          <w:rFonts w:ascii="Book Antiqua" w:hAnsi="Book Antiqua"/>
          <w:sz w:val="22"/>
          <w:szCs w:val="22"/>
        </w:rPr>
        <w:t xml:space="preserve"> yang </w:t>
      </w:r>
      <w:proofErr w:type="spellStart"/>
      <w:r w:rsidRPr="00083490">
        <w:rPr>
          <w:rFonts w:ascii="Book Antiqua" w:hAnsi="Book Antiqua"/>
          <w:sz w:val="22"/>
          <w:szCs w:val="22"/>
        </w:rPr>
        <w:t>berubah</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sebagai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akibat</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dari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meningkatnya</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penghasilan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dari</w:t>
      </w:r>
      <w:proofErr w:type="spellEnd"/>
      <w:r w:rsidRPr="00083490">
        <w:rPr>
          <w:rFonts w:ascii="Book Antiqua" w:hAnsi="Book Antiqua"/>
          <w:sz w:val="22"/>
          <w:szCs w:val="22"/>
        </w:rPr>
        <w:t xml:space="preserve"> 54% </w:t>
      </w:r>
      <w:proofErr w:type="spellStart"/>
      <w:r w:rsidRPr="00083490">
        <w:rPr>
          <w:rFonts w:ascii="Book Antiqua" w:hAnsi="Book Antiqua"/>
          <w:sz w:val="22"/>
          <w:szCs w:val="22"/>
        </w:rPr>
        <w:t>tidak</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berpenghasilan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turun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menjadi</w:t>
      </w:r>
      <w:proofErr w:type="spellEnd"/>
      <w:r w:rsidRPr="00083490">
        <w:rPr>
          <w:rFonts w:ascii="Book Antiqua" w:hAnsi="Book Antiqua"/>
          <w:sz w:val="22"/>
          <w:szCs w:val="22"/>
        </w:rPr>
        <w:t xml:space="preserve"> 17% </w:t>
      </w:r>
      <w:proofErr w:type="spellStart"/>
      <w:r w:rsidRPr="00083490">
        <w:rPr>
          <w:rFonts w:ascii="Book Antiqua" w:hAnsi="Book Antiqua"/>
          <w:sz w:val="22"/>
          <w:szCs w:val="22"/>
        </w:rPr>
        <w:t>setelah</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menjadi</w:t>
      </w:r>
      <w:proofErr w:type="spellEnd"/>
      <w:r w:rsidRPr="00083490">
        <w:rPr>
          <w:rFonts w:ascii="Book Antiqua" w:hAnsi="Book Antiqua"/>
          <w:sz w:val="22"/>
          <w:szCs w:val="22"/>
        </w:rPr>
        <w:t xml:space="preserve"> PMP. </w:t>
      </w:r>
      <w:r w:rsidRPr="00083490">
        <w:rPr>
          <w:rFonts w:ascii="Book Antiqua" w:hAnsi="Book Antiqua"/>
          <w:i/>
          <w:sz w:val="22"/>
          <w:szCs w:val="22"/>
        </w:rPr>
        <w:t>Life style</w:t>
      </w:r>
      <w:r w:rsidRPr="00083490">
        <w:rPr>
          <w:rFonts w:ascii="Book Antiqua" w:hAnsi="Book Antiqua"/>
          <w:sz w:val="22"/>
          <w:szCs w:val="22"/>
        </w:rPr>
        <w:t xml:space="preserve"> </w:t>
      </w:r>
      <w:proofErr w:type="spellStart"/>
      <w:r w:rsidRPr="00083490">
        <w:rPr>
          <w:rFonts w:ascii="Book Antiqua" w:hAnsi="Book Antiqua"/>
          <w:sz w:val="22"/>
          <w:szCs w:val="22"/>
        </w:rPr>
        <w:t>terjadi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juga</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karena</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infiltrasi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nilai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tujuan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hidup</w:t>
      </w:r>
      <w:proofErr w:type="spellEnd"/>
      <w:r w:rsidRPr="00083490">
        <w:rPr>
          <w:rFonts w:ascii="Book Antiqua" w:hAnsi="Book Antiqua"/>
          <w:sz w:val="22"/>
          <w:szCs w:val="22"/>
        </w:rPr>
        <w:t xml:space="preserve"> yang </w:t>
      </w:r>
      <w:proofErr w:type="spellStart"/>
      <w:r w:rsidRPr="00083490">
        <w:rPr>
          <w:rFonts w:ascii="Book Antiqua" w:hAnsi="Book Antiqua"/>
          <w:sz w:val="22"/>
          <w:szCs w:val="22"/>
        </w:rPr>
        <w:t>tidak</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lagi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homogen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menjadikan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kesadaran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kolektif</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melemah</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terjadiya</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kelonggaran</w:t>
      </w:r>
      <w:proofErr w:type="spellEnd"/>
      <w:r w:rsidRPr="00083490">
        <w:rPr>
          <w:rFonts w:ascii="Book Antiqua" w:hAnsi="Book Antiqua"/>
          <w:sz w:val="22"/>
          <w:szCs w:val="22"/>
        </w:rPr>
        <w:t xml:space="preserve"> </w:t>
      </w:r>
      <w:proofErr w:type="spellStart"/>
      <w:proofErr w:type="gramStart"/>
      <w:r w:rsidRPr="00083490">
        <w:rPr>
          <w:rFonts w:ascii="Book Antiqua" w:hAnsi="Book Antiqua"/>
          <w:sz w:val="22"/>
          <w:szCs w:val="22"/>
        </w:rPr>
        <w:t>norma</w:t>
      </w:r>
      <w:proofErr w:type="spellEnd"/>
      <w:proofErr w:type="gramEnd"/>
      <w:r w:rsidRPr="00083490">
        <w:rPr>
          <w:rFonts w:ascii="Book Antiqua" w:hAnsi="Book Antiqua"/>
          <w:sz w:val="22"/>
          <w:szCs w:val="22"/>
        </w:rPr>
        <w:t xml:space="preserve"> </w:t>
      </w:r>
      <w:proofErr w:type="spellStart"/>
      <w:r w:rsidRPr="00083490">
        <w:rPr>
          <w:rFonts w:ascii="Book Antiqua" w:hAnsi="Book Antiqua"/>
          <w:sz w:val="22"/>
          <w:szCs w:val="22"/>
        </w:rPr>
        <w:t>sosial</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Adapun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transformasi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pendidikan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ditandai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dengan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tumbuhnya</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kesadaran</w:t>
      </w:r>
      <w:proofErr w:type="spellEnd"/>
      <w:r w:rsidRPr="00083490">
        <w:rPr>
          <w:rFonts w:ascii="Book Antiqua" w:hAnsi="Book Antiqua"/>
          <w:sz w:val="22"/>
          <w:szCs w:val="22"/>
        </w:rPr>
        <w:t xml:space="preserve"> </w:t>
      </w:r>
      <w:proofErr w:type="spellStart"/>
      <w:r w:rsidR="00B409F4">
        <w:rPr>
          <w:rFonts w:ascii="Book Antiqua" w:hAnsi="Book Antiqua"/>
          <w:sz w:val="22"/>
          <w:szCs w:val="22"/>
        </w:rPr>
        <w:t>pengelolaan</w:t>
      </w:r>
      <w:proofErr w:type="spellEnd"/>
      <w:r w:rsidR="00B409F4">
        <w:rPr>
          <w:rFonts w:ascii="Book Antiqua" w:hAnsi="Book Antiqua"/>
          <w:sz w:val="22"/>
          <w:szCs w:val="22"/>
        </w:rPr>
        <w:t xml:space="preserve"> </w:t>
      </w:r>
      <w:proofErr w:type="spellStart"/>
      <w:r w:rsidRPr="00083490">
        <w:rPr>
          <w:rFonts w:ascii="Book Antiqua" w:hAnsi="Book Antiqua"/>
          <w:sz w:val="22"/>
          <w:szCs w:val="22"/>
        </w:rPr>
        <w:t>pendidikan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dengan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menyisihkan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anggaran</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sebesar</w:t>
      </w:r>
      <w:proofErr w:type="spellEnd"/>
      <w:r w:rsidRPr="00083490">
        <w:rPr>
          <w:rFonts w:ascii="Book Antiqua" w:hAnsi="Book Antiqua"/>
          <w:sz w:val="22"/>
          <w:szCs w:val="22"/>
        </w:rPr>
        <w:t xml:space="preserve"> 20% </w:t>
      </w:r>
      <w:proofErr w:type="spellStart"/>
      <w:r w:rsidRPr="00083490">
        <w:rPr>
          <w:rFonts w:ascii="Book Antiqua" w:hAnsi="Book Antiqua"/>
          <w:sz w:val="22"/>
          <w:szCs w:val="22"/>
        </w:rPr>
        <w:t>dari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remitensi</w:t>
      </w:r>
      <w:proofErr w:type="spellEnd"/>
      <w:r w:rsidRPr="00083490">
        <w:rPr>
          <w:rFonts w:ascii="Book Antiqua" w:hAnsi="Book Antiqua"/>
          <w:sz w:val="22"/>
          <w:szCs w:val="22"/>
        </w:rPr>
        <w:t xml:space="preserve"> </w:t>
      </w:r>
      <w:proofErr w:type="spellStart"/>
      <w:r w:rsidRPr="00083490">
        <w:rPr>
          <w:rFonts w:ascii="Book Antiqua" w:hAnsi="Book Antiqua"/>
          <w:sz w:val="22"/>
          <w:szCs w:val="22"/>
        </w:rPr>
        <w:t>untuk</w:t>
      </w:r>
      <w:proofErr w:type="spellEnd"/>
      <w:r w:rsidRPr="00083490">
        <w:rPr>
          <w:rFonts w:ascii="Book Antiqua" w:hAnsi="Book Antiqua"/>
          <w:sz w:val="22"/>
          <w:szCs w:val="22"/>
        </w:rPr>
        <w:t xml:space="preserve"> </w:t>
      </w:r>
      <w:proofErr w:type="spellStart"/>
      <w:r>
        <w:rPr>
          <w:rFonts w:ascii="Book Antiqua" w:hAnsi="Book Antiqua"/>
          <w:sz w:val="22"/>
          <w:szCs w:val="22"/>
        </w:rPr>
        <w:t>tabungan</w:t>
      </w:r>
      <w:proofErr w:type="spellEnd"/>
      <w:r>
        <w:rPr>
          <w:rFonts w:ascii="Book Antiqua" w:hAnsi="Book Antiqua"/>
          <w:sz w:val="22"/>
          <w:szCs w:val="22"/>
        </w:rPr>
        <w:t xml:space="preserve"> </w:t>
      </w:r>
      <w:proofErr w:type="spellStart"/>
      <w:r>
        <w:rPr>
          <w:rFonts w:ascii="Book Antiqua" w:hAnsi="Book Antiqua"/>
          <w:sz w:val="22"/>
          <w:szCs w:val="22"/>
        </w:rPr>
        <w:t>pendidikan</w:t>
      </w:r>
      <w:proofErr w:type="spellEnd"/>
      <w:r>
        <w:rPr>
          <w:rFonts w:ascii="Book Antiqua" w:hAnsi="Book Antiqua"/>
          <w:sz w:val="22"/>
          <w:szCs w:val="22"/>
        </w:rPr>
        <w:t xml:space="preserve">. </w:t>
      </w:r>
    </w:p>
    <w:p w:rsidR="008C627F" w:rsidRDefault="008C627F">
      <w:pPr>
        <w:widowControl w:val="0"/>
        <w:autoSpaceDE w:val="0"/>
        <w:autoSpaceDN w:val="0"/>
        <w:adjustRightInd w:val="0"/>
        <w:spacing w:before="8" w:after="0" w:line="190" w:lineRule="exact"/>
        <w:rPr>
          <w:rFonts w:ascii="Book Antiqua" w:hAnsi="Book Antiqua" w:cs="Book Antiqua"/>
          <w:sz w:val="19"/>
          <w:szCs w:val="19"/>
        </w:rPr>
      </w:pPr>
    </w:p>
    <w:p w:rsidR="003D39ED" w:rsidRDefault="008C627F" w:rsidP="003D39ED">
      <w:pPr>
        <w:widowControl w:val="0"/>
        <w:autoSpaceDE w:val="0"/>
        <w:autoSpaceDN w:val="0"/>
        <w:adjustRightInd w:val="0"/>
        <w:spacing w:after="0" w:line="240" w:lineRule="auto"/>
        <w:ind w:left="734" w:right="838"/>
        <w:jc w:val="both"/>
        <w:rPr>
          <w:rFonts w:ascii="Book Antiqua" w:hAnsi="Book Antiqua" w:cs="Book Antiqua"/>
          <w:b/>
          <w:bCs/>
          <w:sz w:val="24"/>
          <w:szCs w:val="24"/>
        </w:rPr>
      </w:pPr>
      <w:r>
        <w:rPr>
          <w:rFonts w:ascii="Book Antiqua" w:hAnsi="Book Antiqua" w:cs="Book Antiqua"/>
          <w:b/>
          <w:bCs/>
          <w:sz w:val="24"/>
          <w:szCs w:val="24"/>
        </w:rPr>
        <w:t>Kata kunci</w:t>
      </w:r>
      <w:r w:rsidR="00083490">
        <w:rPr>
          <w:rFonts w:ascii="Book Antiqua" w:hAnsi="Book Antiqua" w:cs="Book Antiqua"/>
          <w:b/>
          <w:bCs/>
          <w:sz w:val="24"/>
          <w:szCs w:val="24"/>
          <w:lang w:val="en-US"/>
        </w:rPr>
        <w:t>:</w:t>
      </w:r>
      <w:r>
        <w:rPr>
          <w:rFonts w:ascii="Book Antiqua" w:hAnsi="Book Antiqua" w:cs="Book Antiqua"/>
          <w:b/>
          <w:bCs/>
          <w:sz w:val="24"/>
          <w:szCs w:val="24"/>
        </w:rPr>
        <w:t xml:space="preserve"> </w:t>
      </w:r>
    </w:p>
    <w:p w:rsidR="008C627F" w:rsidRPr="00E66308" w:rsidRDefault="00083490" w:rsidP="003D39ED">
      <w:pPr>
        <w:widowControl w:val="0"/>
        <w:autoSpaceDE w:val="0"/>
        <w:autoSpaceDN w:val="0"/>
        <w:adjustRightInd w:val="0"/>
        <w:spacing w:after="0" w:line="240" w:lineRule="auto"/>
        <w:ind w:left="734" w:right="838"/>
        <w:jc w:val="both"/>
        <w:rPr>
          <w:rFonts w:ascii="Book Antiqua" w:hAnsi="Book Antiqua" w:cs="Book Antiqua"/>
          <w:i/>
          <w:sz w:val="24"/>
          <w:szCs w:val="24"/>
          <w:lang w:val="en-US"/>
        </w:rPr>
      </w:pPr>
      <w:proofErr w:type="spellStart"/>
      <w:r w:rsidRPr="00E66308">
        <w:rPr>
          <w:rFonts w:ascii="Book Antiqua" w:hAnsi="Book Antiqua" w:cs="Book Antiqua"/>
          <w:i/>
          <w:sz w:val="24"/>
          <w:szCs w:val="24"/>
          <w:lang w:val="en-US"/>
        </w:rPr>
        <w:t>Transformasi</w:t>
      </w:r>
      <w:proofErr w:type="spellEnd"/>
      <w:r w:rsidRPr="00E66308">
        <w:rPr>
          <w:rFonts w:ascii="Book Antiqua" w:hAnsi="Book Antiqua" w:cs="Book Antiqua"/>
          <w:i/>
          <w:sz w:val="24"/>
          <w:szCs w:val="24"/>
          <w:lang w:val="en-US"/>
        </w:rPr>
        <w:t xml:space="preserve"> </w:t>
      </w:r>
      <w:proofErr w:type="spellStart"/>
      <w:r w:rsidRPr="00E66308">
        <w:rPr>
          <w:rFonts w:ascii="Book Antiqua" w:hAnsi="Book Antiqua" w:cs="Book Antiqua"/>
          <w:i/>
          <w:sz w:val="24"/>
          <w:szCs w:val="24"/>
          <w:lang w:val="en-US"/>
        </w:rPr>
        <w:t>Sosial-Ekonomi</w:t>
      </w:r>
      <w:proofErr w:type="spellEnd"/>
      <w:r w:rsidRPr="00E66308">
        <w:rPr>
          <w:rFonts w:ascii="Book Antiqua" w:hAnsi="Book Antiqua" w:cs="Book Antiqua"/>
          <w:i/>
          <w:sz w:val="24"/>
          <w:szCs w:val="24"/>
          <w:lang w:val="en-US"/>
        </w:rPr>
        <w:t xml:space="preserve">, </w:t>
      </w:r>
      <w:proofErr w:type="spellStart"/>
      <w:r w:rsidR="00445488" w:rsidRPr="00E66308">
        <w:rPr>
          <w:rFonts w:ascii="Book Antiqua" w:hAnsi="Book Antiqua" w:cs="Book Antiqua"/>
          <w:i/>
          <w:sz w:val="24"/>
          <w:szCs w:val="24"/>
          <w:lang w:val="en-US"/>
        </w:rPr>
        <w:t>Manajemen</w:t>
      </w:r>
      <w:proofErr w:type="spellEnd"/>
      <w:r w:rsidR="00445488" w:rsidRPr="00E66308">
        <w:rPr>
          <w:rFonts w:ascii="Book Antiqua" w:hAnsi="Book Antiqua" w:cs="Book Antiqua"/>
          <w:i/>
          <w:sz w:val="24"/>
          <w:szCs w:val="24"/>
          <w:lang w:val="en-US"/>
        </w:rPr>
        <w:t xml:space="preserve"> </w:t>
      </w:r>
      <w:proofErr w:type="spellStart"/>
      <w:r w:rsidRPr="00E66308">
        <w:rPr>
          <w:rFonts w:ascii="Book Antiqua" w:hAnsi="Book Antiqua" w:cs="Book Antiqua"/>
          <w:i/>
          <w:sz w:val="24"/>
          <w:szCs w:val="24"/>
          <w:lang w:val="en-US"/>
        </w:rPr>
        <w:t>Pendidikan</w:t>
      </w:r>
      <w:proofErr w:type="spellEnd"/>
      <w:r w:rsidRPr="00E66308">
        <w:rPr>
          <w:rFonts w:ascii="Book Antiqua" w:hAnsi="Book Antiqua" w:cs="Book Antiqua"/>
          <w:i/>
          <w:sz w:val="24"/>
          <w:szCs w:val="24"/>
          <w:lang w:val="en-US"/>
        </w:rPr>
        <w:t xml:space="preserve">, </w:t>
      </w:r>
      <w:proofErr w:type="spellStart"/>
      <w:r w:rsidR="00E66308" w:rsidRPr="00E66308">
        <w:rPr>
          <w:rFonts w:ascii="Book Antiqua" w:hAnsi="Book Antiqua" w:cs="Book Antiqua"/>
          <w:i/>
          <w:sz w:val="24"/>
          <w:szCs w:val="24"/>
          <w:lang w:val="en-US"/>
        </w:rPr>
        <w:t>Pekerja</w:t>
      </w:r>
      <w:proofErr w:type="spellEnd"/>
      <w:r w:rsidR="00E66308" w:rsidRPr="00E66308">
        <w:rPr>
          <w:rFonts w:ascii="Book Antiqua" w:hAnsi="Book Antiqua" w:cs="Book Antiqua"/>
          <w:i/>
          <w:sz w:val="24"/>
          <w:szCs w:val="24"/>
          <w:lang w:val="en-US"/>
        </w:rPr>
        <w:t xml:space="preserve"> </w:t>
      </w:r>
      <w:proofErr w:type="spellStart"/>
      <w:r w:rsidR="00E66308" w:rsidRPr="00E66308">
        <w:rPr>
          <w:rFonts w:ascii="Book Antiqua" w:hAnsi="Book Antiqua" w:cs="Book Antiqua"/>
          <w:i/>
          <w:sz w:val="24"/>
          <w:szCs w:val="24"/>
          <w:lang w:val="en-US"/>
        </w:rPr>
        <w:t>Migran</w:t>
      </w:r>
      <w:proofErr w:type="spellEnd"/>
      <w:r w:rsidR="00E66308" w:rsidRPr="00E66308">
        <w:rPr>
          <w:rFonts w:ascii="Book Antiqua" w:hAnsi="Book Antiqua" w:cs="Book Antiqua"/>
          <w:i/>
          <w:sz w:val="24"/>
          <w:szCs w:val="24"/>
          <w:lang w:val="en-US"/>
        </w:rPr>
        <w:t xml:space="preserve"> </w:t>
      </w:r>
      <w:proofErr w:type="spellStart"/>
      <w:r w:rsidRPr="00E66308">
        <w:rPr>
          <w:rFonts w:ascii="Book Antiqua" w:hAnsi="Book Antiqua" w:cs="Book Antiqua"/>
          <w:i/>
          <w:sz w:val="24"/>
          <w:szCs w:val="24"/>
          <w:lang w:val="en-US"/>
        </w:rPr>
        <w:t>P</w:t>
      </w:r>
      <w:r w:rsidR="00E66308" w:rsidRPr="00E66308">
        <w:rPr>
          <w:rFonts w:ascii="Book Antiqua" w:hAnsi="Book Antiqua" w:cs="Book Antiqua"/>
          <w:i/>
          <w:sz w:val="24"/>
          <w:szCs w:val="24"/>
          <w:lang w:val="en-US"/>
        </w:rPr>
        <w:t>erempuan</w:t>
      </w:r>
      <w:proofErr w:type="spellEnd"/>
      <w:r w:rsidR="00E66308" w:rsidRPr="00E66308">
        <w:rPr>
          <w:rFonts w:ascii="Book Antiqua" w:hAnsi="Book Antiqua" w:cs="Book Antiqua"/>
          <w:i/>
          <w:sz w:val="24"/>
          <w:szCs w:val="24"/>
          <w:lang w:val="en-US"/>
        </w:rPr>
        <w:t xml:space="preserve"> </w:t>
      </w:r>
    </w:p>
    <w:p w:rsidR="008C627F" w:rsidRPr="00083490" w:rsidRDefault="008C627F">
      <w:pPr>
        <w:widowControl w:val="0"/>
        <w:autoSpaceDE w:val="0"/>
        <w:autoSpaceDN w:val="0"/>
        <w:adjustRightInd w:val="0"/>
        <w:spacing w:after="0" w:line="288" w:lineRule="exact"/>
        <w:ind w:left="1974"/>
        <w:rPr>
          <w:rFonts w:ascii="Book Antiqua" w:hAnsi="Book Antiqua" w:cs="Book Antiqua"/>
          <w:sz w:val="24"/>
          <w:szCs w:val="24"/>
          <w:lang w:val="en-US"/>
        </w:rPr>
        <w:sectPr w:rsidR="008C627F" w:rsidRPr="00083490">
          <w:footerReference w:type="even" r:id="rId9"/>
          <w:footerReference w:type="default" r:id="rId10"/>
          <w:pgSz w:w="8520" w:h="13620"/>
          <w:pgMar w:top="1240" w:right="1020" w:bottom="280" w:left="1000" w:header="0" w:footer="731" w:gutter="0"/>
          <w:pgNumType w:start="317"/>
          <w:cols w:space="720"/>
          <w:noEndnote/>
        </w:sectPr>
      </w:pPr>
    </w:p>
    <w:p w:rsidR="008C627F" w:rsidRDefault="008C627F">
      <w:pPr>
        <w:widowControl w:val="0"/>
        <w:autoSpaceDE w:val="0"/>
        <w:autoSpaceDN w:val="0"/>
        <w:adjustRightInd w:val="0"/>
        <w:spacing w:before="1" w:after="0" w:line="190" w:lineRule="exact"/>
        <w:rPr>
          <w:rFonts w:ascii="Book Antiqua" w:hAnsi="Book Antiqua" w:cs="Book Antiqua"/>
          <w:sz w:val="19"/>
          <w:szCs w:val="19"/>
        </w:rPr>
      </w:pPr>
    </w:p>
    <w:p w:rsidR="008C627F" w:rsidRDefault="008C627F">
      <w:pPr>
        <w:widowControl w:val="0"/>
        <w:autoSpaceDE w:val="0"/>
        <w:autoSpaceDN w:val="0"/>
        <w:adjustRightInd w:val="0"/>
        <w:spacing w:before="22" w:after="0" w:line="240" w:lineRule="auto"/>
        <w:ind w:left="160"/>
        <w:rPr>
          <w:rFonts w:ascii="Book Antiqua" w:hAnsi="Book Antiqua" w:cs="Book Antiqua"/>
          <w:sz w:val="24"/>
          <w:szCs w:val="24"/>
        </w:rPr>
      </w:pPr>
      <w:r>
        <w:rPr>
          <w:rFonts w:ascii="Book Antiqua" w:hAnsi="Book Antiqua" w:cs="Book Antiqua"/>
          <w:b/>
          <w:bCs/>
          <w:i/>
          <w:iCs/>
          <w:sz w:val="24"/>
          <w:szCs w:val="24"/>
        </w:rPr>
        <w:t>ABSTRACT</w:t>
      </w:r>
      <w:r w:rsidR="003D39ED">
        <w:rPr>
          <w:rFonts w:ascii="Book Antiqua" w:hAnsi="Book Antiqua" w:cs="Book Antiqua"/>
          <w:b/>
          <w:bCs/>
          <w:i/>
          <w:iCs/>
          <w:sz w:val="24"/>
          <w:szCs w:val="24"/>
        </w:rPr>
        <w:t xml:space="preserve"> </w:t>
      </w:r>
    </w:p>
    <w:p w:rsidR="008C627F" w:rsidRDefault="008C627F">
      <w:pPr>
        <w:widowControl w:val="0"/>
        <w:autoSpaceDE w:val="0"/>
        <w:autoSpaceDN w:val="0"/>
        <w:adjustRightInd w:val="0"/>
        <w:spacing w:before="5" w:after="0" w:line="180" w:lineRule="exact"/>
        <w:rPr>
          <w:rFonts w:ascii="Book Antiqua" w:hAnsi="Book Antiqua" w:cs="Book Antiqua"/>
          <w:sz w:val="18"/>
          <w:szCs w:val="18"/>
        </w:rPr>
      </w:pPr>
    </w:p>
    <w:p w:rsidR="00F63BDD" w:rsidRPr="008D33F9" w:rsidRDefault="00F63BDD" w:rsidP="00F63BDD">
      <w:pPr>
        <w:pStyle w:val="Title"/>
        <w:ind w:left="567" w:right="522"/>
        <w:jc w:val="both"/>
        <w:rPr>
          <w:rFonts w:ascii="Book Antiqua" w:hAnsi="Book Antiqua"/>
          <w:b w:val="0"/>
          <w:bCs w:val="0"/>
          <w:i/>
          <w:iCs/>
          <w:color w:val="000000"/>
          <w:kern w:val="28"/>
          <w:sz w:val="22"/>
          <w:szCs w:val="22"/>
          <w:lang w:val="en-GB" w:eastAsia="id-ID"/>
        </w:rPr>
      </w:pPr>
      <w:r w:rsidRPr="008D33F9">
        <w:rPr>
          <w:rFonts w:ascii="Book Antiqua" w:hAnsi="Book Antiqua"/>
          <w:b w:val="0"/>
          <w:bCs w:val="0"/>
          <w:i/>
          <w:iCs/>
          <w:color w:val="000000"/>
          <w:kern w:val="28"/>
          <w:sz w:val="22"/>
          <w:szCs w:val="22"/>
          <w:lang w:val="en-GB" w:eastAsia="id-ID"/>
        </w:rPr>
        <w:t xml:space="preserve">Low income and lack of employment causes women in </w:t>
      </w:r>
      <w:proofErr w:type="spellStart"/>
      <w:r w:rsidRPr="008D33F9">
        <w:rPr>
          <w:rFonts w:ascii="Book Antiqua" w:hAnsi="Book Antiqua"/>
          <w:b w:val="0"/>
          <w:bCs w:val="0"/>
          <w:i/>
          <w:iCs/>
          <w:color w:val="000000"/>
          <w:kern w:val="28"/>
          <w:sz w:val="22"/>
          <w:szCs w:val="22"/>
          <w:lang w:val="en-GB" w:eastAsia="id-ID"/>
        </w:rPr>
        <w:t>Sendang</w:t>
      </w:r>
      <w:proofErr w:type="spellEnd"/>
      <w:r w:rsidRPr="008D33F9">
        <w:rPr>
          <w:rFonts w:ascii="Book Antiqua" w:hAnsi="Book Antiqua"/>
          <w:b w:val="0"/>
          <w:bCs w:val="0"/>
          <w:i/>
          <w:iCs/>
          <w:color w:val="000000"/>
          <w:kern w:val="28"/>
          <w:sz w:val="22"/>
          <w:szCs w:val="22"/>
          <w:lang w:val="en-GB" w:eastAsia="id-ID"/>
        </w:rPr>
        <w:t xml:space="preserve"> </w:t>
      </w:r>
      <w:proofErr w:type="spellStart"/>
      <w:r w:rsidRPr="008D33F9">
        <w:rPr>
          <w:rFonts w:ascii="Book Antiqua" w:hAnsi="Book Antiqua"/>
          <w:b w:val="0"/>
          <w:bCs w:val="0"/>
          <w:i/>
          <w:iCs/>
          <w:color w:val="000000"/>
          <w:kern w:val="28"/>
          <w:sz w:val="22"/>
          <w:szCs w:val="22"/>
          <w:lang w:val="en-GB" w:eastAsia="id-ID"/>
        </w:rPr>
        <w:t>Tulungagung</w:t>
      </w:r>
      <w:proofErr w:type="spellEnd"/>
      <w:r w:rsidRPr="008D33F9">
        <w:rPr>
          <w:rFonts w:ascii="Book Antiqua" w:hAnsi="Book Antiqua"/>
          <w:b w:val="0"/>
          <w:bCs w:val="0"/>
          <w:i/>
          <w:iCs/>
          <w:color w:val="000000"/>
          <w:kern w:val="28"/>
          <w:sz w:val="22"/>
          <w:szCs w:val="22"/>
          <w:lang w:val="en-GB" w:eastAsia="id-ID"/>
        </w:rPr>
        <w:t xml:space="preserve"> District to be desperate to become Female Migrant Workers</w:t>
      </w:r>
      <w:r w:rsidRPr="00F63BDD">
        <w:rPr>
          <w:rFonts w:ascii="Book Antiqua" w:hAnsi="Book Antiqua"/>
          <w:b w:val="0"/>
          <w:bCs w:val="0"/>
          <w:i/>
          <w:iCs/>
          <w:color w:val="000000"/>
          <w:kern w:val="28"/>
          <w:sz w:val="22"/>
          <w:szCs w:val="22"/>
          <w:lang w:val="en-GB" w:eastAsia="id-ID"/>
        </w:rPr>
        <w:t xml:space="preserve"> (FMW).</w:t>
      </w:r>
      <w:r w:rsidRPr="008D33F9">
        <w:rPr>
          <w:rFonts w:ascii="Book Antiqua" w:hAnsi="Book Antiqua"/>
          <w:b w:val="0"/>
          <w:bCs w:val="0"/>
          <w:i/>
          <w:iCs/>
          <w:color w:val="000000"/>
          <w:kern w:val="28"/>
          <w:sz w:val="22"/>
          <w:szCs w:val="22"/>
          <w:lang w:val="en-GB" w:eastAsia="id-ID"/>
        </w:rPr>
        <w:t xml:space="preserve"> Thi</w:t>
      </w:r>
      <w:r w:rsidRPr="00F63BDD">
        <w:rPr>
          <w:rFonts w:ascii="Book Antiqua" w:hAnsi="Book Antiqua"/>
          <w:b w:val="0"/>
          <w:bCs w:val="0"/>
          <w:i/>
          <w:iCs/>
          <w:color w:val="000000"/>
          <w:kern w:val="28"/>
          <w:sz w:val="22"/>
          <w:szCs w:val="22"/>
          <w:lang w:val="en-GB" w:eastAsia="id-ID"/>
        </w:rPr>
        <w:t xml:space="preserve">s phenomenon has happened for </w:t>
      </w:r>
      <w:proofErr w:type="spellStart"/>
      <w:r w:rsidRPr="00F63BDD">
        <w:rPr>
          <w:rFonts w:ascii="Book Antiqua" w:hAnsi="Book Antiqua"/>
          <w:b w:val="0"/>
          <w:bCs w:val="0"/>
          <w:i/>
          <w:iCs/>
          <w:color w:val="000000"/>
          <w:kern w:val="28"/>
          <w:sz w:val="22"/>
          <w:szCs w:val="22"/>
          <w:lang w:val="en-GB" w:eastAsia="id-ID"/>
        </w:rPr>
        <w:t>a</w:t>
      </w:r>
      <w:r w:rsidRPr="008D33F9">
        <w:rPr>
          <w:rFonts w:ascii="Book Antiqua" w:hAnsi="Book Antiqua"/>
          <w:b w:val="0"/>
          <w:bCs w:val="0"/>
          <w:i/>
          <w:iCs/>
          <w:color w:val="000000"/>
          <w:kern w:val="28"/>
          <w:sz w:val="22"/>
          <w:szCs w:val="22"/>
          <w:lang w:val="en-GB" w:eastAsia="id-ID"/>
        </w:rPr>
        <w:t>long</w:t>
      </w:r>
      <w:proofErr w:type="spellEnd"/>
      <w:r w:rsidRPr="008D33F9">
        <w:rPr>
          <w:rFonts w:ascii="Book Antiqua" w:hAnsi="Book Antiqua"/>
          <w:b w:val="0"/>
          <w:bCs w:val="0"/>
          <w:i/>
          <w:iCs/>
          <w:color w:val="000000"/>
          <w:kern w:val="28"/>
          <w:sz w:val="22"/>
          <w:szCs w:val="22"/>
          <w:lang w:val="en-GB" w:eastAsia="id-ID"/>
        </w:rPr>
        <w:t xml:space="preserve"> time and part of the dynamics life. The impact is the socio-economic transformation and education. Using mix methods, this article illustrates the changes in the lives of former </w:t>
      </w:r>
      <w:r w:rsidRPr="00F63BDD">
        <w:rPr>
          <w:rFonts w:ascii="Book Antiqua" w:hAnsi="Book Antiqua"/>
          <w:b w:val="0"/>
          <w:bCs w:val="0"/>
          <w:i/>
          <w:iCs/>
          <w:color w:val="000000"/>
          <w:kern w:val="28"/>
          <w:sz w:val="22"/>
          <w:szCs w:val="22"/>
          <w:lang w:val="en-GB" w:eastAsia="id-ID"/>
        </w:rPr>
        <w:t xml:space="preserve">FMW </w:t>
      </w:r>
      <w:r w:rsidRPr="008D33F9">
        <w:rPr>
          <w:rFonts w:ascii="Book Antiqua" w:hAnsi="Book Antiqua"/>
          <w:b w:val="0"/>
          <w:bCs w:val="0"/>
          <w:i/>
          <w:iCs/>
          <w:color w:val="000000"/>
          <w:kern w:val="28"/>
          <w:sz w:val="22"/>
          <w:szCs w:val="22"/>
          <w:lang w:val="en-GB" w:eastAsia="id-ID"/>
        </w:rPr>
        <w:t xml:space="preserve">in terms of social, economic and educational management. The population </w:t>
      </w:r>
      <w:r w:rsidRPr="00F63BDD">
        <w:rPr>
          <w:rFonts w:ascii="Book Antiqua" w:hAnsi="Book Antiqua"/>
          <w:b w:val="0"/>
          <w:bCs w:val="0"/>
          <w:i/>
          <w:iCs/>
          <w:color w:val="000000"/>
          <w:kern w:val="28"/>
          <w:sz w:val="22"/>
          <w:szCs w:val="22"/>
          <w:lang w:val="en-GB" w:eastAsia="id-ID"/>
        </w:rPr>
        <w:t xml:space="preserve">are </w:t>
      </w:r>
      <w:r w:rsidRPr="008D33F9">
        <w:rPr>
          <w:rFonts w:ascii="Book Antiqua" w:hAnsi="Book Antiqua"/>
          <w:b w:val="0"/>
          <w:bCs w:val="0"/>
          <w:i/>
          <w:iCs/>
          <w:color w:val="000000"/>
          <w:kern w:val="28"/>
          <w:sz w:val="22"/>
          <w:szCs w:val="22"/>
          <w:lang w:val="en-GB" w:eastAsia="id-ID"/>
        </w:rPr>
        <w:t xml:space="preserve">around 138 people with sample 100 respondents. Single tabulation analysis and percentages are used by researchers to get an overview of each variable. The results of this research indicate that socio-economic transformation occurred marked by a shift in the types of </w:t>
      </w:r>
      <w:r w:rsidRPr="00F63BDD">
        <w:rPr>
          <w:rFonts w:ascii="Book Antiqua" w:hAnsi="Book Antiqua"/>
          <w:b w:val="0"/>
          <w:bCs w:val="0"/>
          <w:i/>
          <w:iCs/>
          <w:color w:val="000000"/>
          <w:kern w:val="28"/>
          <w:sz w:val="22"/>
          <w:szCs w:val="22"/>
          <w:lang w:val="en-GB" w:eastAsia="id-ID"/>
        </w:rPr>
        <w:t xml:space="preserve">FMW </w:t>
      </w:r>
      <w:r w:rsidRPr="008D33F9">
        <w:rPr>
          <w:rFonts w:ascii="Book Antiqua" w:hAnsi="Book Antiqua"/>
          <w:b w:val="0"/>
          <w:bCs w:val="0"/>
          <w:i/>
          <w:iCs/>
          <w:color w:val="000000"/>
          <w:kern w:val="28"/>
          <w:sz w:val="22"/>
          <w:szCs w:val="22"/>
          <w:lang w:val="en-GB" w:eastAsia="id-ID"/>
        </w:rPr>
        <w:t xml:space="preserve">jobs from agrarian to non-agrarian. From the work of farm laborers 13% after becoming </w:t>
      </w:r>
      <w:r w:rsidRPr="00F63BDD">
        <w:rPr>
          <w:rFonts w:ascii="Book Antiqua" w:hAnsi="Book Antiqua"/>
          <w:b w:val="0"/>
          <w:bCs w:val="0"/>
          <w:i/>
          <w:iCs/>
          <w:color w:val="000000"/>
          <w:kern w:val="28"/>
          <w:sz w:val="22"/>
          <w:szCs w:val="22"/>
          <w:lang w:val="en-GB" w:eastAsia="id-ID"/>
        </w:rPr>
        <w:t xml:space="preserve">FMW </w:t>
      </w:r>
      <w:r w:rsidRPr="008D33F9">
        <w:rPr>
          <w:rFonts w:ascii="Book Antiqua" w:hAnsi="Book Antiqua"/>
          <w:b w:val="0"/>
          <w:bCs w:val="0"/>
          <w:i/>
          <w:iCs/>
          <w:color w:val="000000"/>
          <w:kern w:val="28"/>
          <w:sz w:val="22"/>
          <w:szCs w:val="22"/>
          <w:lang w:val="en-GB" w:eastAsia="id-ID"/>
        </w:rPr>
        <w:t xml:space="preserve">changed to farmers with 15% of their own land and another 85% of non-agricultural jobs. Social transformation can be seen from a change in life style as a result of increased income from 54% of non-income fell to 17%. Life style also occurs because the infiltration of values </w:t>
      </w:r>
      <w:r w:rsidRPr="008D33F9">
        <w:rPr>
          <w:b w:val="0"/>
          <w:bCs w:val="0"/>
          <w:i/>
          <w:iCs/>
          <w:color w:val="000000"/>
          <w:kern w:val="28"/>
          <w:sz w:val="22"/>
          <w:szCs w:val="22"/>
          <w:lang w:val="en-GB" w:eastAsia="id-ID"/>
        </w:rPr>
        <w:t>​​</w:t>
      </w:r>
      <w:r w:rsidRPr="008D33F9">
        <w:rPr>
          <w:rFonts w:ascii="Book Antiqua" w:hAnsi="Book Antiqua"/>
          <w:b w:val="0"/>
          <w:bCs w:val="0"/>
          <w:i/>
          <w:iCs/>
          <w:color w:val="000000"/>
          <w:kern w:val="28"/>
          <w:sz w:val="22"/>
          <w:szCs w:val="22"/>
          <w:lang w:val="en-GB" w:eastAsia="id-ID"/>
        </w:rPr>
        <w:t>and life goals that are no longer homogeneous makes collective consciousness weaken and there is a relaxation of social norms. The transformation of education is marked by the growing awareness of education management by setting aside a budget of 20% of remittances for education savings.</w:t>
      </w:r>
    </w:p>
    <w:p w:rsidR="005D34EF" w:rsidRDefault="005D34EF" w:rsidP="003D39ED">
      <w:pPr>
        <w:widowControl w:val="0"/>
        <w:autoSpaceDE w:val="0"/>
        <w:autoSpaceDN w:val="0"/>
        <w:adjustRightInd w:val="0"/>
        <w:spacing w:after="0" w:line="264" w:lineRule="exact"/>
        <w:ind w:left="1880" w:right="685" w:hanging="1120"/>
        <w:rPr>
          <w:rFonts w:ascii="Book Antiqua" w:hAnsi="Book Antiqua" w:cs="Book Antiqua"/>
          <w:b/>
          <w:bCs/>
          <w:i/>
          <w:iCs/>
        </w:rPr>
      </w:pPr>
    </w:p>
    <w:p w:rsidR="008C627F" w:rsidRDefault="008C627F" w:rsidP="005D34EF">
      <w:pPr>
        <w:widowControl w:val="0"/>
        <w:autoSpaceDE w:val="0"/>
        <w:autoSpaceDN w:val="0"/>
        <w:adjustRightInd w:val="0"/>
        <w:spacing w:after="0" w:line="264" w:lineRule="exact"/>
        <w:ind w:left="1701" w:right="685" w:hanging="1134"/>
        <w:rPr>
          <w:rFonts w:ascii="Book Antiqua" w:hAnsi="Book Antiqua" w:cs="Book Antiqua"/>
        </w:rPr>
      </w:pPr>
      <w:r>
        <w:rPr>
          <w:rFonts w:ascii="Book Antiqua" w:hAnsi="Book Antiqua" w:cs="Book Antiqua"/>
          <w:b/>
          <w:bCs/>
          <w:i/>
          <w:iCs/>
        </w:rPr>
        <w:t>Keywords:</w:t>
      </w:r>
      <w:r>
        <w:rPr>
          <w:rFonts w:ascii="Book Antiqua" w:hAnsi="Book Antiqua" w:cs="Book Antiqua"/>
          <w:b/>
          <w:bCs/>
          <w:i/>
          <w:iCs/>
          <w:spacing w:val="18"/>
        </w:rPr>
        <w:t xml:space="preserve"> </w:t>
      </w:r>
      <w:r w:rsidR="005D34EF" w:rsidRPr="001F5C38">
        <w:rPr>
          <w:rFonts w:asciiTheme="majorBidi" w:hAnsiTheme="majorBidi" w:cstheme="majorBidi"/>
          <w:i/>
        </w:rPr>
        <w:t>Social-Economic Transf</w:t>
      </w:r>
      <w:r w:rsidR="00445488">
        <w:rPr>
          <w:rFonts w:asciiTheme="majorBidi" w:hAnsiTheme="majorBidi" w:cstheme="majorBidi"/>
          <w:i/>
        </w:rPr>
        <w:t xml:space="preserve">ormation, </w:t>
      </w:r>
      <w:r w:rsidR="00445488">
        <w:rPr>
          <w:rFonts w:asciiTheme="majorBidi" w:hAnsiTheme="majorBidi" w:cstheme="majorBidi"/>
          <w:i/>
          <w:lang w:val="en-US"/>
        </w:rPr>
        <w:t xml:space="preserve">Education Management, </w:t>
      </w:r>
      <w:r w:rsidR="00445488">
        <w:rPr>
          <w:rFonts w:asciiTheme="majorBidi" w:hAnsiTheme="majorBidi" w:cstheme="majorBidi"/>
          <w:i/>
        </w:rPr>
        <w:t>Migrant Workers Women</w:t>
      </w:r>
      <w:r w:rsidR="005D34EF" w:rsidRPr="001F5C38">
        <w:rPr>
          <w:rFonts w:asciiTheme="majorBidi" w:hAnsiTheme="majorBidi" w:cstheme="majorBidi"/>
          <w:i/>
        </w:rPr>
        <w:t xml:space="preserve"> </w:t>
      </w:r>
    </w:p>
    <w:p w:rsidR="008C627F" w:rsidRDefault="008C627F">
      <w:pPr>
        <w:widowControl w:val="0"/>
        <w:autoSpaceDE w:val="0"/>
        <w:autoSpaceDN w:val="0"/>
        <w:adjustRightInd w:val="0"/>
        <w:spacing w:after="0" w:line="200" w:lineRule="exact"/>
        <w:rPr>
          <w:rFonts w:ascii="Book Antiqua" w:hAnsi="Book Antiqua" w:cs="Book Antiqua"/>
          <w:sz w:val="20"/>
          <w:szCs w:val="20"/>
        </w:rPr>
      </w:pPr>
    </w:p>
    <w:p w:rsidR="008C627F" w:rsidRDefault="008C627F">
      <w:pPr>
        <w:widowControl w:val="0"/>
        <w:autoSpaceDE w:val="0"/>
        <w:autoSpaceDN w:val="0"/>
        <w:adjustRightInd w:val="0"/>
        <w:spacing w:after="0" w:line="200" w:lineRule="exact"/>
        <w:rPr>
          <w:rFonts w:ascii="Book Antiqua" w:hAnsi="Book Antiqua" w:cs="Book Antiqua"/>
          <w:sz w:val="20"/>
          <w:szCs w:val="20"/>
        </w:rPr>
      </w:pPr>
    </w:p>
    <w:p w:rsidR="008C627F" w:rsidRDefault="008C627F">
      <w:pPr>
        <w:widowControl w:val="0"/>
        <w:autoSpaceDE w:val="0"/>
        <w:autoSpaceDN w:val="0"/>
        <w:adjustRightInd w:val="0"/>
        <w:spacing w:before="1" w:after="0" w:line="260" w:lineRule="exact"/>
        <w:rPr>
          <w:rFonts w:ascii="Book Antiqua" w:hAnsi="Book Antiqua" w:cs="Book Antiqua"/>
          <w:sz w:val="26"/>
          <w:szCs w:val="26"/>
        </w:rPr>
      </w:pPr>
    </w:p>
    <w:p w:rsidR="008C627F" w:rsidRPr="005D34EF" w:rsidRDefault="008C627F">
      <w:pPr>
        <w:widowControl w:val="0"/>
        <w:autoSpaceDE w:val="0"/>
        <w:autoSpaceDN w:val="0"/>
        <w:adjustRightInd w:val="0"/>
        <w:spacing w:after="0" w:line="240" w:lineRule="auto"/>
        <w:ind w:left="160"/>
        <w:rPr>
          <w:rFonts w:ascii="Book Antiqua" w:hAnsi="Book Antiqua" w:cs="Book Antiqua"/>
          <w:b/>
          <w:sz w:val="24"/>
          <w:szCs w:val="24"/>
        </w:rPr>
      </w:pPr>
      <w:r w:rsidRPr="005D34EF">
        <w:rPr>
          <w:rFonts w:ascii="Times New Roman" w:hAnsi="Times New Roman" w:cs="Times New Roman"/>
          <w:b/>
          <w:sz w:val="24"/>
          <w:szCs w:val="24"/>
        </w:rPr>
        <w:t>A.</w:t>
      </w:r>
      <w:r w:rsidRPr="005D34EF">
        <w:rPr>
          <w:rFonts w:ascii="Times New Roman" w:hAnsi="Times New Roman" w:cs="Times New Roman"/>
          <w:b/>
          <w:spacing w:val="-9"/>
          <w:sz w:val="24"/>
          <w:szCs w:val="24"/>
        </w:rPr>
        <w:t xml:space="preserve"> </w:t>
      </w:r>
      <w:r w:rsidRPr="005D34EF">
        <w:rPr>
          <w:rFonts w:ascii="Book Antiqua" w:hAnsi="Book Antiqua" w:cs="Book Antiqua"/>
          <w:b/>
          <w:bCs/>
          <w:sz w:val="24"/>
          <w:szCs w:val="24"/>
        </w:rPr>
        <w:t>Pendahuluan</w:t>
      </w:r>
      <w:r w:rsidR="00D336BF" w:rsidRPr="005D34EF">
        <w:rPr>
          <w:rFonts w:ascii="Book Antiqua" w:hAnsi="Book Antiqua" w:cs="Book Antiqua"/>
          <w:b/>
          <w:bCs/>
          <w:sz w:val="24"/>
          <w:szCs w:val="24"/>
        </w:rPr>
        <w:t xml:space="preserve"> </w:t>
      </w:r>
    </w:p>
    <w:p w:rsidR="008C627F" w:rsidRDefault="008C627F">
      <w:pPr>
        <w:widowControl w:val="0"/>
        <w:autoSpaceDE w:val="0"/>
        <w:autoSpaceDN w:val="0"/>
        <w:adjustRightInd w:val="0"/>
        <w:spacing w:before="10" w:after="0" w:line="140" w:lineRule="exact"/>
        <w:rPr>
          <w:rFonts w:ascii="Book Antiqua" w:hAnsi="Book Antiqua" w:cs="Book Antiqua"/>
          <w:sz w:val="14"/>
          <w:szCs w:val="14"/>
        </w:rPr>
      </w:pPr>
    </w:p>
    <w:p w:rsidR="008B6823" w:rsidRPr="008B6823" w:rsidRDefault="008B6823" w:rsidP="008B6823">
      <w:pPr>
        <w:pStyle w:val="10Isiteks"/>
        <w:ind w:left="426"/>
        <w:rPr>
          <w:rFonts w:ascii="Book Antiqua" w:hAnsi="Book Antiqua"/>
        </w:rPr>
      </w:pPr>
      <w:r w:rsidRPr="008B6823">
        <w:rPr>
          <w:rFonts w:ascii="Book Antiqua" w:hAnsi="Book Antiqua"/>
        </w:rPr>
        <w:t xml:space="preserve">Indonesia adalah negara yang memiliki jumlah penduduk keempat terbesar di dunia. Jumlah penduduk Indonesia pada tahun 2010 kurang lebih sebanyak 242,5 juta jiwa sedangkan pada tahun 2015 jumlah penduduk Indonesia kurang lebih sebanyak 258,2 juta jiwa. Rata-rata laju pertumbuhan penduduk Indonesia per tahun selama periode tahun 2010 sampai 2015 sebesar 1,20%. Hal ini </w:t>
      </w:r>
      <w:r w:rsidRPr="008B6823">
        <w:rPr>
          <w:rFonts w:ascii="Book Antiqua" w:hAnsi="Book Antiqua"/>
        </w:rPr>
        <w:lastRenderedPageBreak/>
        <w:t>berarti setiap tahun jumlah penduduk Indonesia bertambah 3 sampai 4 juta orang dari total jumlah penduduk. Pertambahan jumlah penduduk yang cukup tinggi ini memiliki implikasi terhadap perkembangan angkatan kerja serta kesempatan kerja di Indonesia untuk masa yang akan datang. Laju perkembangan penduduk yang tidak diimbangi dengan penciptaan lapangan kerja yang seimbang akan mengakibatkan bertambahnya angka kemiskinan. Menurut data yang diperoleh dari BPS Jawa Timur, pada tahun 2015 Provinsi Jawa Timur menempati peringkat pertama dalam masalah kemiskinan di antara provinsi yang ada di Pulau Jawa yakni 478.910.000 jiwa atau sekitar 20,93% dari total penduduk Jawa Timur pada tahun tersebut (</w:t>
      </w:r>
      <w:r w:rsidR="00B409F4">
        <w:fldChar w:fldCharType="begin"/>
      </w:r>
      <w:r w:rsidR="00B409F4">
        <w:instrText xml:space="preserve"> HYPERLINK "http://www.bps.go.id" </w:instrText>
      </w:r>
      <w:r w:rsidR="00B409F4">
        <w:fldChar w:fldCharType="separate"/>
      </w:r>
      <w:r w:rsidRPr="008B6823">
        <w:rPr>
          <w:rFonts w:ascii="Book Antiqua" w:hAnsi="Book Antiqua"/>
        </w:rPr>
        <w:t>www.bps.go.id</w:t>
      </w:r>
      <w:r w:rsidR="00B409F4">
        <w:rPr>
          <w:rFonts w:ascii="Book Antiqua" w:hAnsi="Book Antiqua"/>
        </w:rPr>
        <w:fldChar w:fldCharType="end"/>
      </w:r>
      <w:r w:rsidRPr="008B6823">
        <w:rPr>
          <w:rFonts w:ascii="Book Antiqua" w:hAnsi="Book Antiqua"/>
        </w:rPr>
        <w:t>).</w:t>
      </w:r>
    </w:p>
    <w:p w:rsidR="008B6823" w:rsidRPr="008B6823" w:rsidRDefault="008B6823" w:rsidP="008B6823">
      <w:pPr>
        <w:pStyle w:val="10Isiteks"/>
        <w:ind w:left="426"/>
        <w:rPr>
          <w:rFonts w:ascii="Book Antiqua" w:hAnsi="Book Antiqua"/>
        </w:rPr>
      </w:pPr>
      <w:r w:rsidRPr="008B6823">
        <w:rPr>
          <w:rFonts w:ascii="Book Antiqua" w:hAnsi="Book Antiqua"/>
        </w:rPr>
        <w:t>Berdasarkan fenomena di atas, maka sebagian penduduk perempuan yang sulit mendapatkan pekerjaan di dalam negeri berupaya mengatasinya dengan memilih bekerja ke luar negeri sebagai Pekerja Migran Perempuan (PMP). Mereka bekerja dengan harapan dapat membantu meningkatkan pendapatan keluarga yang akhirnya dapat memperbaiki tingkat sosial ekonomi yang berguna juga untuk pembangunan bangsa.</w:t>
      </w:r>
    </w:p>
    <w:p w:rsidR="008B6823" w:rsidRPr="008B6823" w:rsidRDefault="008B6823" w:rsidP="008B6823">
      <w:pPr>
        <w:pStyle w:val="10Isiteks"/>
        <w:ind w:left="426"/>
        <w:rPr>
          <w:rFonts w:ascii="Book Antiqua" w:hAnsi="Book Antiqua"/>
        </w:rPr>
      </w:pPr>
      <w:r w:rsidRPr="008B6823">
        <w:rPr>
          <w:rFonts w:ascii="Book Antiqua" w:hAnsi="Book Antiqua"/>
        </w:rPr>
        <w:t xml:space="preserve">Keikutsertaan perempuan dalam pembangunan bangsa, salah satunya adalah dengan berpartisipasi dalam mengatasi kesulitan perekonomian keluarganya. Selain itu, disadari atau tidak, dengan bekerja sebagai PMP ke luar negeri mereka juga membantu menambah devisa bagi negara. Selain itu perempuan mempunyai kemampuan yang tak terhingga misalnya dalam menumbuhkan keluarga sejahtera, mendidik anak serta mendampingi suami dalam membina karier. Menurut </w:t>
      </w:r>
      <w:r w:rsidRPr="008B6823">
        <w:rPr>
          <w:rFonts w:ascii="Book Antiqua" w:hAnsi="Book Antiqua"/>
        </w:rPr>
        <w:lastRenderedPageBreak/>
        <w:t>konsep gender, perempuan sejajar dan memiliki kesempatan yang sama dengan pria dalam meniti jenjang kariernya. Seiring bertambahnya waktu, Indonesia sudah menerapkan konsep kesetaraan gender. Pada tahun 2015 indeks pemberdayaan gender mencapai angka 68,41% dan untuk Provinsi Jawa Timur angka tersebut mengalami kenaikan dan penurunan dari tahun sebelumnya, yaitu pada tahun 2013 dengan indeks sebesar 70,77% dan pada tahun 2014 sebesar 68,17% (Budijanto, dkk, 2017: 11-12).</w:t>
      </w:r>
    </w:p>
    <w:p w:rsidR="008B6823" w:rsidRPr="008B6823" w:rsidRDefault="008B6823" w:rsidP="008B6823">
      <w:pPr>
        <w:pStyle w:val="10Isiteks"/>
        <w:ind w:left="426"/>
        <w:rPr>
          <w:rFonts w:ascii="Book Antiqua" w:hAnsi="Book Antiqua"/>
        </w:rPr>
      </w:pPr>
      <w:r w:rsidRPr="008B6823">
        <w:rPr>
          <w:rFonts w:ascii="Book Antiqua" w:hAnsi="Book Antiqua"/>
        </w:rPr>
        <w:t xml:space="preserve">Selain itu, upaya melibatkan perempuan dalam proses pembangunan bukanlah semata berdasarkan pertimbangan-pertimbangan manusiawi, melainkan juga dianggap sebagai pilihan yang rasional dan tindakan yang efisien. Dalam pandangan Mansour Fakih (2005: 8), masalah gender sesungguhnya bukan semata tanggung jawab negara, meskipun pemerintah Indonesia telah menetapkan isu gender dalam semua program pembangunan yang berkelanjutan (sustainable development goals) pada setiap aspek. Sebab gender adalah suatu konsep yang mengacu pada peran dan tanggung jawab laki-laki dan perempuan sebagai hasil konstruksi sosial dan kultural yang dapat diubah sesuai dengan perubahan zaman. </w:t>
      </w:r>
    </w:p>
    <w:p w:rsidR="008B6823" w:rsidRPr="008B6823" w:rsidRDefault="008B6823" w:rsidP="008B6823">
      <w:pPr>
        <w:pStyle w:val="10Isiteks"/>
        <w:ind w:left="426"/>
        <w:rPr>
          <w:rFonts w:ascii="Book Antiqua" w:hAnsi="Book Antiqua"/>
        </w:rPr>
      </w:pPr>
      <w:r w:rsidRPr="008B6823">
        <w:rPr>
          <w:rFonts w:ascii="Book Antiqua" w:hAnsi="Book Antiqua"/>
        </w:rPr>
        <w:t xml:space="preserve">Dalam pengertian yang lain, gender merupakan sebuah konsep yang mengacu pada peran dan tanggung jawab perempuan dan laki-laki yang diciptakan dalam keluarga, masyarakat, dan budaya. Konsep gender juga mencakup harapan yang dimiliki tentang karakteristik, bakat, dan kemungkinan perilaku perempuan dan laki-laki (feminin dan maskulin) dalam sebuah relasi dan tatanan masyarakat yang setara. Berbeda dengan seks, </w:t>
      </w:r>
      <w:r w:rsidRPr="008B6823">
        <w:rPr>
          <w:rFonts w:ascii="Book Antiqua" w:hAnsi="Book Antiqua"/>
        </w:rPr>
        <w:lastRenderedPageBreak/>
        <w:t>gender tidak ada kaitannya dengan perbedaan jenis kelamin secara biologis (Candida March, 1999: 17).</w:t>
      </w:r>
    </w:p>
    <w:p w:rsidR="008B6823" w:rsidRPr="008B6823" w:rsidRDefault="008B6823" w:rsidP="008B6823">
      <w:pPr>
        <w:pStyle w:val="10Isiteks"/>
        <w:ind w:left="426"/>
        <w:rPr>
          <w:rFonts w:ascii="Book Antiqua" w:hAnsi="Book Antiqua"/>
        </w:rPr>
      </w:pPr>
      <w:r w:rsidRPr="008B6823">
        <w:rPr>
          <w:rFonts w:ascii="Book Antiqua" w:hAnsi="Book Antiqua"/>
        </w:rPr>
        <w:t>Kabupaten Tulungagung adalah salah satu kabupaten di Jawa Timur yang secara astronomis terletak antara 111</w:t>
      </w:r>
      <w:r w:rsidRPr="008B6823">
        <w:rPr>
          <w:rFonts w:ascii="Book Antiqua" w:hAnsi="Book Antiqua"/>
        </w:rPr>
        <w:sym w:font="Symbol" w:char="00B0"/>
      </w:r>
      <w:r w:rsidRPr="008B6823">
        <w:rPr>
          <w:rFonts w:ascii="Book Antiqua" w:hAnsi="Book Antiqua"/>
        </w:rPr>
        <w:t>43” BT-112</w:t>
      </w:r>
      <w:r w:rsidRPr="008B6823">
        <w:rPr>
          <w:rFonts w:ascii="Book Antiqua" w:hAnsi="Book Antiqua"/>
        </w:rPr>
        <w:sym w:font="Symbol" w:char="00B0"/>
      </w:r>
      <w:r w:rsidRPr="008B6823">
        <w:rPr>
          <w:rFonts w:ascii="Book Antiqua" w:hAnsi="Book Antiqua"/>
        </w:rPr>
        <w:t>07” BT dan 7</w:t>
      </w:r>
      <w:r w:rsidRPr="008B6823">
        <w:rPr>
          <w:rFonts w:ascii="Book Antiqua" w:hAnsi="Book Antiqua"/>
        </w:rPr>
        <w:sym w:font="Symbol" w:char="00B0"/>
      </w:r>
      <w:r w:rsidRPr="008B6823">
        <w:rPr>
          <w:rFonts w:ascii="Book Antiqua" w:hAnsi="Book Antiqua"/>
        </w:rPr>
        <w:t>50” LS-8</w:t>
      </w:r>
      <w:r w:rsidRPr="008B6823">
        <w:rPr>
          <w:rFonts w:ascii="Book Antiqua" w:hAnsi="Book Antiqua"/>
        </w:rPr>
        <w:sym w:font="Symbol" w:char="00B0"/>
      </w:r>
      <w:r w:rsidRPr="008B6823">
        <w:rPr>
          <w:rFonts w:ascii="Book Antiqua" w:hAnsi="Book Antiqua"/>
        </w:rPr>
        <w:t xml:space="preserve">20” LS dengan luas wilayah 1.046.257 km² atau 2,2% dari luas Provinsi Jawa Timur. Kabupaten Tulungagung adalah wilayah yang sebagian besar penduduknya bekerja sebagai TKI ke luar negeri. Bila dibandingkan dengan kabupaten lainnya di Jawa Timur, Tulungagung merupakan penyumbang TKI lima besar di provinsinya. Sedangkan di Kabupaten Tulungagung sendiri, berdasarkan data dari Buku Informasi dan Profil Dinaketrans (2017:16) jumlah TKI di luar negeri pada tahun 2017 sejumlah 3.861. Untuk klasifikasinya, jumlah TKI yang terdata Badan Nasional Penempatan dan Perlindungan Tenaga Kerja Indonesia (BNP2TKI) untuk Kabupaten Tulungagung tahun 2014 sebanyak 2.563 laki-laki dan 4.160 perempuan (www.bnp2tki.go.id). Jika dilihat dari angka tersebut, hampir separuh tenaga kerja dari Kabupaten Tulungagung yang bekerja di luar negeri adalah perempuan. </w:t>
      </w:r>
    </w:p>
    <w:p w:rsidR="008B6823" w:rsidRPr="008B6823" w:rsidRDefault="008B6823" w:rsidP="008B6823">
      <w:pPr>
        <w:pStyle w:val="10Isiteks"/>
        <w:ind w:left="426"/>
        <w:rPr>
          <w:rFonts w:ascii="Book Antiqua" w:hAnsi="Book Antiqua"/>
        </w:rPr>
      </w:pPr>
      <w:r w:rsidRPr="008B6823">
        <w:rPr>
          <w:rFonts w:ascii="Book Antiqua" w:hAnsi="Book Antiqua"/>
        </w:rPr>
        <w:t>Hal tersebut sesuai dengan data yang disajikan oleh BPS dimana Indeks Pemberdayaan Gender (IDG) Kabupaten Tulungagung terus mengalami kenaikan. Berikut adalah IDG Kabupaten Tulungagung (</w:t>
      </w:r>
      <w:r w:rsidR="00B409F4">
        <w:fldChar w:fldCharType="begin"/>
      </w:r>
      <w:r w:rsidR="00B409F4">
        <w:instrText xml:space="preserve"> HYPERLINK "http://www.jatim.bps.go.id" </w:instrText>
      </w:r>
      <w:r w:rsidR="00B409F4">
        <w:fldChar w:fldCharType="separate"/>
      </w:r>
      <w:r w:rsidRPr="008B6823">
        <w:rPr>
          <w:rFonts w:ascii="Book Antiqua" w:hAnsi="Book Antiqua"/>
        </w:rPr>
        <w:t>www.jatim.bps.go.id</w:t>
      </w:r>
      <w:r w:rsidR="00B409F4">
        <w:rPr>
          <w:rFonts w:ascii="Book Antiqua" w:hAnsi="Book Antiqua"/>
        </w:rPr>
        <w:fldChar w:fldCharType="end"/>
      </w:r>
      <w:r w:rsidRPr="008B6823">
        <w:rPr>
          <w:rFonts w:ascii="Book Antiqua" w:hAnsi="Book Antiqua"/>
        </w:rPr>
        <w:t>):</w:t>
      </w:r>
    </w:p>
    <w:p w:rsidR="00F63BDD" w:rsidRDefault="00F63BDD">
      <w:pPr>
        <w:spacing w:after="0" w:line="240" w:lineRule="auto"/>
        <w:rPr>
          <w:rFonts w:ascii="Book Antiqua" w:hAnsi="Book Antiqua" w:cs="Times New Roman"/>
          <w:color w:val="000000"/>
          <w:kern w:val="28"/>
          <w:sz w:val="24"/>
          <w:szCs w:val="20"/>
        </w:rPr>
      </w:pPr>
      <w:r>
        <w:rPr>
          <w:rFonts w:ascii="Book Antiqua" w:hAnsi="Book Antiqua"/>
        </w:rPr>
        <w:br w:type="page"/>
      </w:r>
    </w:p>
    <w:p w:rsidR="008B6823" w:rsidRPr="008B6823" w:rsidRDefault="008B6823" w:rsidP="008B6823">
      <w:pPr>
        <w:pStyle w:val="10Isiteks"/>
        <w:spacing w:line="240" w:lineRule="auto"/>
        <w:ind w:left="426"/>
        <w:rPr>
          <w:rFonts w:ascii="Book Antiqua" w:hAnsi="Book Antiqua"/>
        </w:rPr>
      </w:pPr>
      <w:r w:rsidRPr="008B6823">
        <w:rPr>
          <w:rFonts w:ascii="Book Antiqua" w:hAnsi="Book Antiqua"/>
        </w:rPr>
        <w:lastRenderedPageBreak/>
        <w:t>Tabel  1. Indeks Pemberdayaan Gender Kabupaten Tulungagung</w:t>
      </w:r>
    </w:p>
    <w:tbl>
      <w:tblPr>
        <w:tblStyle w:val="TableGrid"/>
        <w:tblW w:w="0" w:type="auto"/>
        <w:jc w:val="center"/>
        <w:tblBorders>
          <w:insideH w:val="single" w:sz="4" w:space="0" w:color="auto"/>
        </w:tblBorders>
        <w:tblLook w:val="04A0" w:firstRow="1" w:lastRow="0" w:firstColumn="1" w:lastColumn="0" w:noHBand="0" w:noVBand="1"/>
      </w:tblPr>
      <w:tblGrid>
        <w:gridCol w:w="987"/>
        <w:gridCol w:w="2132"/>
        <w:gridCol w:w="1701"/>
      </w:tblGrid>
      <w:tr w:rsidR="008B6823" w:rsidRPr="008B6823" w:rsidTr="00F63BDD">
        <w:trPr>
          <w:jc w:val="center"/>
        </w:trPr>
        <w:tc>
          <w:tcPr>
            <w:tcW w:w="987" w:type="dxa"/>
            <w:tcBorders>
              <w:top w:val="single" w:sz="4" w:space="0" w:color="800080"/>
              <w:left w:val="nil"/>
              <w:bottom w:val="single" w:sz="4" w:space="0" w:color="auto"/>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No</w:t>
            </w:r>
          </w:p>
        </w:tc>
        <w:tc>
          <w:tcPr>
            <w:tcW w:w="2132" w:type="dxa"/>
            <w:tcBorders>
              <w:top w:val="single" w:sz="4" w:space="0" w:color="800080"/>
              <w:left w:val="nil"/>
              <w:bottom w:val="single" w:sz="4" w:space="0" w:color="auto"/>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Tahun</w:t>
            </w:r>
          </w:p>
        </w:tc>
        <w:tc>
          <w:tcPr>
            <w:tcW w:w="1701" w:type="dxa"/>
            <w:tcBorders>
              <w:top w:val="single" w:sz="4" w:space="0" w:color="800080"/>
              <w:left w:val="nil"/>
              <w:bottom w:val="single" w:sz="4" w:space="0" w:color="auto"/>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IDG</w:t>
            </w:r>
          </w:p>
        </w:tc>
      </w:tr>
      <w:tr w:rsidR="008B6823" w:rsidRPr="008B6823" w:rsidTr="00F63BDD">
        <w:trPr>
          <w:jc w:val="center"/>
        </w:trPr>
        <w:tc>
          <w:tcPr>
            <w:tcW w:w="987" w:type="dxa"/>
            <w:tcBorders>
              <w:top w:val="single" w:sz="4" w:space="0" w:color="auto"/>
              <w:left w:val="nil"/>
              <w:bottom w:val="nil"/>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1</w:t>
            </w:r>
          </w:p>
        </w:tc>
        <w:tc>
          <w:tcPr>
            <w:tcW w:w="2132" w:type="dxa"/>
            <w:tcBorders>
              <w:top w:val="single" w:sz="4" w:space="0" w:color="auto"/>
              <w:left w:val="nil"/>
              <w:bottom w:val="nil"/>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2010</w:t>
            </w:r>
          </w:p>
        </w:tc>
        <w:tc>
          <w:tcPr>
            <w:tcW w:w="1701" w:type="dxa"/>
            <w:tcBorders>
              <w:top w:val="single" w:sz="4" w:space="0" w:color="auto"/>
              <w:left w:val="nil"/>
              <w:bottom w:val="nil"/>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51,96</w:t>
            </w:r>
          </w:p>
        </w:tc>
      </w:tr>
      <w:tr w:rsidR="008B6823" w:rsidRPr="008B6823" w:rsidTr="00F63BDD">
        <w:trPr>
          <w:jc w:val="center"/>
        </w:trPr>
        <w:tc>
          <w:tcPr>
            <w:tcW w:w="987" w:type="dxa"/>
            <w:tcBorders>
              <w:top w:val="nil"/>
              <w:left w:val="nil"/>
              <w:bottom w:val="nil"/>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2</w:t>
            </w:r>
          </w:p>
        </w:tc>
        <w:tc>
          <w:tcPr>
            <w:tcW w:w="2132" w:type="dxa"/>
            <w:tcBorders>
              <w:top w:val="nil"/>
              <w:left w:val="nil"/>
              <w:bottom w:val="nil"/>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2011</w:t>
            </w:r>
          </w:p>
        </w:tc>
        <w:tc>
          <w:tcPr>
            <w:tcW w:w="1701" w:type="dxa"/>
            <w:tcBorders>
              <w:top w:val="nil"/>
              <w:left w:val="nil"/>
              <w:bottom w:val="nil"/>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52,67</w:t>
            </w:r>
          </w:p>
        </w:tc>
      </w:tr>
      <w:tr w:rsidR="008B6823" w:rsidRPr="008B6823" w:rsidTr="00F63BDD">
        <w:trPr>
          <w:jc w:val="center"/>
        </w:trPr>
        <w:tc>
          <w:tcPr>
            <w:tcW w:w="987" w:type="dxa"/>
            <w:tcBorders>
              <w:top w:val="nil"/>
              <w:left w:val="nil"/>
              <w:bottom w:val="nil"/>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3</w:t>
            </w:r>
          </w:p>
        </w:tc>
        <w:tc>
          <w:tcPr>
            <w:tcW w:w="2132" w:type="dxa"/>
            <w:tcBorders>
              <w:top w:val="nil"/>
              <w:left w:val="nil"/>
              <w:bottom w:val="nil"/>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2012</w:t>
            </w:r>
          </w:p>
        </w:tc>
        <w:tc>
          <w:tcPr>
            <w:tcW w:w="1701" w:type="dxa"/>
            <w:tcBorders>
              <w:top w:val="nil"/>
              <w:left w:val="nil"/>
              <w:bottom w:val="nil"/>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53</w:t>
            </w:r>
          </w:p>
        </w:tc>
      </w:tr>
      <w:tr w:rsidR="008B6823" w:rsidRPr="008B6823" w:rsidTr="00F63BDD">
        <w:trPr>
          <w:jc w:val="center"/>
        </w:trPr>
        <w:tc>
          <w:tcPr>
            <w:tcW w:w="987" w:type="dxa"/>
            <w:tcBorders>
              <w:top w:val="nil"/>
              <w:left w:val="nil"/>
              <w:bottom w:val="nil"/>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4</w:t>
            </w:r>
          </w:p>
        </w:tc>
        <w:tc>
          <w:tcPr>
            <w:tcW w:w="2132" w:type="dxa"/>
            <w:tcBorders>
              <w:top w:val="nil"/>
              <w:left w:val="nil"/>
              <w:bottom w:val="nil"/>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2013</w:t>
            </w:r>
          </w:p>
        </w:tc>
        <w:tc>
          <w:tcPr>
            <w:tcW w:w="1701" w:type="dxa"/>
            <w:tcBorders>
              <w:top w:val="nil"/>
              <w:left w:val="nil"/>
              <w:bottom w:val="nil"/>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53,54</w:t>
            </w:r>
          </w:p>
        </w:tc>
      </w:tr>
      <w:tr w:rsidR="008B6823" w:rsidRPr="008B6823" w:rsidTr="00F63BDD">
        <w:trPr>
          <w:jc w:val="center"/>
        </w:trPr>
        <w:tc>
          <w:tcPr>
            <w:tcW w:w="987" w:type="dxa"/>
            <w:tcBorders>
              <w:top w:val="nil"/>
              <w:left w:val="nil"/>
              <w:bottom w:val="single" w:sz="4" w:space="0" w:color="auto"/>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5</w:t>
            </w:r>
          </w:p>
        </w:tc>
        <w:tc>
          <w:tcPr>
            <w:tcW w:w="2132" w:type="dxa"/>
            <w:tcBorders>
              <w:top w:val="nil"/>
              <w:left w:val="nil"/>
              <w:bottom w:val="single" w:sz="4" w:space="0" w:color="auto"/>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2014</w:t>
            </w:r>
          </w:p>
        </w:tc>
        <w:tc>
          <w:tcPr>
            <w:tcW w:w="1701" w:type="dxa"/>
            <w:tcBorders>
              <w:top w:val="nil"/>
              <w:left w:val="nil"/>
              <w:bottom w:val="single" w:sz="4" w:space="0" w:color="auto"/>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63,28</w:t>
            </w:r>
          </w:p>
        </w:tc>
      </w:tr>
      <w:tr w:rsidR="008B6823" w:rsidRPr="008B6823" w:rsidTr="00F63BDD">
        <w:trPr>
          <w:jc w:val="center"/>
        </w:trPr>
        <w:tc>
          <w:tcPr>
            <w:tcW w:w="987" w:type="dxa"/>
            <w:tcBorders>
              <w:top w:val="single" w:sz="4" w:space="0" w:color="auto"/>
              <w:left w:val="nil"/>
              <w:bottom w:val="single" w:sz="4" w:space="0" w:color="800080"/>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6</w:t>
            </w:r>
          </w:p>
        </w:tc>
        <w:tc>
          <w:tcPr>
            <w:tcW w:w="2132" w:type="dxa"/>
            <w:tcBorders>
              <w:top w:val="single" w:sz="4" w:space="0" w:color="auto"/>
              <w:left w:val="nil"/>
              <w:bottom w:val="single" w:sz="4" w:space="0" w:color="800080"/>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2015</w:t>
            </w:r>
          </w:p>
        </w:tc>
        <w:tc>
          <w:tcPr>
            <w:tcW w:w="1701" w:type="dxa"/>
            <w:tcBorders>
              <w:top w:val="single" w:sz="4" w:space="0" w:color="auto"/>
              <w:left w:val="nil"/>
              <w:bottom w:val="single" w:sz="4" w:space="0" w:color="800080"/>
              <w:right w:val="nil"/>
            </w:tcBorders>
          </w:tcPr>
          <w:p w:rsidR="008B6823" w:rsidRPr="00F63BDD" w:rsidRDefault="008B6823" w:rsidP="00F63BDD">
            <w:pPr>
              <w:pStyle w:val="10Isiteks"/>
              <w:spacing w:line="240" w:lineRule="auto"/>
              <w:ind w:left="426" w:firstLine="14"/>
              <w:rPr>
                <w:rFonts w:ascii="Book Antiqua" w:eastAsia="Times New Roman" w:hAnsi="Book Antiqua"/>
                <w:sz w:val="22"/>
                <w:lang w:val="id-ID" w:eastAsia="id-ID"/>
              </w:rPr>
            </w:pPr>
            <w:r w:rsidRPr="00F63BDD">
              <w:rPr>
                <w:rFonts w:ascii="Book Antiqua" w:eastAsia="Times New Roman" w:hAnsi="Book Antiqua"/>
                <w:sz w:val="22"/>
                <w:lang w:val="id-ID" w:eastAsia="id-ID"/>
              </w:rPr>
              <w:t>63,59</w:t>
            </w:r>
          </w:p>
        </w:tc>
      </w:tr>
    </w:tbl>
    <w:p w:rsidR="008B6823" w:rsidRPr="008B6823" w:rsidRDefault="008B6823" w:rsidP="008B6823">
      <w:pPr>
        <w:pStyle w:val="10Isiteks"/>
        <w:ind w:left="426"/>
        <w:rPr>
          <w:rFonts w:ascii="Book Antiqua" w:hAnsi="Book Antiqua"/>
        </w:rPr>
      </w:pPr>
    </w:p>
    <w:p w:rsidR="008B6823" w:rsidRPr="008B6823" w:rsidRDefault="008B6823" w:rsidP="008B6823">
      <w:pPr>
        <w:pStyle w:val="10Isiteks"/>
        <w:ind w:left="426"/>
        <w:rPr>
          <w:rFonts w:ascii="Book Antiqua" w:hAnsi="Book Antiqua"/>
        </w:rPr>
      </w:pPr>
      <w:r w:rsidRPr="008B6823">
        <w:rPr>
          <w:rFonts w:ascii="Book Antiqua" w:hAnsi="Book Antiqua"/>
        </w:rPr>
        <w:t xml:space="preserve">Kabupaten Tulungagung memiliki 19  kecamatan, salah satunya adalah Kecamatan Sendang yang memiliki 11 desa. Jumlah penduduk di Kecamatan Sendang tahun 2015 sebanyak 46.756 jiwa. Kecamatan Sendang merupakan salah satu kawasan yang berada di sebelah Barat laut Kabupaten Tulungagung yang terletak di daerah pegunungan: berada di lereng Gunung Wilis dan sebagian besar penduduknya menjadi TKI ke luar negeri. Adanya provokasi, kemudahan dan iming-iming gaji menggiurkan yang ditawarkan oleh para calo dan agen tenaga kerja pada akhirnya kian memperkuat transformasi tenaga kerja ke sektor ini. Dari data yang berhasil penulis himpun selama periode 2012-2015, setidaknya ada lima negara tujuan favorit para PMP asal Sendang: Taiwan, Korea Selatan, Hongkong, Malaysia, dan Singapura. Dalam hal ini, Taiwan menempati urutan paling atas jumlah sebanyak 98 orang. Sedangkan urutan kedua adalah Hongkong sebanyak 17 orang. Dilanjutkan ke Singapura sebanyak 12 orang, Malaysia sebanyak 7 orang dan ke Korea Selatan sebanyak 4 orang. Jumlah keseluruhan mantan PMP sebanyak 138 orang. Untuk mempermudah, berikut gambaran umum tabel jumlah </w:t>
      </w:r>
      <w:r w:rsidRPr="008B6823">
        <w:rPr>
          <w:rFonts w:ascii="Book Antiqua" w:hAnsi="Book Antiqua"/>
        </w:rPr>
        <w:lastRenderedPageBreak/>
        <w:t xml:space="preserve">mantan PMP dari Kecamatan Sendang yang pernah bekerja ke luar negeri dan memutuskan untuk tidak bekerja lagi ke sana. </w:t>
      </w:r>
    </w:p>
    <w:p w:rsidR="008B6823" w:rsidRPr="00F63BDD" w:rsidRDefault="008B6823" w:rsidP="008B6823">
      <w:pPr>
        <w:pStyle w:val="10Isiteks"/>
        <w:spacing w:line="240" w:lineRule="auto"/>
        <w:ind w:left="426"/>
        <w:jc w:val="center"/>
        <w:rPr>
          <w:rFonts w:ascii="Book Antiqua" w:hAnsi="Book Antiqua"/>
          <w:sz w:val="22"/>
        </w:rPr>
      </w:pPr>
      <w:r w:rsidRPr="00F63BDD">
        <w:rPr>
          <w:rFonts w:ascii="Book Antiqua" w:hAnsi="Book Antiqua"/>
          <w:sz w:val="22"/>
        </w:rPr>
        <w:t>Tabel  2 Jumlah Persebaran Mantan PMP Tiap Desa yang bekerja luar negeri di Kecamatan  Sendang periode tahun 2012-2015</w:t>
      </w:r>
    </w:p>
    <w:tbl>
      <w:tblPr>
        <w:tblW w:w="7188" w:type="dxa"/>
        <w:tblInd w:w="-324"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Look w:val="04A0" w:firstRow="1" w:lastRow="0" w:firstColumn="1" w:lastColumn="0" w:noHBand="0" w:noVBand="1"/>
      </w:tblPr>
      <w:tblGrid>
        <w:gridCol w:w="522"/>
        <w:gridCol w:w="1414"/>
        <w:gridCol w:w="947"/>
        <w:gridCol w:w="803"/>
        <w:gridCol w:w="851"/>
        <w:gridCol w:w="850"/>
        <w:gridCol w:w="851"/>
        <w:gridCol w:w="950"/>
      </w:tblGrid>
      <w:tr w:rsidR="008B6823" w:rsidRPr="00D165D9" w:rsidTr="00F63BDD">
        <w:tc>
          <w:tcPr>
            <w:tcW w:w="522" w:type="dxa"/>
            <w:vMerge w:val="restart"/>
            <w:tcBorders>
              <w:top w:val="single" w:sz="4" w:space="0" w:color="000000" w:themeColor="text1"/>
              <w:left w:val="nil"/>
              <w:bottom w:val="single" w:sz="4" w:space="0" w:color="000000" w:themeColor="text1"/>
              <w:right w:val="nil"/>
            </w:tcBorders>
            <w:vAlign w:val="center"/>
            <w:hideMark/>
          </w:tcPr>
          <w:p w:rsidR="008B6823" w:rsidRPr="00F63BDD" w:rsidRDefault="008B6823" w:rsidP="00F63BDD">
            <w:pPr>
              <w:pStyle w:val="ListParagraph"/>
              <w:ind w:left="0"/>
              <w:jc w:val="center"/>
              <w:rPr>
                <w:rFonts w:ascii="Book Antiqua" w:hAnsi="Book Antiqua" w:cstheme="majorBidi"/>
                <w:b/>
                <w:szCs w:val="22"/>
              </w:rPr>
            </w:pPr>
            <w:r w:rsidRPr="00F63BDD">
              <w:rPr>
                <w:rFonts w:ascii="Book Antiqua" w:hAnsi="Book Antiqua" w:cstheme="majorBidi"/>
                <w:b/>
                <w:szCs w:val="22"/>
              </w:rPr>
              <w:t>No</w:t>
            </w:r>
          </w:p>
        </w:tc>
        <w:tc>
          <w:tcPr>
            <w:tcW w:w="1414" w:type="dxa"/>
            <w:vMerge w:val="restart"/>
            <w:tcBorders>
              <w:top w:val="single" w:sz="4" w:space="0" w:color="000000" w:themeColor="text1"/>
              <w:left w:val="nil"/>
              <w:bottom w:val="single" w:sz="4" w:space="0" w:color="000000" w:themeColor="text1"/>
              <w:right w:val="nil"/>
            </w:tcBorders>
            <w:vAlign w:val="center"/>
            <w:hideMark/>
          </w:tcPr>
          <w:p w:rsidR="008B6823" w:rsidRPr="00F63BDD" w:rsidRDefault="008B6823" w:rsidP="00F63BDD">
            <w:pPr>
              <w:pStyle w:val="ListParagraph"/>
              <w:ind w:left="0"/>
              <w:jc w:val="center"/>
              <w:rPr>
                <w:rFonts w:ascii="Book Antiqua" w:hAnsi="Book Antiqua" w:cstheme="majorBidi"/>
                <w:b/>
                <w:szCs w:val="22"/>
              </w:rPr>
            </w:pPr>
            <w:proofErr w:type="spellStart"/>
            <w:r w:rsidRPr="00F63BDD">
              <w:rPr>
                <w:rFonts w:ascii="Book Antiqua" w:hAnsi="Book Antiqua" w:cstheme="majorBidi"/>
                <w:b/>
                <w:szCs w:val="22"/>
              </w:rPr>
              <w:t>Desa</w:t>
            </w:r>
            <w:proofErr w:type="spellEnd"/>
          </w:p>
        </w:tc>
        <w:tc>
          <w:tcPr>
            <w:tcW w:w="4302" w:type="dxa"/>
            <w:gridSpan w:val="5"/>
            <w:tcBorders>
              <w:top w:val="single" w:sz="4" w:space="0" w:color="000000" w:themeColor="text1"/>
              <w:left w:val="nil"/>
              <w:bottom w:val="single" w:sz="4" w:space="0" w:color="000000" w:themeColor="text1"/>
              <w:right w:val="nil"/>
            </w:tcBorders>
            <w:hideMark/>
          </w:tcPr>
          <w:p w:rsidR="008B6823" w:rsidRPr="00F63BDD" w:rsidRDefault="008B6823" w:rsidP="00F63BDD">
            <w:pPr>
              <w:pStyle w:val="ListParagraph"/>
              <w:ind w:left="0"/>
              <w:jc w:val="center"/>
              <w:rPr>
                <w:rFonts w:ascii="Book Antiqua" w:hAnsi="Book Antiqua" w:cstheme="majorBidi"/>
                <w:b/>
                <w:szCs w:val="22"/>
              </w:rPr>
            </w:pPr>
            <w:r w:rsidRPr="00F63BDD">
              <w:rPr>
                <w:rFonts w:ascii="Book Antiqua" w:hAnsi="Book Antiqua" w:cstheme="majorBidi"/>
                <w:b/>
                <w:szCs w:val="22"/>
              </w:rPr>
              <w:t xml:space="preserve">Negara </w:t>
            </w:r>
            <w:proofErr w:type="spellStart"/>
            <w:r w:rsidRPr="00F63BDD">
              <w:rPr>
                <w:rFonts w:ascii="Book Antiqua" w:hAnsi="Book Antiqua" w:cstheme="majorBidi"/>
                <w:b/>
                <w:szCs w:val="22"/>
              </w:rPr>
              <w:t>Tujuan</w:t>
            </w:r>
            <w:proofErr w:type="spellEnd"/>
          </w:p>
        </w:tc>
        <w:tc>
          <w:tcPr>
            <w:tcW w:w="950" w:type="dxa"/>
            <w:vMerge w:val="restart"/>
            <w:tcBorders>
              <w:top w:val="single" w:sz="4" w:space="0" w:color="000000" w:themeColor="text1"/>
              <w:left w:val="nil"/>
              <w:bottom w:val="single" w:sz="4" w:space="0" w:color="000000" w:themeColor="text1"/>
              <w:right w:val="nil"/>
            </w:tcBorders>
            <w:vAlign w:val="center"/>
            <w:hideMark/>
          </w:tcPr>
          <w:p w:rsidR="008B6823" w:rsidRPr="00F63BDD" w:rsidRDefault="008B6823" w:rsidP="00F63BDD">
            <w:pPr>
              <w:pStyle w:val="ListParagraph"/>
              <w:ind w:left="0"/>
              <w:jc w:val="center"/>
              <w:rPr>
                <w:rFonts w:ascii="Book Antiqua" w:hAnsi="Book Antiqua" w:cstheme="majorBidi"/>
                <w:b/>
                <w:szCs w:val="22"/>
              </w:rPr>
            </w:pPr>
            <w:proofErr w:type="spellStart"/>
            <w:r w:rsidRPr="00F63BDD">
              <w:rPr>
                <w:rFonts w:ascii="Book Antiqua" w:hAnsi="Book Antiqua" w:cstheme="majorBidi"/>
                <w:b/>
                <w:szCs w:val="22"/>
              </w:rPr>
              <w:t>Jumlah</w:t>
            </w:r>
            <w:proofErr w:type="spellEnd"/>
          </w:p>
        </w:tc>
      </w:tr>
      <w:tr w:rsidR="008B6823" w:rsidRPr="00D165D9" w:rsidTr="00F63BDD">
        <w:tc>
          <w:tcPr>
            <w:tcW w:w="522" w:type="dxa"/>
            <w:vMerge/>
            <w:tcBorders>
              <w:top w:val="single" w:sz="4" w:space="0" w:color="000000" w:themeColor="text1"/>
              <w:left w:val="nil"/>
              <w:bottom w:val="single" w:sz="4" w:space="0" w:color="000000" w:themeColor="text1"/>
              <w:right w:val="nil"/>
            </w:tcBorders>
            <w:vAlign w:val="center"/>
            <w:hideMark/>
          </w:tcPr>
          <w:p w:rsidR="008B6823" w:rsidRPr="00F63BDD" w:rsidRDefault="008B6823" w:rsidP="00F63BDD">
            <w:pPr>
              <w:spacing w:after="0" w:line="240" w:lineRule="auto"/>
              <w:rPr>
                <w:rFonts w:ascii="Book Antiqua" w:hAnsi="Book Antiqua" w:cstheme="majorBidi"/>
                <w:b/>
                <w:sz w:val="20"/>
              </w:rPr>
            </w:pPr>
          </w:p>
        </w:tc>
        <w:tc>
          <w:tcPr>
            <w:tcW w:w="1414" w:type="dxa"/>
            <w:vMerge/>
            <w:tcBorders>
              <w:top w:val="single" w:sz="4" w:space="0" w:color="000000" w:themeColor="text1"/>
              <w:left w:val="nil"/>
              <w:bottom w:val="single" w:sz="4" w:space="0" w:color="000000" w:themeColor="text1"/>
              <w:right w:val="nil"/>
            </w:tcBorders>
            <w:vAlign w:val="center"/>
            <w:hideMark/>
          </w:tcPr>
          <w:p w:rsidR="008B6823" w:rsidRPr="00F63BDD" w:rsidRDefault="008B6823" w:rsidP="00F63BDD">
            <w:pPr>
              <w:spacing w:after="0" w:line="240" w:lineRule="auto"/>
              <w:rPr>
                <w:rFonts w:ascii="Book Antiqua" w:hAnsi="Book Antiqua" w:cstheme="majorBidi"/>
                <w:b/>
                <w:sz w:val="20"/>
              </w:rPr>
            </w:pPr>
          </w:p>
        </w:tc>
        <w:tc>
          <w:tcPr>
            <w:tcW w:w="947" w:type="dxa"/>
            <w:tcBorders>
              <w:top w:val="single" w:sz="4" w:space="0" w:color="000000" w:themeColor="text1"/>
              <w:left w:val="nil"/>
              <w:bottom w:val="single" w:sz="4" w:space="0" w:color="000000" w:themeColor="text1"/>
              <w:right w:val="nil"/>
            </w:tcBorders>
            <w:vAlign w:val="center"/>
            <w:hideMark/>
          </w:tcPr>
          <w:p w:rsidR="008B6823" w:rsidRPr="00F63BDD" w:rsidRDefault="008B6823" w:rsidP="00F63BDD">
            <w:pPr>
              <w:pStyle w:val="ListParagraph"/>
              <w:ind w:left="0"/>
              <w:jc w:val="center"/>
              <w:rPr>
                <w:rFonts w:ascii="Book Antiqua" w:hAnsi="Book Antiqua" w:cstheme="majorBidi"/>
                <w:szCs w:val="22"/>
              </w:rPr>
            </w:pPr>
            <w:r w:rsidRPr="00F63BDD">
              <w:rPr>
                <w:rFonts w:ascii="Book Antiqua" w:hAnsi="Book Antiqua" w:cstheme="majorBidi"/>
                <w:szCs w:val="22"/>
              </w:rPr>
              <w:t>Taiwan</w:t>
            </w:r>
          </w:p>
        </w:tc>
        <w:tc>
          <w:tcPr>
            <w:tcW w:w="803" w:type="dxa"/>
            <w:tcBorders>
              <w:top w:val="single" w:sz="4" w:space="0" w:color="000000" w:themeColor="text1"/>
              <w:left w:val="nil"/>
              <w:bottom w:val="single" w:sz="4" w:space="0" w:color="000000" w:themeColor="text1"/>
              <w:right w:val="nil"/>
            </w:tcBorders>
            <w:vAlign w:val="center"/>
            <w:hideMark/>
          </w:tcPr>
          <w:p w:rsidR="008B6823" w:rsidRPr="00F63BDD" w:rsidRDefault="008B6823" w:rsidP="00F63BDD">
            <w:pPr>
              <w:pStyle w:val="ListParagraph"/>
              <w:ind w:left="0"/>
              <w:jc w:val="center"/>
              <w:rPr>
                <w:rFonts w:ascii="Book Antiqua" w:hAnsi="Book Antiqua" w:cstheme="majorBidi"/>
                <w:szCs w:val="22"/>
              </w:rPr>
            </w:pPr>
            <w:r w:rsidRPr="00F63BDD">
              <w:rPr>
                <w:rFonts w:ascii="Book Antiqua" w:hAnsi="Book Antiqua" w:cstheme="majorBidi"/>
                <w:sz w:val="18"/>
                <w:szCs w:val="22"/>
              </w:rPr>
              <w:t>Korea Selatan</w:t>
            </w:r>
          </w:p>
        </w:tc>
        <w:tc>
          <w:tcPr>
            <w:tcW w:w="851" w:type="dxa"/>
            <w:tcBorders>
              <w:top w:val="single" w:sz="4" w:space="0" w:color="000000" w:themeColor="text1"/>
              <w:left w:val="nil"/>
              <w:bottom w:val="single" w:sz="4" w:space="0" w:color="000000" w:themeColor="text1"/>
              <w:right w:val="nil"/>
            </w:tcBorders>
            <w:vAlign w:val="center"/>
            <w:hideMark/>
          </w:tcPr>
          <w:p w:rsidR="008B6823" w:rsidRPr="00F63BDD" w:rsidRDefault="008B6823" w:rsidP="00F63BDD">
            <w:pPr>
              <w:pStyle w:val="ListParagraph"/>
              <w:ind w:left="0"/>
              <w:jc w:val="center"/>
              <w:rPr>
                <w:rFonts w:ascii="Book Antiqua" w:hAnsi="Book Antiqua" w:cstheme="majorBidi"/>
                <w:sz w:val="18"/>
                <w:szCs w:val="22"/>
              </w:rPr>
            </w:pPr>
            <w:r w:rsidRPr="00F63BDD">
              <w:rPr>
                <w:rFonts w:ascii="Book Antiqua" w:hAnsi="Book Antiqua" w:cstheme="majorBidi"/>
                <w:sz w:val="18"/>
                <w:szCs w:val="22"/>
              </w:rPr>
              <w:t>Hong</w:t>
            </w:r>
            <w:r w:rsidR="00F63BDD">
              <w:rPr>
                <w:rFonts w:ascii="Book Antiqua" w:hAnsi="Book Antiqua" w:cstheme="majorBidi"/>
                <w:sz w:val="18"/>
                <w:szCs w:val="22"/>
              </w:rPr>
              <w:t>-</w:t>
            </w:r>
            <w:proofErr w:type="spellStart"/>
            <w:r w:rsidRPr="00F63BDD">
              <w:rPr>
                <w:rFonts w:ascii="Book Antiqua" w:hAnsi="Book Antiqua" w:cstheme="majorBidi"/>
                <w:sz w:val="18"/>
                <w:szCs w:val="22"/>
              </w:rPr>
              <w:t>kong</w:t>
            </w:r>
            <w:proofErr w:type="spellEnd"/>
          </w:p>
        </w:tc>
        <w:tc>
          <w:tcPr>
            <w:tcW w:w="850" w:type="dxa"/>
            <w:tcBorders>
              <w:top w:val="single" w:sz="4" w:space="0" w:color="000000" w:themeColor="text1"/>
              <w:left w:val="nil"/>
              <w:bottom w:val="single" w:sz="4" w:space="0" w:color="000000" w:themeColor="text1"/>
              <w:right w:val="nil"/>
            </w:tcBorders>
            <w:vAlign w:val="center"/>
            <w:hideMark/>
          </w:tcPr>
          <w:p w:rsidR="008B6823" w:rsidRPr="00F63BDD" w:rsidRDefault="008B6823" w:rsidP="00F63BDD">
            <w:pPr>
              <w:pStyle w:val="ListParagraph"/>
              <w:ind w:left="0"/>
              <w:jc w:val="center"/>
              <w:rPr>
                <w:rFonts w:ascii="Book Antiqua" w:hAnsi="Book Antiqua" w:cstheme="majorBidi"/>
                <w:szCs w:val="22"/>
              </w:rPr>
            </w:pPr>
            <w:r w:rsidRPr="00F63BDD">
              <w:rPr>
                <w:rFonts w:ascii="Book Antiqua" w:hAnsi="Book Antiqua" w:cstheme="majorBidi"/>
                <w:szCs w:val="22"/>
              </w:rPr>
              <w:t>Malaysia</w:t>
            </w:r>
          </w:p>
        </w:tc>
        <w:tc>
          <w:tcPr>
            <w:tcW w:w="851" w:type="dxa"/>
            <w:tcBorders>
              <w:top w:val="single" w:sz="4" w:space="0" w:color="000000" w:themeColor="text1"/>
              <w:left w:val="nil"/>
              <w:bottom w:val="single" w:sz="4" w:space="0" w:color="000000" w:themeColor="text1"/>
              <w:right w:val="nil"/>
            </w:tcBorders>
            <w:vAlign w:val="center"/>
            <w:hideMark/>
          </w:tcPr>
          <w:p w:rsidR="008B6823" w:rsidRPr="00F63BDD" w:rsidRDefault="008B6823" w:rsidP="00F63BDD">
            <w:pPr>
              <w:pStyle w:val="ListParagraph"/>
              <w:ind w:left="0"/>
              <w:jc w:val="center"/>
              <w:rPr>
                <w:rFonts w:ascii="Book Antiqua" w:hAnsi="Book Antiqua" w:cstheme="majorBidi"/>
                <w:szCs w:val="22"/>
              </w:rPr>
            </w:pPr>
            <w:proofErr w:type="spellStart"/>
            <w:r w:rsidRPr="00F63BDD">
              <w:rPr>
                <w:rFonts w:ascii="Book Antiqua" w:hAnsi="Book Antiqua" w:cstheme="majorBidi"/>
                <w:szCs w:val="22"/>
              </w:rPr>
              <w:t>Singa</w:t>
            </w:r>
            <w:r w:rsidR="00F63BDD">
              <w:rPr>
                <w:rFonts w:ascii="Book Antiqua" w:hAnsi="Book Antiqua" w:cstheme="majorBidi"/>
                <w:szCs w:val="22"/>
              </w:rPr>
              <w:t>-</w:t>
            </w:r>
            <w:r w:rsidRPr="00F63BDD">
              <w:rPr>
                <w:rFonts w:ascii="Book Antiqua" w:hAnsi="Book Antiqua" w:cstheme="majorBidi"/>
                <w:szCs w:val="22"/>
              </w:rPr>
              <w:t>pura</w:t>
            </w:r>
            <w:proofErr w:type="spellEnd"/>
          </w:p>
        </w:tc>
        <w:tc>
          <w:tcPr>
            <w:tcW w:w="950" w:type="dxa"/>
            <w:vMerge/>
            <w:tcBorders>
              <w:top w:val="single" w:sz="4" w:space="0" w:color="000000" w:themeColor="text1"/>
              <w:left w:val="nil"/>
              <w:bottom w:val="single" w:sz="4" w:space="0" w:color="000000" w:themeColor="text1"/>
              <w:right w:val="nil"/>
            </w:tcBorders>
            <w:vAlign w:val="center"/>
            <w:hideMark/>
          </w:tcPr>
          <w:p w:rsidR="008B6823" w:rsidRPr="00F63BDD" w:rsidRDefault="008B6823" w:rsidP="00F63BDD">
            <w:pPr>
              <w:spacing w:after="0" w:line="240" w:lineRule="auto"/>
              <w:rPr>
                <w:rFonts w:ascii="Book Antiqua" w:hAnsi="Book Antiqua" w:cstheme="majorBidi"/>
                <w:b/>
                <w:sz w:val="20"/>
              </w:rPr>
            </w:pPr>
          </w:p>
        </w:tc>
      </w:tr>
      <w:tr w:rsidR="008B6823" w:rsidRPr="00D165D9" w:rsidTr="00F63BDD">
        <w:tc>
          <w:tcPr>
            <w:tcW w:w="522" w:type="dxa"/>
            <w:tcBorders>
              <w:top w:val="single" w:sz="4" w:space="0" w:color="000000" w:themeColor="text1"/>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r w:rsidRPr="00F63BDD">
              <w:rPr>
                <w:rFonts w:ascii="Book Antiqua" w:hAnsi="Book Antiqua" w:cstheme="majorBidi"/>
                <w:szCs w:val="22"/>
              </w:rPr>
              <w:t>1.</w:t>
            </w:r>
          </w:p>
        </w:tc>
        <w:tc>
          <w:tcPr>
            <w:tcW w:w="1414" w:type="dxa"/>
            <w:tcBorders>
              <w:top w:val="single" w:sz="4" w:space="0" w:color="000000" w:themeColor="text1"/>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proofErr w:type="spellStart"/>
            <w:r w:rsidRPr="00F63BDD">
              <w:rPr>
                <w:rFonts w:ascii="Book Antiqua" w:hAnsi="Book Antiqua" w:cstheme="majorBidi"/>
                <w:szCs w:val="22"/>
              </w:rPr>
              <w:t>Dono</w:t>
            </w:r>
            <w:proofErr w:type="spellEnd"/>
          </w:p>
        </w:tc>
        <w:tc>
          <w:tcPr>
            <w:tcW w:w="947" w:type="dxa"/>
            <w:tcBorders>
              <w:top w:val="single" w:sz="4" w:space="0" w:color="000000" w:themeColor="text1"/>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28</w:t>
            </w:r>
          </w:p>
        </w:tc>
        <w:tc>
          <w:tcPr>
            <w:tcW w:w="803" w:type="dxa"/>
            <w:tcBorders>
              <w:top w:val="single" w:sz="4" w:space="0" w:color="000000" w:themeColor="text1"/>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w:t>
            </w:r>
          </w:p>
        </w:tc>
        <w:tc>
          <w:tcPr>
            <w:tcW w:w="851" w:type="dxa"/>
            <w:tcBorders>
              <w:top w:val="single" w:sz="4" w:space="0" w:color="000000" w:themeColor="text1"/>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4</w:t>
            </w:r>
          </w:p>
        </w:tc>
        <w:tc>
          <w:tcPr>
            <w:tcW w:w="850" w:type="dxa"/>
            <w:tcBorders>
              <w:top w:val="single" w:sz="4" w:space="0" w:color="000000" w:themeColor="text1"/>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2</w:t>
            </w:r>
          </w:p>
        </w:tc>
        <w:tc>
          <w:tcPr>
            <w:tcW w:w="851" w:type="dxa"/>
            <w:tcBorders>
              <w:top w:val="single" w:sz="4" w:space="0" w:color="000000" w:themeColor="text1"/>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2</w:t>
            </w:r>
          </w:p>
        </w:tc>
        <w:tc>
          <w:tcPr>
            <w:tcW w:w="950" w:type="dxa"/>
            <w:tcBorders>
              <w:top w:val="single" w:sz="4" w:space="0" w:color="000000" w:themeColor="text1"/>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37</w:t>
            </w:r>
          </w:p>
        </w:tc>
      </w:tr>
      <w:tr w:rsidR="008B6823" w:rsidRPr="00D165D9" w:rsidTr="00F63BDD">
        <w:tc>
          <w:tcPr>
            <w:tcW w:w="522"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r w:rsidRPr="00F63BDD">
              <w:rPr>
                <w:rFonts w:ascii="Book Antiqua" w:hAnsi="Book Antiqua" w:cstheme="majorBidi"/>
                <w:szCs w:val="22"/>
              </w:rPr>
              <w:t>2.</w:t>
            </w:r>
          </w:p>
        </w:tc>
        <w:tc>
          <w:tcPr>
            <w:tcW w:w="1414"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proofErr w:type="spellStart"/>
            <w:r w:rsidRPr="00F63BDD">
              <w:rPr>
                <w:rFonts w:ascii="Book Antiqua" w:hAnsi="Book Antiqua" w:cstheme="majorBidi"/>
                <w:szCs w:val="22"/>
              </w:rPr>
              <w:t>Sendang</w:t>
            </w:r>
            <w:proofErr w:type="spellEnd"/>
          </w:p>
        </w:tc>
        <w:tc>
          <w:tcPr>
            <w:tcW w:w="947"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16</w:t>
            </w:r>
          </w:p>
        </w:tc>
        <w:tc>
          <w:tcPr>
            <w:tcW w:w="803"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w:t>
            </w:r>
          </w:p>
        </w:tc>
        <w:tc>
          <w:tcPr>
            <w:tcW w:w="8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3</w:t>
            </w:r>
          </w:p>
        </w:tc>
        <w:tc>
          <w:tcPr>
            <w:tcW w:w="9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21</w:t>
            </w:r>
          </w:p>
        </w:tc>
      </w:tr>
      <w:tr w:rsidR="008B6823" w:rsidRPr="00D165D9" w:rsidTr="00F63BDD">
        <w:tc>
          <w:tcPr>
            <w:tcW w:w="522"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r w:rsidRPr="00F63BDD">
              <w:rPr>
                <w:rFonts w:ascii="Book Antiqua" w:hAnsi="Book Antiqua" w:cstheme="majorBidi"/>
                <w:szCs w:val="22"/>
              </w:rPr>
              <w:t>3.</w:t>
            </w:r>
          </w:p>
        </w:tc>
        <w:tc>
          <w:tcPr>
            <w:tcW w:w="1414"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proofErr w:type="spellStart"/>
            <w:r w:rsidRPr="00F63BDD">
              <w:rPr>
                <w:rFonts w:ascii="Book Antiqua" w:hAnsi="Book Antiqua" w:cstheme="majorBidi"/>
                <w:szCs w:val="22"/>
              </w:rPr>
              <w:t>Krosok</w:t>
            </w:r>
            <w:proofErr w:type="spellEnd"/>
            <w:r w:rsidRPr="00F63BDD">
              <w:rPr>
                <w:rFonts w:ascii="Book Antiqua" w:hAnsi="Book Antiqua" w:cstheme="majorBidi"/>
                <w:szCs w:val="22"/>
              </w:rPr>
              <w:t xml:space="preserve"> </w:t>
            </w:r>
          </w:p>
        </w:tc>
        <w:tc>
          <w:tcPr>
            <w:tcW w:w="947"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10</w:t>
            </w:r>
          </w:p>
        </w:tc>
        <w:tc>
          <w:tcPr>
            <w:tcW w:w="803"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2</w:t>
            </w:r>
          </w:p>
        </w:tc>
        <w:tc>
          <w:tcPr>
            <w:tcW w:w="8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w:t>
            </w:r>
          </w:p>
        </w:tc>
        <w:tc>
          <w:tcPr>
            <w:tcW w:w="9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15</w:t>
            </w:r>
          </w:p>
        </w:tc>
      </w:tr>
      <w:tr w:rsidR="008B6823" w:rsidRPr="00D165D9" w:rsidTr="00F63BDD">
        <w:tc>
          <w:tcPr>
            <w:tcW w:w="522"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r w:rsidRPr="00F63BDD">
              <w:rPr>
                <w:rFonts w:ascii="Book Antiqua" w:hAnsi="Book Antiqua" w:cstheme="majorBidi"/>
                <w:szCs w:val="22"/>
              </w:rPr>
              <w:t>4.</w:t>
            </w:r>
          </w:p>
        </w:tc>
        <w:tc>
          <w:tcPr>
            <w:tcW w:w="1414"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proofErr w:type="spellStart"/>
            <w:r w:rsidRPr="00F63BDD">
              <w:rPr>
                <w:rFonts w:ascii="Book Antiqua" w:hAnsi="Book Antiqua" w:cstheme="majorBidi"/>
                <w:szCs w:val="22"/>
              </w:rPr>
              <w:t>Kedoyo</w:t>
            </w:r>
            <w:proofErr w:type="spellEnd"/>
            <w:r w:rsidRPr="00F63BDD">
              <w:rPr>
                <w:rFonts w:ascii="Book Antiqua" w:hAnsi="Book Antiqua" w:cstheme="majorBidi"/>
                <w:szCs w:val="22"/>
              </w:rPr>
              <w:t xml:space="preserve"> </w:t>
            </w:r>
          </w:p>
        </w:tc>
        <w:tc>
          <w:tcPr>
            <w:tcW w:w="947"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8</w:t>
            </w:r>
          </w:p>
        </w:tc>
        <w:tc>
          <w:tcPr>
            <w:tcW w:w="803"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2</w:t>
            </w:r>
          </w:p>
        </w:tc>
        <w:tc>
          <w:tcPr>
            <w:tcW w:w="8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2</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9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12</w:t>
            </w:r>
          </w:p>
        </w:tc>
      </w:tr>
      <w:tr w:rsidR="008B6823" w:rsidRPr="00D165D9" w:rsidTr="00F63BDD">
        <w:tc>
          <w:tcPr>
            <w:tcW w:w="522"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r w:rsidRPr="00F63BDD">
              <w:rPr>
                <w:rFonts w:ascii="Book Antiqua" w:hAnsi="Book Antiqua" w:cstheme="majorBidi"/>
                <w:szCs w:val="22"/>
              </w:rPr>
              <w:t>5.</w:t>
            </w:r>
          </w:p>
        </w:tc>
        <w:tc>
          <w:tcPr>
            <w:tcW w:w="1414"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proofErr w:type="spellStart"/>
            <w:r w:rsidRPr="00F63BDD">
              <w:rPr>
                <w:rFonts w:ascii="Book Antiqua" w:hAnsi="Book Antiqua" w:cstheme="majorBidi"/>
                <w:szCs w:val="22"/>
              </w:rPr>
              <w:t>Tugu</w:t>
            </w:r>
            <w:proofErr w:type="spellEnd"/>
            <w:r w:rsidRPr="00F63BDD">
              <w:rPr>
                <w:rFonts w:ascii="Book Antiqua" w:hAnsi="Book Antiqua" w:cstheme="majorBidi"/>
                <w:szCs w:val="22"/>
              </w:rPr>
              <w:t xml:space="preserve"> </w:t>
            </w:r>
          </w:p>
        </w:tc>
        <w:tc>
          <w:tcPr>
            <w:tcW w:w="947"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7</w:t>
            </w:r>
          </w:p>
        </w:tc>
        <w:tc>
          <w:tcPr>
            <w:tcW w:w="803"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4</w:t>
            </w:r>
          </w:p>
        </w:tc>
        <w:tc>
          <w:tcPr>
            <w:tcW w:w="8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9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12</w:t>
            </w:r>
          </w:p>
        </w:tc>
      </w:tr>
      <w:tr w:rsidR="008B6823" w:rsidRPr="00D165D9" w:rsidTr="00F63BDD">
        <w:tc>
          <w:tcPr>
            <w:tcW w:w="522"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r w:rsidRPr="00F63BDD">
              <w:rPr>
                <w:rFonts w:ascii="Book Antiqua" w:hAnsi="Book Antiqua" w:cstheme="majorBidi"/>
                <w:szCs w:val="22"/>
              </w:rPr>
              <w:t>6.</w:t>
            </w:r>
          </w:p>
        </w:tc>
        <w:tc>
          <w:tcPr>
            <w:tcW w:w="1414"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proofErr w:type="spellStart"/>
            <w:r w:rsidRPr="00F63BDD">
              <w:rPr>
                <w:rFonts w:ascii="Book Antiqua" w:hAnsi="Book Antiqua" w:cstheme="majorBidi"/>
                <w:szCs w:val="22"/>
              </w:rPr>
              <w:t>Geger</w:t>
            </w:r>
            <w:proofErr w:type="spellEnd"/>
          </w:p>
        </w:tc>
        <w:tc>
          <w:tcPr>
            <w:tcW w:w="947"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7</w:t>
            </w:r>
          </w:p>
        </w:tc>
        <w:tc>
          <w:tcPr>
            <w:tcW w:w="803"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w:t>
            </w:r>
          </w:p>
        </w:tc>
        <w:tc>
          <w:tcPr>
            <w:tcW w:w="8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w:t>
            </w:r>
          </w:p>
        </w:tc>
        <w:tc>
          <w:tcPr>
            <w:tcW w:w="9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10</w:t>
            </w:r>
          </w:p>
        </w:tc>
      </w:tr>
      <w:tr w:rsidR="008B6823" w:rsidRPr="00D165D9" w:rsidTr="00F63BDD">
        <w:tc>
          <w:tcPr>
            <w:tcW w:w="522"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r w:rsidRPr="00F63BDD">
              <w:rPr>
                <w:rFonts w:ascii="Book Antiqua" w:hAnsi="Book Antiqua" w:cstheme="majorBidi"/>
                <w:szCs w:val="22"/>
              </w:rPr>
              <w:t>7.</w:t>
            </w:r>
          </w:p>
        </w:tc>
        <w:tc>
          <w:tcPr>
            <w:tcW w:w="1414"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proofErr w:type="spellStart"/>
            <w:r w:rsidRPr="00F63BDD">
              <w:rPr>
                <w:rFonts w:ascii="Book Antiqua" w:hAnsi="Book Antiqua" w:cstheme="majorBidi"/>
                <w:szCs w:val="22"/>
              </w:rPr>
              <w:t>Nyawangan</w:t>
            </w:r>
            <w:proofErr w:type="spellEnd"/>
          </w:p>
        </w:tc>
        <w:tc>
          <w:tcPr>
            <w:tcW w:w="947"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6</w:t>
            </w:r>
          </w:p>
        </w:tc>
        <w:tc>
          <w:tcPr>
            <w:tcW w:w="803"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8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2</w:t>
            </w:r>
          </w:p>
        </w:tc>
        <w:tc>
          <w:tcPr>
            <w:tcW w:w="9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9</w:t>
            </w:r>
          </w:p>
        </w:tc>
      </w:tr>
      <w:tr w:rsidR="008B6823" w:rsidRPr="00D165D9" w:rsidTr="00F63BDD">
        <w:tc>
          <w:tcPr>
            <w:tcW w:w="522"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r w:rsidRPr="00F63BDD">
              <w:rPr>
                <w:rFonts w:ascii="Book Antiqua" w:hAnsi="Book Antiqua" w:cstheme="majorBidi"/>
                <w:szCs w:val="22"/>
              </w:rPr>
              <w:t>8.</w:t>
            </w:r>
          </w:p>
        </w:tc>
        <w:tc>
          <w:tcPr>
            <w:tcW w:w="1414"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proofErr w:type="spellStart"/>
            <w:r w:rsidRPr="00F63BDD">
              <w:rPr>
                <w:rFonts w:ascii="Book Antiqua" w:hAnsi="Book Antiqua" w:cstheme="majorBidi"/>
                <w:szCs w:val="22"/>
              </w:rPr>
              <w:t>Talang</w:t>
            </w:r>
            <w:proofErr w:type="spellEnd"/>
            <w:r w:rsidRPr="00F63BDD">
              <w:rPr>
                <w:rFonts w:ascii="Book Antiqua" w:hAnsi="Book Antiqua" w:cstheme="majorBidi"/>
                <w:szCs w:val="22"/>
              </w:rPr>
              <w:t xml:space="preserve"> </w:t>
            </w:r>
          </w:p>
        </w:tc>
        <w:tc>
          <w:tcPr>
            <w:tcW w:w="947"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4</w:t>
            </w:r>
          </w:p>
        </w:tc>
        <w:tc>
          <w:tcPr>
            <w:tcW w:w="803"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w:t>
            </w:r>
          </w:p>
        </w:tc>
        <w:tc>
          <w:tcPr>
            <w:tcW w:w="8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2</w:t>
            </w:r>
          </w:p>
        </w:tc>
        <w:tc>
          <w:tcPr>
            <w:tcW w:w="9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7</w:t>
            </w:r>
          </w:p>
        </w:tc>
      </w:tr>
      <w:tr w:rsidR="008B6823" w:rsidRPr="00D165D9" w:rsidTr="00F63BDD">
        <w:tc>
          <w:tcPr>
            <w:tcW w:w="522"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r w:rsidRPr="00F63BDD">
              <w:rPr>
                <w:rFonts w:ascii="Book Antiqua" w:hAnsi="Book Antiqua" w:cstheme="majorBidi"/>
                <w:szCs w:val="22"/>
              </w:rPr>
              <w:t>9.</w:t>
            </w:r>
          </w:p>
        </w:tc>
        <w:tc>
          <w:tcPr>
            <w:tcW w:w="1414"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proofErr w:type="spellStart"/>
            <w:r w:rsidRPr="00F63BDD">
              <w:rPr>
                <w:rFonts w:ascii="Book Antiqua" w:hAnsi="Book Antiqua" w:cstheme="majorBidi"/>
                <w:szCs w:val="22"/>
              </w:rPr>
              <w:t>Picisan</w:t>
            </w:r>
            <w:proofErr w:type="spellEnd"/>
            <w:r w:rsidRPr="00F63BDD">
              <w:rPr>
                <w:rFonts w:ascii="Book Antiqua" w:hAnsi="Book Antiqua" w:cstheme="majorBidi"/>
                <w:szCs w:val="22"/>
              </w:rPr>
              <w:t xml:space="preserve"> </w:t>
            </w:r>
          </w:p>
        </w:tc>
        <w:tc>
          <w:tcPr>
            <w:tcW w:w="947"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5</w:t>
            </w:r>
          </w:p>
        </w:tc>
        <w:tc>
          <w:tcPr>
            <w:tcW w:w="803"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w:t>
            </w:r>
          </w:p>
        </w:tc>
        <w:tc>
          <w:tcPr>
            <w:tcW w:w="8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9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6</w:t>
            </w:r>
          </w:p>
        </w:tc>
      </w:tr>
      <w:tr w:rsidR="008B6823" w:rsidRPr="00D165D9" w:rsidTr="00F63BDD">
        <w:tc>
          <w:tcPr>
            <w:tcW w:w="522"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r w:rsidRPr="00F63BDD">
              <w:rPr>
                <w:rFonts w:ascii="Book Antiqua" w:hAnsi="Book Antiqua" w:cstheme="majorBidi"/>
                <w:szCs w:val="22"/>
              </w:rPr>
              <w:t>10.</w:t>
            </w:r>
          </w:p>
        </w:tc>
        <w:tc>
          <w:tcPr>
            <w:tcW w:w="1414" w:type="dxa"/>
            <w:tcBorders>
              <w:top w:val="nil"/>
              <w:left w:val="nil"/>
              <w:bottom w:val="nil"/>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proofErr w:type="spellStart"/>
            <w:r w:rsidRPr="00F63BDD">
              <w:rPr>
                <w:rFonts w:ascii="Book Antiqua" w:hAnsi="Book Antiqua" w:cstheme="majorBidi"/>
                <w:szCs w:val="22"/>
              </w:rPr>
              <w:t>Nglutung</w:t>
            </w:r>
            <w:proofErr w:type="spellEnd"/>
          </w:p>
        </w:tc>
        <w:tc>
          <w:tcPr>
            <w:tcW w:w="947"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4</w:t>
            </w:r>
          </w:p>
        </w:tc>
        <w:tc>
          <w:tcPr>
            <w:tcW w:w="803"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w:t>
            </w:r>
          </w:p>
        </w:tc>
        <w:tc>
          <w:tcPr>
            <w:tcW w:w="8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851"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950" w:type="dxa"/>
            <w:tcBorders>
              <w:top w:val="nil"/>
              <w:left w:val="nil"/>
              <w:bottom w:val="nil"/>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5</w:t>
            </w:r>
          </w:p>
        </w:tc>
      </w:tr>
      <w:tr w:rsidR="008B6823" w:rsidRPr="00D165D9" w:rsidTr="00F63BDD">
        <w:trPr>
          <w:trHeight w:val="218"/>
        </w:trPr>
        <w:tc>
          <w:tcPr>
            <w:tcW w:w="522" w:type="dxa"/>
            <w:tcBorders>
              <w:top w:val="nil"/>
              <w:left w:val="nil"/>
              <w:bottom w:val="single" w:sz="4" w:space="0" w:color="000000" w:themeColor="text1"/>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r w:rsidRPr="00F63BDD">
              <w:rPr>
                <w:rFonts w:ascii="Book Antiqua" w:hAnsi="Book Antiqua" w:cstheme="majorBidi"/>
                <w:szCs w:val="22"/>
              </w:rPr>
              <w:t>11.</w:t>
            </w:r>
          </w:p>
        </w:tc>
        <w:tc>
          <w:tcPr>
            <w:tcW w:w="1414" w:type="dxa"/>
            <w:tcBorders>
              <w:top w:val="nil"/>
              <w:left w:val="nil"/>
              <w:bottom w:val="single" w:sz="4" w:space="0" w:color="000000" w:themeColor="text1"/>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proofErr w:type="spellStart"/>
            <w:r w:rsidRPr="00F63BDD">
              <w:rPr>
                <w:rFonts w:ascii="Book Antiqua" w:hAnsi="Book Antiqua" w:cstheme="majorBidi"/>
                <w:szCs w:val="22"/>
              </w:rPr>
              <w:t>Nglurup</w:t>
            </w:r>
            <w:proofErr w:type="spellEnd"/>
            <w:r w:rsidRPr="00F63BDD">
              <w:rPr>
                <w:rFonts w:ascii="Book Antiqua" w:hAnsi="Book Antiqua" w:cstheme="majorBidi"/>
                <w:szCs w:val="22"/>
              </w:rPr>
              <w:t xml:space="preserve"> </w:t>
            </w:r>
          </w:p>
        </w:tc>
        <w:tc>
          <w:tcPr>
            <w:tcW w:w="947" w:type="dxa"/>
            <w:tcBorders>
              <w:top w:val="nil"/>
              <w:left w:val="nil"/>
              <w:bottom w:val="single" w:sz="4" w:space="0" w:color="000000" w:themeColor="text1"/>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3</w:t>
            </w:r>
          </w:p>
        </w:tc>
        <w:tc>
          <w:tcPr>
            <w:tcW w:w="803" w:type="dxa"/>
            <w:tcBorders>
              <w:top w:val="nil"/>
              <w:left w:val="nil"/>
              <w:bottom w:val="single" w:sz="4" w:space="0" w:color="000000" w:themeColor="text1"/>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851" w:type="dxa"/>
            <w:tcBorders>
              <w:top w:val="nil"/>
              <w:left w:val="nil"/>
              <w:bottom w:val="single" w:sz="4" w:space="0" w:color="000000" w:themeColor="text1"/>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850" w:type="dxa"/>
            <w:tcBorders>
              <w:top w:val="nil"/>
              <w:left w:val="nil"/>
              <w:bottom w:val="single" w:sz="4" w:space="0" w:color="000000" w:themeColor="text1"/>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w:t>
            </w:r>
          </w:p>
        </w:tc>
        <w:tc>
          <w:tcPr>
            <w:tcW w:w="851" w:type="dxa"/>
            <w:tcBorders>
              <w:top w:val="nil"/>
              <w:left w:val="nil"/>
              <w:bottom w:val="single" w:sz="4" w:space="0" w:color="000000" w:themeColor="text1"/>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1</w:t>
            </w:r>
          </w:p>
        </w:tc>
        <w:tc>
          <w:tcPr>
            <w:tcW w:w="950" w:type="dxa"/>
            <w:tcBorders>
              <w:top w:val="nil"/>
              <w:left w:val="nil"/>
              <w:bottom w:val="single" w:sz="4" w:space="0" w:color="000000" w:themeColor="text1"/>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szCs w:val="22"/>
              </w:rPr>
              <w:t>4</w:t>
            </w:r>
          </w:p>
        </w:tc>
      </w:tr>
      <w:tr w:rsidR="008B6823" w:rsidRPr="00D165D9" w:rsidTr="00F63BDD">
        <w:tc>
          <w:tcPr>
            <w:tcW w:w="1936" w:type="dxa"/>
            <w:gridSpan w:val="2"/>
            <w:tcBorders>
              <w:top w:val="single" w:sz="4" w:space="0" w:color="000000" w:themeColor="text1"/>
              <w:left w:val="nil"/>
              <w:bottom w:val="single" w:sz="4" w:space="0" w:color="000000" w:themeColor="text1"/>
              <w:right w:val="nil"/>
            </w:tcBorders>
            <w:hideMark/>
          </w:tcPr>
          <w:p w:rsidR="008B6823" w:rsidRPr="00F63BDD" w:rsidRDefault="008B6823" w:rsidP="00B409F4">
            <w:pPr>
              <w:pStyle w:val="ListParagraph"/>
              <w:spacing w:line="360" w:lineRule="auto"/>
              <w:ind w:left="0"/>
              <w:rPr>
                <w:rFonts w:ascii="Book Antiqua" w:hAnsi="Book Antiqua" w:cstheme="majorBidi"/>
                <w:szCs w:val="22"/>
              </w:rPr>
            </w:pPr>
            <w:r w:rsidRPr="00F63BDD">
              <w:rPr>
                <w:rFonts w:ascii="Book Antiqua" w:hAnsi="Book Antiqua" w:cstheme="majorBidi"/>
                <w:b/>
                <w:szCs w:val="22"/>
              </w:rPr>
              <w:t>Total</w:t>
            </w:r>
          </w:p>
        </w:tc>
        <w:tc>
          <w:tcPr>
            <w:tcW w:w="947" w:type="dxa"/>
            <w:tcBorders>
              <w:top w:val="single" w:sz="4" w:space="0" w:color="000000" w:themeColor="text1"/>
              <w:left w:val="nil"/>
              <w:bottom w:val="single" w:sz="4" w:space="0" w:color="000000" w:themeColor="text1"/>
              <w:right w:val="nil"/>
            </w:tcBorders>
            <w:hideMark/>
          </w:tcPr>
          <w:p w:rsidR="008B6823" w:rsidRPr="00F63BDD" w:rsidRDefault="008B6823" w:rsidP="00B409F4">
            <w:pPr>
              <w:pStyle w:val="ListParagraph"/>
              <w:spacing w:line="360" w:lineRule="auto"/>
              <w:ind w:left="0"/>
              <w:jc w:val="center"/>
              <w:rPr>
                <w:rFonts w:ascii="Book Antiqua" w:hAnsi="Book Antiqua" w:cstheme="majorBidi"/>
                <w:b/>
                <w:szCs w:val="22"/>
              </w:rPr>
            </w:pPr>
            <w:r w:rsidRPr="00F63BDD">
              <w:rPr>
                <w:rFonts w:ascii="Book Antiqua" w:hAnsi="Book Antiqua" w:cstheme="majorBidi"/>
                <w:b/>
                <w:szCs w:val="22"/>
              </w:rPr>
              <w:t>98</w:t>
            </w:r>
          </w:p>
        </w:tc>
        <w:tc>
          <w:tcPr>
            <w:tcW w:w="803" w:type="dxa"/>
            <w:tcBorders>
              <w:top w:val="single" w:sz="4" w:space="0" w:color="000000" w:themeColor="text1"/>
              <w:left w:val="nil"/>
              <w:bottom w:val="single" w:sz="4" w:space="0" w:color="000000" w:themeColor="text1"/>
              <w:right w:val="nil"/>
            </w:tcBorders>
            <w:hideMark/>
          </w:tcPr>
          <w:p w:rsidR="008B6823" w:rsidRPr="00F63BDD" w:rsidRDefault="008B6823" w:rsidP="00B409F4">
            <w:pPr>
              <w:pStyle w:val="ListParagraph"/>
              <w:spacing w:line="360" w:lineRule="auto"/>
              <w:ind w:left="0"/>
              <w:jc w:val="center"/>
              <w:rPr>
                <w:rFonts w:ascii="Book Antiqua" w:hAnsi="Book Antiqua" w:cstheme="majorBidi"/>
                <w:b/>
                <w:szCs w:val="22"/>
              </w:rPr>
            </w:pPr>
            <w:r w:rsidRPr="00F63BDD">
              <w:rPr>
                <w:rFonts w:ascii="Book Antiqua" w:hAnsi="Book Antiqua" w:cstheme="majorBidi"/>
                <w:b/>
                <w:szCs w:val="22"/>
              </w:rPr>
              <w:t>4</w:t>
            </w:r>
          </w:p>
        </w:tc>
        <w:tc>
          <w:tcPr>
            <w:tcW w:w="851" w:type="dxa"/>
            <w:tcBorders>
              <w:top w:val="single" w:sz="4" w:space="0" w:color="000000" w:themeColor="text1"/>
              <w:left w:val="nil"/>
              <w:bottom w:val="single" w:sz="4" w:space="0" w:color="000000" w:themeColor="text1"/>
              <w:right w:val="nil"/>
            </w:tcBorders>
            <w:hideMark/>
          </w:tcPr>
          <w:p w:rsidR="008B6823" w:rsidRPr="00F63BDD" w:rsidRDefault="008B6823" w:rsidP="00B409F4">
            <w:pPr>
              <w:pStyle w:val="ListParagraph"/>
              <w:spacing w:line="360" w:lineRule="auto"/>
              <w:ind w:left="0"/>
              <w:jc w:val="center"/>
              <w:rPr>
                <w:rFonts w:ascii="Book Antiqua" w:hAnsi="Book Antiqua" w:cstheme="majorBidi"/>
                <w:b/>
                <w:szCs w:val="22"/>
              </w:rPr>
            </w:pPr>
            <w:r w:rsidRPr="00F63BDD">
              <w:rPr>
                <w:rFonts w:ascii="Book Antiqua" w:hAnsi="Book Antiqua" w:cstheme="majorBidi"/>
                <w:b/>
                <w:szCs w:val="22"/>
              </w:rPr>
              <w:t>17</w:t>
            </w:r>
          </w:p>
        </w:tc>
        <w:tc>
          <w:tcPr>
            <w:tcW w:w="850" w:type="dxa"/>
            <w:tcBorders>
              <w:top w:val="single" w:sz="4" w:space="0" w:color="000000" w:themeColor="text1"/>
              <w:left w:val="nil"/>
              <w:bottom w:val="single" w:sz="4" w:space="0" w:color="000000" w:themeColor="text1"/>
              <w:right w:val="nil"/>
            </w:tcBorders>
            <w:hideMark/>
          </w:tcPr>
          <w:p w:rsidR="008B6823" w:rsidRPr="00F63BDD" w:rsidRDefault="008B6823" w:rsidP="00B409F4">
            <w:pPr>
              <w:pStyle w:val="ListParagraph"/>
              <w:spacing w:line="360" w:lineRule="auto"/>
              <w:ind w:left="0"/>
              <w:jc w:val="center"/>
              <w:rPr>
                <w:rFonts w:ascii="Book Antiqua" w:hAnsi="Book Antiqua" w:cstheme="majorBidi"/>
                <w:b/>
                <w:szCs w:val="22"/>
              </w:rPr>
            </w:pPr>
            <w:r w:rsidRPr="00F63BDD">
              <w:rPr>
                <w:rFonts w:ascii="Book Antiqua" w:hAnsi="Book Antiqua" w:cstheme="majorBidi"/>
                <w:b/>
                <w:szCs w:val="22"/>
              </w:rPr>
              <w:t>7</w:t>
            </w:r>
          </w:p>
        </w:tc>
        <w:tc>
          <w:tcPr>
            <w:tcW w:w="851" w:type="dxa"/>
            <w:tcBorders>
              <w:top w:val="single" w:sz="4" w:space="0" w:color="000000" w:themeColor="text1"/>
              <w:left w:val="nil"/>
              <w:bottom w:val="single" w:sz="4" w:space="0" w:color="000000" w:themeColor="text1"/>
              <w:right w:val="nil"/>
            </w:tcBorders>
            <w:hideMark/>
          </w:tcPr>
          <w:p w:rsidR="008B6823" w:rsidRPr="00F63BDD" w:rsidRDefault="008B6823" w:rsidP="00B409F4">
            <w:pPr>
              <w:pStyle w:val="ListParagraph"/>
              <w:spacing w:line="360" w:lineRule="auto"/>
              <w:ind w:left="0"/>
              <w:jc w:val="center"/>
              <w:rPr>
                <w:rFonts w:ascii="Book Antiqua" w:hAnsi="Book Antiqua" w:cstheme="majorBidi"/>
                <w:b/>
                <w:szCs w:val="22"/>
              </w:rPr>
            </w:pPr>
            <w:r w:rsidRPr="00F63BDD">
              <w:rPr>
                <w:rFonts w:ascii="Book Antiqua" w:hAnsi="Book Antiqua" w:cstheme="majorBidi"/>
                <w:b/>
                <w:szCs w:val="22"/>
              </w:rPr>
              <w:t>12</w:t>
            </w:r>
          </w:p>
        </w:tc>
        <w:tc>
          <w:tcPr>
            <w:tcW w:w="950" w:type="dxa"/>
            <w:tcBorders>
              <w:top w:val="single" w:sz="4" w:space="0" w:color="000000" w:themeColor="text1"/>
              <w:left w:val="nil"/>
              <w:bottom w:val="single" w:sz="4" w:space="0" w:color="000000" w:themeColor="text1"/>
              <w:right w:val="nil"/>
            </w:tcBorders>
            <w:hideMark/>
          </w:tcPr>
          <w:p w:rsidR="008B6823" w:rsidRPr="00F63BDD" w:rsidRDefault="008B6823" w:rsidP="00B409F4">
            <w:pPr>
              <w:pStyle w:val="ListParagraph"/>
              <w:spacing w:line="360" w:lineRule="auto"/>
              <w:ind w:left="0"/>
              <w:jc w:val="center"/>
              <w:rPr>
                <w:rFonts w:ascii="Book Antiqua" w:hAnsi="Book Antiqua" w:cstheme="majorBidi"/>
                <w:szCs w:val="22"/>
              </w:rPr>
            </w:pPr>
            <w:r w:rsidRPr="00F63BDD">
              <w:rPr>
                <w:rFonts w:ascii="Book Antiqua" w:hAnsi="Book Antiqua" w:cstheme="majorBidi"/>
                <w:b/>
                <w:szCs w:val="22"/>
              </w:rPr>
              <w:t>138</w:t>
            </w:r>
          </w:p>
        </w:tc>
      </w:tr>
    </w:tbl>
    <w:p w:rsidR="008B6823" w:rsidRPr="00F63BDD" w:rsidRDefault="008B6823" w:rsidP="008B6823">
      <w:pPr>
        <w:pStyle w:val="ListParagraph"/>
        <w:spacing w:line="360" w:lineRule="auto"/>
        <w:ind w:left="0"/>
        <w:rPr>
          <w:rFonts w:ascii="Book Antiqua" w:hAnsi="Book Antiqua" w:cstheme="majorBidi"/>
          <w:color w:val="000000" w:themeColor="text1"/>
          <w:sz w:val="22"/>
          <w:szCs w:val="18"/>
          <w:lang w:val="id-ID"/>
        </w:rPr>
      </w:pPr>
      <w:proofErr w:type="spellStart"/>
      <w:r w:rsidRPr="00F63BDD">
        <w:rPr>
          <w:rFonts w:ascii="Book Antiqua" w:hAnsi="Book Antiqua" w:cstheme="majorBidi"/>
          <w:color w:val="000000" w:themeColor="text1"/>
          <w:sz w:val="22"/>
          <w:szCs w:val="18"/>
        </w:rPr>
        <w:t>Sumber</w:t>
      </w:r>
      <w:proofErr w:type="spellEnd"/>
      <w:r w:rsidRPr="00F63BDD">
        <w:rPr>
          <w:rFonts w:ascii="Book Antiqua" w:hAnsi="Book Antiqua" w:cstheme="majorBidi"/>
          <w:color w:val="000000" w:themeColor="text1"/>
          <w:sz w:val="22"/>
          <w:szCs w:val="18"/>
        </w:rPr>
        <w:t xml:space="preserve">: Data Kantor </w:t>
      </w:r>
      <w:proofErr w:type="spellStart"/>
      <w:r w:rsidRPr="00F63BDD">
        <w:rPr>
          <w:rFonts w:ascii="Book Antiqua" w:hAnsi="Book Antiqua" w:cstheme="majorBidi"/>
          <w:color w:val="000000" w:themeColor="text1"/>
          <w:sz w:val="22"/>
          <w:szCs w:val="18"/>
        </w:rPr>
        <w:t>Kecamatan</w:t>
      </w:r>
      <w:proofErr w:type="spellEnd"/>
      <w:r w:rsidRPr="00F63BDD">
        <w:rPr>
          <w:rFonts w:ascii="Book Antiqua" w:hAnsi="Book Antiqua" w:cstheme="majorBidi"/>
          <w:color w:val="000000" w:themeColor="text1"/>
          <w:sz w:val="22"/>
          <w:szCs w:val="18"/>
        </w:rPr>
        <w:t xml:space="preserve"> </w:t>
      </w:r>
      <w:proofErr w:type="spellStart"/>
      <w:r w:rsidRPr="00F63BDD">
        <w:rPr>
          <w:rFonts w:ascii="Book Antiqua" w:hAnsi="Book Antiqua" w:cstheme="majorBidi"/>
          <w:color w:val="000000" w:themeColor="text1"/>
          <w:sz w:val="22"/>
          <w:szCs w:val="18"/>
        </w:rPr>
        <w:t>Sendang</w:t>
      </w:r>
      <w:proofErr w:type="spellEnd"/>
      <w:r w:rsidRPr="00F63BDD">
        <w:rPr>
          <w:rFonts w:ascii="Book Antiqua" w:hAnsi="Book Antiqua" w:cstheme="majorBidi"/>
          <w:color w:val="000000" w:themeColor="text1"/>
          <w:sz w:val="22"/>
          <w:szCs w:val="18"/>
        </w:rPr>
        <w:t xml:space="preserve"> </w:t>
      </w:r>
    </w:p>
    <w:p w:rsidR="008B6823" w:rsidRPr="00F63BDD" w:rsidRDefault="008B6823" w:rsidP="008B6823">
      <w:pPr>
        <w:pStyle w:val="10Isiteks"/>
        <w:ind w:left="426"/>
        <w:rPr>
          <w:rFonts w:ascii="Book Antiqua" w:hAnsi="Book Antiqua"/>
          <w:sz w:val="8"/>
        </w:rPr>
      </w:pPr>
    </w:p>
    <w:p w:rsidR="008B6823" w:rsidRPr="008B6823" w:rsidRDefault="008B6823" w:rsidP="008B6823">
      <w:pPr>
        <w:pStyle w:val="10Isiteks"/>
        <w:ind w:left="426"/>
        <w:rPr>
          <w:rFonts w:ascii="Book Antiqua" w:hAnsi="Book Antiqua"/>
        </w:rPr>
      </w:pPr>
      <w:r w:rsidRPr="008B6823">
        <w:rPr>
          <w:rFonts w:ascii="Book Antiqua" w:hAnsi="Book Antiqua"/>
        </w:rPr>
        <w:t>Berangkat dari realitas di atas, maka artikel ini fokus pada transformasi sosial ekonomi PMP pasca bekerja di luar negeri, dan faktor-faktor apa saja yang memengaruhinya berangkat ke sana. Analisa dalam usaha untuk menemukan jawaban terhadap permasalahan tersebut dilandasi oleh asumsi dasar bahwa setiap mobilitas selalu dilakukan dengan tujuan tertentu yang akhirnya setelah melakukan mobilitas akan mempengaruhi keadaan sosial ekonomi.</w:t>
      </w:r>
    </w:p>
    <w:p w:rsidR="008B6823" w:rsidRPr="008B6823" w:rsidRDefault="008B6823" w:rsidP="008B6823">
      <w:pPr>
        <w:pStyle w:val="10Isiteks"/>
        <w:ind w:left="426"/>
        <w:rPr>
          <w:rFonts w:ascii="Book Antiqua" w:hAnsi="Book Antiqua"/>
        </w:rPr>
      </w:pPr>
      <w:r w:rsidRPr="008B6823">
        <w:rPr>
          <w:rFonts w:ascii="Book Antiqua" w:hAnsi="Book Antiqua"/>
        </w:rPr>
        <w:lastRenderedPageBreak/>
        <w:t>Penelitian ini berbentuk deskriptif kuantitatif dengan menggunakan metode survey. Sehingga penelitian ini masuk dalam kategori mix methods. Hal ini sejalan dengan definsi mix methods sebagai sebuah prosedur penelitian untuk menggali dan analisis data dengan menggabungkan antara metode kuantitatif dan kualitatif untuk memahami sebuah permasalahan (Creswell, 2012: 12).</w:t>
      </w:r>
    </w:p>
    <w:p w:rsidR="008B6823" w:rsidRPr="008B6823" w:rsidRDefault="008B6823" w:rsidP="008B6823">
      <w:pPr>
        <w:pStyle w:val="10Isiteks"/>
        <w:ind w:left="426"/>
        <w:rPr>
          <w:rFonts w:ascii="Book Antiqua" w:hAnsi="Book Antiqua"/>
        </w:rPr>
      </w:pPr>
      <w:r w:rsidRPr="008B6823">
        <w:rPr>
          <w:rFonts w:ascii="Book Antiqua" w:hAnsi="Book Antiqua"/>
        </w:rPr>
        <w:t>Populasi dalam penelitian ini adalah keluarga yang terdapat mantan PMP yang bekerja di luar negeri pada kurun waktu 2012 sampai 2015 yang telah kembali ke daerah asalnya dan belum atau tidak bekerja lagi sebagai PMP di luar negeri. Jumlah mantan PMP tersebut adalah 138 orang dari 138 KK PMP di Kecamatan Sendang Kabupaten Tulungagung.</w:t>
      </w:r>
    </w:p>
    <w:p w:rsidR="008B6823" w:rsidRPr="008B6823" w:rsidRDefault="008B6823" w:rsidP="008B6823">
      <w:pPr>
        <w:pStyle w:val="10Isiteks"/>
        <w:ind w:left="426"/>
        <w:rPr>
          <w:rFonts w:ascii="Book Antiqua" w:hAnsi="Book Antiqua"/>
        </w:rPr>
      </w:pPr>
      <w:r w:rsidRPr="008B6823">
        <w:rPr>
          <w:rFonts w:ascii="Book Antiqua" w:hAnsi="Book Antiqua"/>
        </w:rPr>
        <w:t>Dari jumlah populasi 138 diambil 100 menjadi sampel karena semakin banyak jumlah sampel yang diambil maka semakin jelas hasil penelitian. Teknik pengambilan sampel yang digunakan dalam penelitian ini adalah proporsional random sampling. Rumus pengambilan sampel setiap sub populasi adalah sebagai barikut:</w:t>
      </w:r>
    </w:p>
    <w:p w:rsidR="008B6823" w:rsidRPr="008B6823" w:rsidRDefault="008B6823" w:rsidP="008B6823">
      <w:pPr>
        <w:pStyle w:val="10Isiteks"/>
        <w:spacing w:after="0" w:line="240" w:lineRule="auto"/>
        <w:ind w:left="425"/>
        <w:rPr>
          <w:rFonts w:ascii="Book Antiqua" w:hAnsi="Book Antiqua"/>
        </w:rPr>
      </w:pPr>
      <w:r w:rsidRPr="008B6823">
        <w:rPr>
          <w:rFonts w:ascii="Book Antiqua" w:hAnsi="Book Antiqua"/>
        </w:rPr>
        <w:t>Sn =</w:t>
      </w:r>
      <m:oMath>
        <m:r>
          <m:rPr>
            <m:sty m:val="p"/>
          </m:rPr>
          <w:rPr>
            <w:rFonts w:ascii="Cambria Math" w:hAnsi="Cambria Math"/>
          </w:rPr>
          <m:t xml:space="preserve">  </m:t>
        </m:r>
        <m:f>
          <m:fPr>
            <m:ctrlPr>
              <w:rPr>
                <w:rFonts w:ascii="Cambria Math" w:hAnsi="Cambria Math"/>
              </w:rPr>
            </m:ctrlPr>
          </m:fPr>
          <m:num>
            <m:r>
              <w:rPr>
                <w:rFonts w:ascii="Cambria Math" w:hAnsi="Cambria Math"/>
              </w:rPr>
              <m:t>Pn</m:t>
            </m:r>
          </m:num>
          <m:den>
            <m:r>
              <w:rPr>
                <w:rFonts w:ascii="Cambria Math" w:hAnsi="Cambria Math"/>
              </w:rPr>
              <m:t>Po</m:t>
            </m:r>
          </m:den>
        </m:f>
      </m:oMath>
      <w:r w:rsidRPr="008B6823">
        <w:rPr>
          <w:rFonts w:ascii="Book Antiqua" w:hAnsi="Book Antiqua"/>
        </w:rPr>
        <w:t xml:space="preserve"> x So</w:t>
      </w:r>
    </w:p>
    <w:p w:rsidR="008B6823" w:rsidRPr="008B6823" w:rsidRDefault="008B6823" w:rsidP="008B6823">
      <w:pPr>
        <w:pStyle w:val="10Isiteks"/>
        <w:spacing w:after="0" w:line="240" w:lineRule="auto"/>
        <w:ind w:left="425"/>
        <w:rPr>
          <w:rFonts w:ascii="Book Antiqua" w:hAnsi="Book Antiqua"/>
        </w:rPr>
      </w:pPr>
      <w:r w:rsidRPr="008B6823">
        <w:rPr>
          <w:rFonts w:ascii="Book Antiqua" w:hAnsi="Book Antiqua"/>
        </w:rPr>
        <w:t>Keterangan:</w:t>
      </w:r>
    </w:p>
    <w:p w:rsidR="008B6823" w:rsidRPr="008B6823" w:rsidRDefault="008B6823" w:rsidP="008B6823">
      <w:pPr>
        <w:pStyle w:val="10Isiteks"/>
        <w:spacing w:after="0" w:line="240" w:lineRule="auto"/>
        <w:ind w:left="425"/>
        <w:rPr>
          <w:rFonts w:ascii="Book Antiqua" w:hAnsi="Book Antiqua"/>
        </w:rPr>
      </w:pPr>
      <w:r w:rsidRPr="008B6823">
        <w:rPr>
          <w:rFonts w:ascii="Book Antiqua" w:hAnsi="Book Antiqua"/>
        </w:rPr>
        <w:t>Sn: Jumlah sampel tiap sub populasi</w:t>
      </w:r>
    </w:p>
    <w:p w:rsidR="008B6823" w:rsidRPr="008B6823" w:rsidRDefault="008B6823" w:rsidP="008B6823">
      <w:pPr>
        <w:pStyle w:val="10Isiteks"/>
        <w:spacing w:after="0" w:line="240" w:lineRule="auto"/>
        <w:ind w:left="425"/>
        <w:rPr>
          <w:rFonts w:ascii="Book Antiqua" w:hAnsi="Book Antiqua"/>
        </w:rPr>
      </w:pPr>
      <w:r w:rsidRPr="008B6823">
        <w:rPr>
          <w:rFonts w:ascii="Book Antiqua" w:hAnsi="Book Antiqua"/>
        </w:rPr>
        <w:t>So: Jumlah sampel yang diinginkan</w:t>
      </w:r>
    </w:p>
    <w:p w:rsidR="008B6823" w:rsidRPr="008B6823" w:rsidRDefault="008B6823" w:rsidP="008B6823">
      <w:pPr>
        <w:pStyle w:val="10Isiteks"/>
        <w:spacing w:after="0" w:line="240" w:lineRule="auto"/>
        <w:ind w:left="425"/>
        <w:rPr>
          <w:rFonts w:ascii="Book Antiqua" w:hAnsi="Book Antiqua"/>
        </w:rPr>
      </w:pPr>
      <w:r w:rsidRPr="008B6823">
        <w:rPr>
          <w:rFonts w:ascii="Book Antiqua" w:hAnsi="Book Antiqua"/>
        </w:rPr>
        <w:t>Pn: Jumlah populasi tiap sub populasi</w:t>
      </w:r>
    </w:p>
    <w:p w:rsidR="008B6823" w:rsidRPr="008B6823" w:rsidRDefault="008B6823" w:rsidP="008B6823">
      <w:pPr>
        <w:pStyle w:val="10Isiteks"/>
        <w:spacing w:after="0" w:line="240" w:lineRule="auto"/>
        <w:ind w:left="425"/>
        <w:rPr>
          <w:rFonts w:ascii="Book Antiqua" w:hAnsi="Book Antiqua"/>
        </w:rPr>
      </w:pPr>
      <w:r w:rsidRPr="008B6823">
        <w:rPr>
          <w:rFonts w:ascii="Book Antiqua" w:hAnsi="Book Antiqua"/>
        </w:rPr>
        <w:t>Po: Jumlah keseluruhan populasi penelitian</w:t>
      </w:r>
    </w:p>
    <w:p w:rsidR="008B6823" w:rsidRPr="008B6823" w:rsidRDefault="008B6823" w:rsidP="008B6823">
      <w:pPr>
        <w:pStyle w:val="10Isiteks"/>
        <w:ind w:left="426"/>
        <w:rPr>
          <w:rFonts w:ascii="Book Antiqua" w:hAnsi="Book Antiqua"/>
        </w:rPr>
      </w:pPr>
    </w:p>
    <w:p w:rsidR="008B6823" w:rsidRPr="008B6823" w:rsidRDefault="008B6823" w:rsidP="008B6823">
      <w:pPr>
        <w:pStyle w:val="10Isiteks"/>
        <w:ind w:left="426"/>
        <w:rPr>
          <w:rFonts w:ascii="Book Antiqua" w:hAnsi="Book Antiqua"/>
        </w:rPr>
      </w:pPr>
      <w:r w:rsidRPr="008B6823">
        <w:rPr>
          <w:rFonts w:ascii="Book Antiqua" w:hAnsi="Book Antiqua"/>
        </w:rPr>
        <w:t xml:space="preserve">Berdasarkan rumus penghitungan sampel di atas, maka jumlah sampel untuk tiap sub populasi yang akan </w:t>
      </w:r>
      <w:r w:rsidRPr="008B6823">
        <w:rPr>
          <w:rFonts w:ascii="Book Antiqua" w:hAnsi="Book Antiqua"/>
        </w:rPr>
        <w:lastRenderedPageBreak/>
        <w:t>menjadi sasaran penelitian adalah seperti yang terdapat dalam tabel berikut:</w:t>
      </w:r>
    </w:p>
    <w:p w:rsidR="00F63BDD" w:rsidRDefault="008B6823" w:rsidP="008B6823">
      <w:pPr>
        <w:pStyle w:val="ListParagraph"/>
        <w:ind w:left="0"/>
        <w:jc w:val="center"/>
        <w:rPr>
          <w:rFonts w:ascii="Book Antiqua" w:hAnsi="Book Antiqua" w:cstheme="majorBidi"/>
          <w:bCs/>
          <w:sz w:val="22"/>
          <w:szCs w:val="18"/>
        </w:rPr>
      </w:pPr>
      <w:r w:rsidRPr="00F63BDD">
        <w:rPr>
          <w:rFonts w:ascii="Book Antiqua" w:hAnsi="Book Antiqua" w:cstheme="majorBidi"/>
          <w:bCs/>
          <w:sz w:val="22"/>
          <w:szCs w:val="18"/>
          <w:lang w:val="id-ID"/>
        </w:rPr>
        <w:t>Tabel</w:t>
      </w:r>
      <w:r w:rsidRPr="00F63BDD">
        <w:rPr>
          <w:rFonts w:ascii="Book Antiqua" w:hAnsi="Book Antiqua" w:cstheme="majorBidi"/>
          <w:bCs/>
          <w:sz w:val="22"/>
          <w:szCs w:val="18"/>
        </w:rPr>
        <w:t xml:space="preserve"> </w:t>
      </w:r>
      <w:r w:rsidRPr="00F63BDD">
        <w:rPr>
          <w:rFonts w:ascii="Book Antiqua" w:hAnsi="Book Antiqua" w:cstheme="majorBidi"/>
          <w:bCs/>
          <w:sz w:val="22"/>
          <w:szCs w:val="18"/>
          <w:lang w:val="id-ID"/>
        </w:rPr>
        <w:t xml:space="preserve"> </w:t>
      </w:r>
      <w:r w:rsidRPr="00F63BDD">
        <w:rPr>
          <w:rFonts w:ascii="Book Antiqua" w:hAnsi="Book Antiqua" w:cstheme="majorBidi"/>
          <w:bCs/>
          <w:sz w:val="22"/>
          <w:szCs w:val="18"/>
        </w:rPr>
        <w:t xml:space="preserve">3. Data </w:t>
      </w:r>
      <w:proofErr w:type="spellStart"/>
      <w:r w:rsidRPr="00F63BDD">
        <w:rPr>
          <w:rFonts w:ascii="Book Antiqua" w:hAnsi="Book Antiqua" w:cstheme="majorBidi"/>
          <w:bCs/>
          <w:sz w:val="22"/>
          <w:szCs w:val="18"/>
        </w:rPr>
        <w:t>Sebaran</w:t>
      </w:r>
      <w:proofErr w:type="spellEnd"/>
      <w:r w:rsidRPr="00F63BDD">
        <w:rPr>
          <w:rFonts w:ascii="Book Antiqua" w:hAnsi="Book Antiqua" w:cstheme="majorBidi"/>
          <w:bCs/>
          <w:sz w:val="22"/>
          <w:szCs w:val="18"/>
        </w:rPr>
        <w:t xml:space="preserve"> </w:t>
      </w:r>
      <w:proofErr w:type="spellStart"/>
      <w:r w:rsidRPr="00F63BDD">
        <w:rPr>
          <w:rFonts w:ascii="Book Antiqua" w:hAnsi="Book Antiqua" w:cstheme="majorBidi"/>
          <w:bCs/>
          <w:sz w:val="22"/>
          <w:szCs w:val="18"/>
        </w:rPr>
        <w:t>Sampel</w:t>
      </w:r>
      <w:proofErr w:type="spellEnd"/>
      <w:r w:rsidRPr="00F63BDD">
        <w:rPr>
          <w:rFonts w:ascii="Book Antiqua" w:hAnsi="Book Antiqua" w:cstheme="majorBidi"/>
          <w:bCs/>
          <w:sz w:val="22"/>
          <w:szCs w:val="18"/>
        </w:rPr>
        <w:t xml:space="preserve"> </w:t>
      </w:r>
      <w:proofErr w:type="spellStart"/>
      <w:r w:rsidRPr="00F63BDD">
        <w:rPr>
          <w:rFonts w:ascii="Book Antiqua" w:hAnsi="Book Antiqua" w:cstheme="majorBidi"/>
          <w:bCs/>
          <w:sz w:val="22"/>
          <w:szCs w:val="18"/>
        </w:rPr>
        <w:t>Penelitian</w:t>
      </w:r>
      <w:proofErr w:type="spellEnd"/>
      <w:r w:rsidRPr="00F63BDD">
        <w:rPr>
          <w:rFonts w:ascii="Book Antiqua" w:hAnsi="Book Antiqua" w:cstheme="majorBidi"/>
          <w:bCs/>
          <w:sz w:val="22"/>
          <w:szCs w:val="18"/>
        </w:rPr>
        <w:t xml:space="preserve"> </w:t>
      </w:r>
      <w:r w:rsidRPr="00F63BDD">
        <w:rPr>
          <w:rFonts w:ascii="Book Antiqua" w:hAnsi="Book Antiqua" w:cstheme="majorBidi"/>
          <w:bCs/>
          <w:sz w:val="22"/>
          <w:szCs w:val="18"/>
          <w:lang w:val="id-ID"/>
        </w:rPr>
        <w:t xml:space="preserve">Mantan </w:t>
      </w:r>
      <w:r w:rsidRPr="00F63BDD">
        <w:rPr>
          <w:rFonts w:ascii="Book Antiqua" w:hAnsi="Book Antiqua" w:cstheme="majorBidi"/>
          <w:bCs/>
          <w:sz w:val="22"/>
          <w:szCs w:val="18"/>
        </w:rPr>
        <w:t xml:space="preserve">PMP </w:t>
      </w:r>
      <w:r w:rsidRPr="00F63BDD">
        <w:rPr>
          <w:rFonts w:ascii="Book Antiqua" w:hAnsi="Book Antiqua" w:cstheme="majorBidi"/>
          <w:bCs/>
          <w:sz w:val="22"/>
          <w:szCs w:val="18"/>
          <w:lang w:val="id-ID"/>
        </w:rPr>
        <w:t xml:space="preserve">Tiap Desa </w:t>
      </w:r>
      <w:r w:rsidRPr="00F63BDD">
        <w:rPr>
          <w:rFonts w:ascii="Book Antiqua" w:hAnsi="Book Antiqua" w:cstheme="majorBidi"/>
          <w:bCs/>
          <w:sz w:val="22"/>
          <w:szCs w:val="18"/>
        </w:rPr>
        <w:t xml:space="preserve">yang </w:t>
      </w:r>
      <w:proofErr w:type="spellStart"/>
      <w:r w:rsidRPr="00F63BDD">
        <w:rPr>
          <w:rFonts w:ascii="Book Antiqua" w:hAnsi="Book Antiqua" w:cstheme="majorBidi"/>
          <w:bCs/>
          <w:sz w:val="22"/>
          <w:szCs w:val="18"/>
        </w:rPr>
        <w:t>bekerja</w:t>
      </w:r>
      <w:proofErr w:type="spellEnd"/>
      <w:r w:rsidRPr="00F63BDD">
        <w:rPr>
          <w:rFonts w:ascii="Book Antiqua" w:hAnsi="Book Antiqua" w:cstheme="majorBidi"/>
          <w:bCs/>
          <w:sz w:val="22"/>
          <w:szCs w:val="18"/>
        </w:rPr>
        <w:t xml:space="preserve"> </w:t>
      </w:r>
      <w:proofErr w:type="spellStart"/>
      <w:r w:rsidRPr="00F63BDD">
        <w:rPr>
          <w:rFonts w:ascii="Book Antiqua" w:hAnsi="Book Antiqua" w:cstheme="majorBidi"/>
          <w:bCs/>
          <w:sz w:val="22"/>
          <w:szCs w:val="18"/>
        </w:rPr>
        <w:t>luar</w:t>
      </w:r>
      <w:proofErr w:type="spellEnd"/>
      <w:r w:rsidRPr="00F63BDD">
        <w:rPr>
          <w:rFonts w:ascii="Book Antiqua" w:hAnsi="Book Antiqua" w:cstheme="majorBidi"/>
          <w:bCs/>
          <w:sz w:val="22"/>
          <w:szCs w:val="18"/>
        </w:rPr>
        <w:t xml:space="preserve"> </w:t>
      </w:r>
      <w:proofErr w:type="spellStart"/>
      <w:r w:rsidRPr="00F63BDD">
        <w:rPr>
          <w:rFonts w:ascii="Book Antiqua" w:hAnsi="Book Antiqua" w:cstheme="majorBidi"/>
          <w:bCs/>
          <w:sz w:val="22"/>
          <w:szCs w:val="18"/>
        </w:rPr>
        <w:t>negeri</w:t>
      </w:r>
      <w:proofErr w:type="spellEnd"/>
      <w:r w:rsidRPr="00F63BDD">
        <w:rPr>
          <w:rFonts w:ascii="Book Antiqua" w:hAnsi="Book Antiqua" w:cstheme="majorBidi"/>
          <w:bCs/>
          <w:sz w:val="22"/>
          <w:szCs w:val="18"/>
        </w:rPr>
        <w:t xml:space="preserve"> </w:t>
      </w:r>
      <w:r w:rsidRPr="00F63BDD">
        <w:rPr>
          <w:rFonts w:ascii="Book Antiqua" w:hAnsi="Book Antiqua" w:cstheme="majorBidi"/>
          <w:bCs/>
          <w:sz w:val="22"/>
          <w:szCs w:val="18"/>
          <w:lang w:val="id-ID"/>
        </w:rPr>
        <w:t xml:space="preserve">di </w:t>
      </w:r>
      <w:proofErr w:type="gramStart"/>
      <w:r w:rsidRPr="00F63BDD">
        <w:rPr>
          <w:rFonts w:ascii="Book Antiqua" w:hAnsi="Book Antiqua" w:cstheme="majorBidi"/>
          <w:bCs/>
          <w:sz w:val="22"/>
          <w:szCs w:val="18"/>
          <w:lang w:val="id-ID"/>
        </w:rPr>
        <w:t xml:space="preserve">Kecamatan </w:t>
      </w:r>
      <w:r w:rsidRPr="00F63BDD">
        <w:rPr>
          <w:rFonts w:ascii="Book Antiqua" w:hAnsi="Book Antiqua" w:cstheme="majorBidi"/>
          <w:bCs/>
          <w:sz w:val="22"/>
          <w:szCs w:val="18"/>
        </w:rPr>
        <w:t xml:space="preserve"> </w:t>
      </w:r>
      <w:proofErr w:type="spellStart"/>
      <w:r w:rsidRPr="00F63BDD">
        <w:rPr>
          <w:rFonts w:ascii="Book Antiqua" w:hAnsi="Book Antiqua" w:cstheme="majorBidi"/>
          <w:bCs/>
          <w:sz w:val="22"/>
          <w:szCs w:val="18"/>
        </w:rPr>
        <w:t>Sendang</w:t>
      </w:r>
      <w:proofErr w:type="spellEnd"/>
      <w:proofErr w:type="gramEnd"/>
      <w:r w:rsidRPr="00F63BDD">
        <w:rPr>
          <w:rFonts w:ascii="Book Antiqua" w:hAnsi="Book Antiqua" w:cstheme="majorBidi"/>
          <w:bCs/>
          <w:sz w:val="22"/>
          <w:szCs w:val="18"/>
        </w:rPr>
        <w:t xml:space="preserve"> </w:t>
      </w:r>
      <w:proofErr w:type="spellStart"/>
      <w:r w:rsidRPr="00F63BDD">
        <w:rPr>
          <w:rFonts w:ascii="Book Antiqua" w:hAnsi="Book Antiqua" w:cstheme="majorBidi"/>
          <w:bCs/>
          <w:sz w:val="22"/>
          <w:szCs w:val="18"/>
        </w:rPr>
        <w:t>periode</w:t>
      </w:r>
      <w:proofErr w:type="spellEnd"/>
      <w:r w:rsidRPr="00F63BDD">
        <w:rPr>
          <w:rFonts w:ascii="Book Antiqua" w:hAnsi="Book Antiqua" w:cstheme="majorBidi"/>
          <w:bCs/>
          <w:sz w:val="22"/>
          <w:szCs w:val="18"/>
        </w:rPr>
        <w:t xml:space="preserve"> </w:t>
      </w:r>
    </w:p>
    <w:p w:rsidR="008B6823" w:rsidRPr="00F63BDD" w:rsidRDefault="00F63BDD" w:rsidP="008B6823">
      <w:pPr>
        <w:pStyle w:val="ListParagraph"/>
        <w:ind w:left="0"/>
        <w:jc w:val="center"/>
        <w:rPr>
          <w:rFonts w:ascii="Book Antiqua" w:hAnsi="Book Antiqua" w:cstheme="majorBidi"/>
          <w:bCs/>
          <w:color w:val="000000" w:themeColor="text1"/>
          <w:sz w:val="22"/>
          <w:szCs w:val="18"/>
          <w:lang w:val="id-ID"/>
        </w:rPr>
      </w:pPr>
      <w:proofErr w:type="spellStart"/>
      <w:r>
        <w:rPr>
          <w:rFonts w:ascii="Book Antiqua" w:hAnsi="Book Antiqua" w:cstheme="majorBidi"/>
          <w:bCs/>
          <w:sz w:val="22"/>
          <w:szCs w:val="18"/>
        </w:rPr>
        <w:t>T</w:t>
      </w:r>
      <w:r w:rsidR="008B6823" w:rsidRPr="00F63BDD">
        <w:rPr>
          <w:rFonts w:ascii="Book Antiqua" w:hAnsi="Book Antiqua" w:cstheme="majorBidi"/>
          <w:bCs/>
          <w:sz w:val="22"/>
          <w:szCs w:val="18"/>
        </w:rPr>
        <w:t>ahun</w:t>
      </w:r>
      <w:proofErr w:type="spellEnd"/>
      <w:r w:rsidR="008B6823" w:rsidRPr="00F63BDD">
        <w:rPr>
          <w:rFonts w:ascii="Book Antiqua" w:hAnsi="Book Antiqua" w:cstheme="majorBidi"/>
          <w:bCs/>
          <w:sz w:val="22"/>
          <w:szCs w:val="18"/>
        </w:rPr>
        <w:t xml:space="preserve"> </w:t>
      </w:r>
      <w:r w:rsidR="008B6823" w:rsidRPr="00F63BDD">
        <w:rPr>
          <w:rFonts w:ascii="Book Antiqua" w:hAnsi="Book Antiqua" w:cstheme="majorBidi"/>
          <w:bCs/>
          <w:color w:val="000000" w:themeColor="text1"/>
          <w:sz w:val="22"/>
          <w:szCs w:val="18"/>
        </w:rPr>
        <w:t>20</w:t>
      </w:r>
      <w:r w:rsidR="008B6823" w:rsidRPr="00F63BDD">
        <w:rPr>
          <w:rFonts w:ascii="Book Antiqua" w:hAnsi="Book Antiqua" w:cstheme="majorBidi"/>
          <w:bCs/>
          <w:color w:val="000000" w:themeColor="text1"/>
          <w:sz w:val="22"/>
          <w:szCs w:val="18"/>
          <w:lang w:val="id-ID"/>
        </w:rPr>
        <w:t>12</w:t>
      </w:r>
      <w:r w:rsidR="008B6823" w:rsidRPr="00F63BDD">
        <w:rPr>
          <w:rFonts w:ascii="Book Antiqua" w:hAnsi="Book Antiqua" w:cstheme="majorBidi"/>
          <w:bCs/>
          <w:color w:val="000000" w:themeColor="text1"/>
          <w:sz w:val="22"/>
          <w:szCs w:val="18"/>
        </w:rPr>
        <w:t>-20</w:t>
      </w:r>
      <w:r w:rsidR="008B6823" w:rsidRPr="00F63BDD">
        <w:rPr>
          <w:rFonts w:ascii="Book Antiqua" w:hAnsi="Book Antiqua" w:cstheme="majorBidi"/>
          <w:bCs/>
          <w:color w:val="000000" w:themeColor="text1"/>
          <w:sz w:val="22"/>
          <w:szCs w:val="18"/>
          <w:lang w:val="id-ID"/>
        </w:rPr>
        <w:t>15</w:t>
      </w:r>
    </w:p>
    <w:tbl>
      <w:tblPr>
        <w:tblStyle w:val="TableGrid"/>
        <w:tblpPr w:leftFromText="180" w:rightFromText="180" w:vertAnchor="text" w:horzAnchor="margin" w:tblpXSpec="center" w:tblpY="326"/>
        <w:tblW w:w="7230" w:type="dxa"/>
        <w:tblLayout w:type="fixed"/>
        <w:tblLook w:val="04A0" w:firstRow="1" w:lastRow="0" w:firstColumn="1" w:lastColumn="0" w:noHBand="0" w:noVBand="1"/>
      </w:tblPr>
      <w:tblGrid>
        <w:gridCol w:w="564"/>
        <w:gridCol w:w="1278"/>
        <w:gridCol w:w="569"/>
        <w:gridCol w:w="568"/>
        <w:gridCol w:w="426"/>
        <w:gridCol w:w="423"/>
        <w:gridCol w:w="428"/>
        <w:gridCol w:w="991"/>
        <w:gridCol w:w="991"/>
        <w:gridCol w:w="992"/>
      </w:tblGrid>
      <w:tr w:rsidR="008B6823" w:rsidRPr="0047139E" w:rsidTr="00B409F4">
        <w:tc>
          <w:tcPr>
            <w:tcW w:w="564" w:type="dxa"/>
            <w:vMerge w:val="restart"/>
            <w:tcBorders>
              <w:top w:val="single" w:sz="4" w:space="0" w:color="auto"/>
              <w:left w:val="nil"/>
              <w:bottom w:val="single" w:sz="4" w:space="0" w:color="auto"/>
              <w:right w:val="nil"/>
            </w:tcBorders>
            <w:vAlign w:val="center"/>
          </w:tcPr>
          <w:p w:rsidR="008B6823" w:rsidRPr="0047139E" w:rsidRDefault="008B6823" w:rsidP="00B409F4">
            <w:pPr>
              <w:pStyle w:val="ListParagraph"/>
              <w:spacing w:line="360" w:lineRule="auto"/>
              <w:ind w:left="0"/>
              <w:jc w:val="center"/>
              <w:rPr>
                <w:rFonts w:asciiTheme="majorBidi" w:hAnsiTheme="majorBidi" w:cstheme="majorBidi"/>
                <w:b/>
                <w:sz w:val="16"/>
                <w:szCs w:val="16"/>
              </w:rPr>
            </w:pPr>
            <w:r w:rsidRPr="0047139E">
              <w:rPr>
                <w:rFonts w:asciiTheme="majorBidi" w:hAnsiTheme="majorBidi" w:cstheme="majorBidi"/>
                <w:b/>
                <w:sz w:val="16"/>
                <w:szCs w:val="16"/>
              </w:rPr>
              <w:t>No</w:t>
            </w:r>
          </w:p>
        </w:tc>
        <w:tc>
          <w:tcPr>
            <w:tcW w:w="1278" w:type="dxa"/>
            <w:vMerge w:val="restart"/>
            <w:tcBorders>
              <w:top w:val="single" w:sz="4" w:space="0" w:color="auto"/>
              <w:left w:val="nil"/>
              <w:bottom w:val="single" w:sz="4" w:space="0" w:color="auto"/>
              <w:right w:val="nil"/>
            </w:tcBorders>
            <w:vAlign w:val="center"/>
          </w:tcPr>
          <w:p w:rsidR="008B6823" w:rsidRPr="0047139E" w:rsidRDefault="008B6823" w:rsidP="00B409F4">
            <w:pPr>
              <w:pStyle w:val="ListParagraph"/>
              <w:spacing w:line="360" w:lineRule="auto"/>
              <w:ind w:left="0"/>
              <w:jc w:val="center"/>
              <w:rPr>
                <w:rFonts w:asciiTheme="majorBidi" w:hAnsiTheme="majorBidi" w:cstheme="majorBidi"/>
                <w:b/>
                <w:sz w:val="16"/>
                <w:szCs w:val="16"/>
              </w:rPr>
            </w:pPr>
            <w:proofErr w:type="spellStart"/>
            <w:r w:rsidRPr="0047139E">
              <w:rPr>
                <w:rFonts w:asciiTheme="majorBidi" w:hAnsiTheme="majorBidi" w:cstheme="majorBidi"/>
                <w:b/>
                <w:sz w:val="16"/>
                <w:szCs w:val="16"/>
              </w:rPr>
              <w:t>Desa</w:t>
            </w:r>
            <w:proofErr w:type="spellEnd"/>
          </w:p>
        </w:tc>
        <w:tc>
          <w:tcPr>
            <w:tcW w:w="2414" w:type="dxa"/>
            <w:gridSpan w:val="5"/>
            <w:tcBorders>
              <w:top w:val="single" w:sz="4" w:space="0" w:color="auto"/>
              <w:left w:val="nil"/>
              <w:bottom w:val="single" w:sz="4" w:space="0" w:color="auto"/>
              <w:right w:val="nil"/>
            </w:tcBorders>
          </w:tcPr>
          <w:p w:rsidR="008B6823" w:rsidRPr="0047139E" w:rsidRDefault="008B6823" w:rsidP="00B409F4">
            <w:pPr>
              <w:pStyle w:val="ListParagraph"/>
              <w:spacing w:line="360" w:lineRule="auto"/>
              <w:ind w:left="0"/>
              <w:jc w:val="center"/>
              <w:rPr>
                <w:rFonts w:asciiTheme="majorBidi" w:hAnsiTheme="majorBidi" w:cstheme="majorBidi"/>
                <w:b/>
                <w:sz w:val="16"/>
                <w:szCs w:val="16"/>
              </w:rPr>
            </w:pPr>
            <w:r w:rsidRPr="0047139E">
              <w:rPr>
                <w:rFonts w:asciiTheme="majorBidi" w:hAnsiTheme="majorBidi" w:cstheme="majorBidi"/>
                <w:b/>
                <w:sz w:val="16"/>
                <w:szCs w:val="16"/>
              </w:rPr>
              <w:t xml:space="preserve">Negara </w:t>
            </w:r>
            <w:proofErr w:type="spellStart"/>
            <w:r w:rsidRPr="0047139E">
              <w:rPr>
                <w:rFonts w:asciiTheme="majorBidi" w:hAnsiTheme="majorBidi" w:cstheme="majorBidi"/>
                <w:b/>
                <w:sz w:val="16"/>
                <w:szCs w:val="16"/>
              </w:rPr>
              <w:t>Tujuan</w:t>
            </w:r>
            <w:proofErr w:type="spellEnd"/>
          </w:p>
        </w:tc>
        <w:tc>
          <w:tcPr>
            <w:tcW w:w="991" w:type="dxa"/>
            <w:vMerge w:val="restart"/>
            <w:tcBorders>
              <w:top w:val="single" w:sz="4" w:space="0" w:color="auto"/>
              <w:left w:val="nil"/>
              <w:bottom w:val="single" w:sz="4" w:space="0" w:color="auto"/>
              <w:right w:val="nil"/>
            </w:tcBorders>
            <w:vAlign w:val="center"/>
          </w:tcPr>
          <w:p w:rsidR="008B6823" w:rsidRPr="0047139E" w:rsidRDefault="008B6823" w:rsidP="00B409F4">
            <w:pPr>
              <w:pStyle w:val="ListParagraph"/>
              <w:spacing w:line="360" w:lineRule="auto"/>
              <w:ind w:left="0"/>
              <w:jc w:val="center"/>
              <w:rPr>
                <w:rFonts w:asciiTheme="majorBidi" w:hAnsiTheme="majorBidi" w:cstheme="majorBidi"/>
                <w:b/>
                <w:sz w:val="16"/>
                <w:szCs w:val="16"/>
              </w:rPr>
            </w:pPr>
            <w:proofErr w:type="spellStart"/>
            <w:r w:rsidRPr="0047139E">
              <w:rPr>
                <w:rFonts w:asciiTheme="majorBidi" w:hAnsiTheme="majorBidi" w:cstheme="majorBidi"/>
                <w:b/>
                <w:sz w:val="16"/>
                <w:szCs w:val="16"/>
              </w:rPr>
              <w:t>Jumlah</w:t>
            </w:r>
            <w:proofErr w:type="spellEnd"/>
          </w:p>
          <w:p w:rsidR="008B6823" w:rsidRPr="0047139E" w:rsidRDefault="008B6823" w:rsidP="00B409F4">
            <w:pPr>
              <w:pStyle w:val="ListParagraph"/>
              <w:spacing w:line="360" w:lineRule="auto"/>
              <w:ind w:left="0"/>
              <w:jc w:val="center"/>
              <w:rPr>
                <w:rFonts w:asciiTheme="majorBidi" w:hAnsiTheme="majorBidi" w:cstheme="majorBidi"/>
                <w:b/>
                <w:sz w:val="16"/>
                <w:szCs w:val="16"/>
              </w:rPr>
            </w:pPr>
            <w:r w:rsidRPr="0047139E">
              <w:rPr>
                <w:rFonts w:asciiTheme="majorBidi" w:hAnsiTheme="majorBidi" w:cstheme="majorBidi"/>
                <w:b/>
                <w:sz w:val="16"/>
                <w:szCs w:val="16"/>
              </w:rPr>
              <w:t>(</w:t>
            </w:r>
            <w:proofErr w:type="spellStart"/>
            <w:r w:rsidRPr="0047139E">
              <w:rPr>
                <w:rFonts w:asciiTheme="majorBidi" w:hAnsiTheme="majorBidi" w:cstheme="majorBidi"/>
                <w:b/>
                <w:sz w:val="16"/>
                <w:szCs w:val="16"/>
              </w:rPr>
              <w:t>jiwa</w:t>
            </w:r>
            <w:proofErr w:type="spellEnd"/>
            <w:r w:rsidRPr="0047139E">
              <w:rPr>
                <w:rFonts w:asciiTheme="majorBidi" w:hAnsiTheme="majorBidi" w:cstheme="majorBidi"/>
                <w:b/>
                <w:sz w:val="16"/>
                <w:szCs w:val="16"/>
              </w:rPr>
              <w:t>)</w:t>
            </w:r>
          </w:p>
        </w:tc>
        <w:tc>
          <w:tcPr>
            <w:tcW w:w="991" w:type="dxa"/>
            <w:vMerge w:val="restart"/>
            <w:tcBorders>
              <w:top w:val="single" w:sz="4" w:space="0" w:color="auto"/>
              <w:left w:val="nil"/>
              <w:bottom w:val="single" w:sz="4" w:space="0" w:color="auto"/>
              <w:right w:val="nil"/>
            </w:tcBorders>
            <w:vAlign w:val="center"/>
          </w:tcPr>
          <w:p w:rsidR="008B6823" w:rsidRPr="0047139E" w:rsidRDefault="008B6823" w:rsidP="00B409F4">
            <w:pPr>
              <w:pStyle w:val="ListParagraph"/>
              <w:spacing w:line="360" w:lineRule="auto"/>
              <w:ind w:left="0"/>
              <w:jc w:val="center"/>
              <w:rPr>
                <w:rFonts w:asciiTheme="majorBidi" w:hAnsiTheme="majorBidi" w:cstheme="majorBidi"/>
                <w:b/>
                <w:sz w:val="16"/>
                <w:szCs w:val="16"/>
              </w:rPr>
            </w:pPr>
            <w:proofErr w:type="spellStart"/>
            <w:r w:rsidRPr="0047139E">
              <w:rPr>
                <w:rFonts w:asciiTheme="majorBidi" w:hAnsiTheme="majorBidi" w:cstheme="majorBidi"/>
                <w:b/>
                <w:sz w:val="16"/>
                <w:szCs w:val="16"/>
              </w:rPr>
              <w:t>Jumlah</w:t>
            </w:r>
            <w:proofErr w:type="spellEnd"/>
            <w:r w:rsidRPr="0047139E">
              <w:rPr>
                <w:rFonts w:asciiTheme="majorBidi" w:hAnsiTheme="majorBidi" w:cstheme="majorBidi"/>
                <w:b/>
                <w:sz w:val="16"/>
                <w:szCs w:val="16"/>
              </w:rPr>
              <w:t xml:space="preserve"> KK</w:t>
            </w:r>
          </w:p>
        </w:tc>
        <w:tc>
          <w:tcPr>
            <w:tcW w:w="992" w:type="dxa"/>
            <w:vMerge w:val="restart"/>
            <w:tcBorders>
              <w:top w:val="single" w:sz="4" w:space="0" w:color="auto"/>
              <w:left w:val="nil"/>
              <w:bottom w:val="single" w:sz="4" w:space="0" w:color="auto"/>
              <w:right w:val="nil"/>
            </w:tcBorders>
            <w:vAlign w:val="center"/>
          </w:tcPr>
          <w:p w:rsidR="008B6823" w:rsidRPr="0047139E" w:rsidRDefault="008B6823" w:rsidP="00B409F4">
            <w:pPr>
              <w:pStyle w:val="ListParagraph"/>
              <w:spacing w:line="360" w:lineRule="auto"/>
              <w:ind w:left="0"/>
              <w:jc w:val="center"/>
              <w:rPr>
                <w:rFonts w:asciiTheme="majorBidi" w:hAnsiTheme="majorBidi" w:cstheme="majorBidi"/>
                <w:b/>
                <w:sz w:val="16"/>
                <w:szCs w:val="16"/>
              </w:rPr>
            </w:pPr>
            <w:proofErr w:type="spellStart"/>
            <w:r w:rsidRPr="0047139E">
              <w:rPr>
                <w:rFonts w:asciiTheme="majorBidi" w:hAnsiTheme="majorBidi" w:cstheme="majorBidi"/>
                <w:b/>
                <w:sz w:val="16"/>
                <w:szCs w:val="16"/>
              </w:rPr>
              <w:t>Sampel</w:t>
            </w:r>
            <w:proofErr w:type="spellEnd"/>
          </w:p>
        </w:tc>
      </w:tr>
      <w:tr w:rsidR="008B6823" w:rsidRPr="0047139E" w:rsidTr="00B409F4">
        <w:tc>
          <w:tcPr>
            <w:tcW w:w="564" w:type="dxa"/>
            <w:vMerge/>
            <w:tcBorders>
              <w:top w:val="single" w:sz="4" w:space="0" w:color="auto"/>
              <w:left w:val="nil"/>
              <w:bottom w:val="single" w:sz="4" w:space="0" w:color="auto"/>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p>
        </w:tc>
        <w:tc>
          <w:tcPr>
            <w:tcW w:w="1278" w:type="dxa"/>
            <w:vMerge/>
            <w:tcBorders>
              <w:top w:val="single" w:sz="4" w:space="0" w:color="auto"/>
              <w:left w:val="nil"/>
              <w:bottom w:val="single" w:sz="4" w:space="0" w:color="auto"/>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p>
        </w:tc>
        <w:tc>
          <w:tcPr>
            <w:tcW w:w="569" w:type="dxa"/>
            <w:tcBorders>
              <w:top w:val="single" w:sz="4" w:space="0" w:color="auto"/>
              <w:left w:val="nil"/>
              <w:bottom w:val="single" w:sz="4" w:space="0" w:color="auto"/>
              <w:right w:val="nil"/>
            </w:tcBorders>
            <w:vAlign w:val="center"/>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T</w:t>
            </w:r>
          </w:p>
        </w:tc>
        <w:tc>
          <w:tcPr>
            <w:tcW w:w="568" w:type="dxa"/>
            <w:tcBorders>
              <w:top w:val="single" w:sz="4" w:space="0" w:color="auto"/>
              <w:left w:val="nil"/>
              <w:bottom w:val="single" w:sz="4" w:space="0" w:color="auto"/>
              <w:right w:val="nil"/>
            </w:tcBorders>
            <w:vAlign w:val="center"/>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K</w:t>
            </w:r>
          </w:p>
        </w:tc>
        <w:tc>
          <w:tcPr>
            <w:tcW w:w="426" w:type="dxa"/>
            <w:tcBorders>
              <w:top w:val="single" w:sz="4" w:space="0" w:color="auto"/>
              <w:left w:val="nil"/>
              <w:bottom w:val="single" w:sz="4" w:space="0" w:color="auto"/>
              <w:right w:val="nil"/>
            </w:tcBorders>
            <w:vAlign w:val="center"/>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H</w:t>
            </w:r>
          </w:p>
        </w:tc>
        <w:tc>
          <w:tcPr>
            <w:tcW w:w="423" w:type="dxa"/>
            <w:tcBorders>
              <w:top w:val="single" w:sz="4" w:space="0" w:color="auto"/>
              <w:left w:val="nil"/>
              <w:bottom w:val="single" w:sz="4" w:space="0" w:color="auto"/>
              <w:right w:val="nil"/>
            </w:tcBorders>
            <w:vAlign w:val="center"/>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M</w:t>
            </w:r>
          </w:p>
        </w:tc>
        <w:tc>
          <w:tcPr>
            <w:tcW w:w="428" w:type="dxa"/>
            <w:tcBorders>
              <w:top w:val="single" w:sz="4" w:space="0" w:color="auto"/>
              <w:left w:val="nil"/>
              <w:bottom w:val="single" w:sz="4" w:space="0" w:color="auto"/>
              <w:right w:val="nil"/>
            </w:tcBorders>
            <w:vAlign w:val="center"/>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S</w:t>
            </w:r>
          </w:p>
        </w:tc>
        <w:tc>
          <w:tcPr>
            <w:tcW w:w="991" w:type="dxa"/>
            <w:vMerge/>
            <w:tcBorders>
              <w:top w:val="single" w:sz="4" w:space="0" w:color="auto"/>
              <w:left w:val="nil"/>
              <w:bottom w:val="single" w:sz="4" w:space="0" w:color="auto"/>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p>
        </w:tc>
        <w:tc>
          <w:tcPr>
            <w:tcW w:w="991" w:type="dxa"/>
            <w:vMerge/>
            <w:tcBorders>
              <w:top w:val="single" w:sz="4" w:space="0" w:color="auto"/>
              <w:left w:val="nil"/>
              <w:bottom w:val="single" w:sz="4" w:space="0" w:color="auto"/>
              <w:right w:val="nil"/>
            </w:tcBorders>
            <w:vAlign w:val="center"/>
          </w:tcPr>
          <w:p w:rsidR="008B6823" w:rsidRPr="0047139E" w:rsidRDefault="008B6823" w:rsidP="00B409F4">
            <w:pPr>
              <w:pStyle w:val="ListParagraph"/>
              <w:spacing w:line="360" w:lineRule="auto"/>
              <w:ind w:left="0"/>
              <w:jc w:val="center"/>
              <w:rPr>
                <w:rFonts w:asciiTheme="majorBidi" w:hAnsiTheme="majorBidi" w:cstheme="majorBidi"/>
                <w:sz w:val="16"/>
                <w:szCs w:val="16"/>
              </w:rPr>
            </w:pPr>
          </w:p>
        </w:tc>
        <w:tc>
          <w:tcPr>
            <w:tcW w:w="992" w:type="dxa"/>
            <w:vMerge/>
            <w:tcBorders>
              <w:top w:val="single" w:sz="4" w:space="0" w:color="auto"/>
              <w:left w:val="nil"/>
              <w:bottom w:val="single" w:sz="4" w:space="0" w:color="auto"/>
              <w:right w:val="nil"/>
            </w:tcBorders>
            <w:vAlign w:val="center"/>
          </w:tcPr>
          <w:p w:rsidR="008B6823" w:rsidRPr="0047139E" w:rsidRDefault="008B6823" w:rsidP="00B409F4">
            <w:pPr>
              <w:pStyle w:val="ListParagraph"/>
              <w:spacing w:line="360" w:lineRule="auto"/>
              <w:ind w:left="0"/>
              <w:jc w:val="center"/>
              <w:rPr>
                <w:rFonts w:asciiTheme="majorBidi" w:hAnsiTheme="majorBidi" w:cstheme="majorBidi"/>
                <w:sz w:val="16"/>
                <w:szCs w:val="16"/>
              </w:rPr>
            </w:pPr>
          </w:p>
        </w:tc>
      </w:tr>
      <w:tr w:rsidR="008B6823" w:rsidRPr="0047139E" w:rsidTr="00B409F4">
        <w:tc>
          <w:tcPr>
            <w:tcW w:w="564" w:type="dxa"/>
            <w:tcBorders>
              <w:top w:val="single" w:sz="4" w:space="0" w:color="auto"/>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bookmarkStart w:id="0" w:name="_Hlk269283838"/>
            <w:r w:rsidRPr="0047139E">
              <w:rPr>
                <w:rFonts w:asciiTheme="majorBidi" w:hAnsiTheme="majorBidi" w:cstheme="majorBidi"/>
                <w:sz w:val="16"/>
                <w:szCs w:val="16"/>
              </w:rPr>
              <w:t>1.</w:t>
            </w:r>
          </w:p>
        </w:tc>
        <w:tc>
          <w:tcPr>
            <w:tcW w:w="1278" w:type="dxa"/>
            <w:tcBorders>
              <w:top w:val="single" w:sz="4" w:space="0" w:color="auto"/>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proofErr w:type="spellStart"/>
            <w:r w:rsidRPr="0047139E">
              <w:rPr>
                <w:rFonts w:asciiTheme="majorBidi" w:hAnsiTheme="majorBidi" w:cstheme="majorBidi"/>
                <w:sz w:val="16"/>
                <w:szCs w:val="16"/>
              </w:rPr>
              <w:t>Dono</w:t>
            </w:r>
            <w:proofErr w:type="spellEnd"/>
          </w:p>
        </w:tc>
        <w:tc>
          <w:tcPr>
            <w:tcW w:w="569" w:type="dxa"/>
            <w:tcBorders>
              <w:top w:val="single" w:sz="4" w:space="0" w:color="auto"/>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28</w:t>
            </w:r>
          </w:p>
        </w:tc>
        <w:tc>
          <w:tcPr>
            <w:tcW w:w="568" w:type="dxa"/>
            <w:tcBorders>
              <w:top w:val="single" w:sz="4" w:space="0" w:color="auto"/>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w:t>
            </w:r>
          </w:p>
        </w:tc>
        <w:tc>
          <w:tcPr>
            <w:tcW w:w="426" w:type="dxa"/>
            <w:tcBorders>
              <w:top w:val="single" w:sz="4" w:space="0" w:color="auto"/>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4</w:t>
            </w:r>
          </w:p>
        </w:tc>
        <w:tc>
          <w:tcPr>
            <w:tcW w:w="423" w:type="dxa"/>
            <w:tcBorders>
              <w:top w:val="single" w:sz="4" w:space="0" w:color="auto"/>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2</w:t>
            </w:r>
          </w:p>
        </w:tc>
        <w:tc>
          <w:tcPr>
            <w:tcW w:w="428" w:type="dxa"/>
            <w:tcBorders>
              <w:top w:val="single" w:sz="4" w:space="0" w:color="auto"/>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2</w:t>
            </w:r>
          </w:p>
        </w:tc>
        <w:tc>
          <w:tcPr>
            <w:tcW w:w="991" w:type="dxa"/>
            <w:tcBorders>
              <w:top w:val="single" w:sz="4" w:space="0" w:color="auto"/>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37</w:t>
            </w:r>
          </w:p>
        </w:tc>
        <w:tc>
          <w:tcPr>
            <w:tcW w:w="991" w:type="dxa"/>
            <w:tcBorders>
              <w:top w:val="single" w:sz="4" w:space="0" w:color="auto"/>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37</w:t>
            </w:r>
          </w:p>
        </w:tc>
        <w:tc>
          <w:tcPr>
            <w:tcW w:w="992" w:type="dxa"/>
            <w:tcBorders>
              <w:top w:val="single" w:sz="4" w:space="0" w:color="auto"/>
              <w:left w:val="nil"/>
              <w:bottom w:val="nil"/>
              <w:right w:val="nil"/>
            </w:tcBorders>
          </w:tcPr>
          <w:p w:rsidR="008B6823" w:rsidRPr="0047139E" w:rsidRDefault="008B6823" w:rsidP="00B409F4">
            <w:pPr>
              <w:pStyle w:val="ListParagraph"/>
              <w:tabs>
                <w:tab w:val="left" w:pos="540"/>
                <w:tab w:val="left" w:pos="810"/>
              </w:tabs>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27</w:t>
            </w:r>
          </w:p>
        </w:tc>
      </w:tr>
      <w:tr w:rsidR="008B6823" w:rsidRPr="0047139E" w:rsidTr="00B409F4">
        <w:tc>
          <w:tcPr>
            <w:tcW w:w="564"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r w:rsidRPr="0047139E">
              <w:rPr>
                <w:rFonts w:asciiTheme="majorBidi" w:hAnsiTheme="majorBidi" w:cstheme="majorBidi"/>
                <w:sz w:val="16"/>
                <w:szCs w:val="16"/>
              </w:rPr>
              <w:t>2.</w:t>
            </w:r>
          </w:p>
        </w:tc>
        <w:tc>
          <w:tcPr>
            <w:tcW w:w="1278"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proofErr w:type="spellStart"/>
            <w:r w:rsidRPr="0047139E">
              <w:rPr>
                <w:rFonts w:asciiTheme="majorBidi" w:hAnsiTheme="majorBidi" w:cstheme="majorBidi"/>
                <w:sz w:val="16"/>
                <w:szCs w:val="16"/>
              </w:rPr>
              <w:t>Sendang</w:t>
            </w:r>
            <w:proofErr w:type="spellEnd"/>
          </w:p>
        </w:tc>
        <w:tc>
          <w:tcPr>
            <w:tcW w:w="569"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16</w:t>
            </w:r>
          </w:p>
        </w:tc>
        <w:tc>
          <w:tcPr>
            <w:tcW w:w="56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w:t>
            </w:r>
          </w:p>
        </w:tc>
        <w:tc>
          <w:tcPr>
            <w:tcW w:w="426"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w:t>
            </w:r>
          </w:p>
        </w:tc>
        <w:tc>
          <w:tcPr>
            <w:tcW w:w="423"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42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3</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21</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21</w:t>
            </w:r>
          </w:p>
        </w:tc>
        <w:tc>
          <w:tcPr>
            <w:tcW w:w="992" w:type="dxa"/>
            <w:tcBorders>
              <w:top w:val="nil"/>
              <w:left w:val="nil"/>
              <w:bottom w:val="nil"/>
              <w:right w:val="nil"/>
            </w:tcBorders>
          </w:tcPr>
          <w:p w:rsidR="008B6823" w:rsidRPr="0047139E" w:rsidRDefault="008B6823" w:rsidP="00B409F4">
            <w:pPr>
              <w:pStyle w:val="ListParagraph"/>
              <w:tabs>
                <w:tab w:val="left" w:pos="540"/>
                <w:tab w:val="left" w:pos="810"/>
              </w:tabs>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15</w:t>
            </w:r>
          </w:p>
        </w:tc>
      </w:tr>
      <w:tr w:rsidR="008B6823" w:rsidRPr="0047139E" w:rsidTr="00B409F4">
        <w:tc>
          <w:tcPr>
            <w:tcW w:w="564"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r w:rsidRPr="0047139E">
              <w:rPr>
                <w:rFonts w:asciiTheme="majorBidi" w:hAnsiTheme="majorBidi" w:cstheme="majorBidi"/>
                <w:sz w:val="16"/>
                <w:szCs w:val="16"/>
              </w:rPr>
              <w:t>3.</w:t>
            </w:r>
          </w:p>
        </w:tc>
        <w:tc>
          <w:tcPr>
            <w:tcW w:w="1278"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proofErr w:type="spellStart"/>
            <w:r w:rsidRPr="0047139E">
              <w:rPr>
                <w:rFonts w:asciiTheme="majorBidi" w:hAnsiTheme="majorBidi" w:cstheme="majorBidi"/>
                <w:sz w:val="16"/>
                <w:szCs w:val="16"/>
              </w:rPr>
              <w:t>Krosok</w:t>
            </w:r>
            <w:proofErr w:type="spellEnd"/>
            <w:r w:rsidRPr="0047139E">
              <w:rPr>
                <w:rFonts w:asciiTheme="majorBidi" w:hAnsiTheme="majorBidi" w:cstheme="majorBidi"/>
                <w:sz w:val="16"/>
                <w:szCs w:val="16"/>
              </w:rPr>
              <w:t xml:space="preserve"> </w:t>
            </w:r>
          </w:p>
        </w:tc>
        <w:tc>
          <w:tcPr>
            <w:tcW w:w="569"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10</w:t>
            </w:r>
          </w:p>
        </w:tc>
        <w:tc>
          <w:tcPr>
            <w:tcW w:w="56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w:t>
            </w:r>
          </w:p>
        </w:tc>
        <w:tc>
          <w:tcPr>
            <w:tcW w:w="426"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2</w:t>
            </w:r>
          </w:p>
        </w:tc>
        <w:tc>
          <w:tcPr>
            <w:tcW w:w="423"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w:t>
            </w:r>
          </w:p>
        </w:tc>
        <w:tc>
          <w:tcPr>
            <w:tcW w:w="42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15</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15</w:t>
            </w:r>
          </w:p>
        </w:tc>
        <w:tc>
          <w:tcPr>
            <w:tcW w:w="992" w:type="dxa"/>
            <w:tcBorders>
              <w:top w:val="nil"/>
              <w:left w:val="nil"/>
              <w:bottom w:val="nil"/>
              <w:right w:val="nil"/>
            </w:tcBorders>
          </w:tcPr>
          <w:p w:rsidR="008B6823" w:rsidRPr="0047139E" w:rsidRDefault="008B6823" w:rsidP="00B409F4">
            <w:pPr>
              <w:pStyle w:val="ListParagraph"/>
              <w:tabs>
                <w:tab w:val="left" w:pos="540"/>
                <w:tab w:val="left" w:pos="810"/>
              </w:tabs>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11</w:t>
            </w:r>
          </w:p>
        </w:tc>
      </w:tr>
      <w:tr w:rsidR="008B6823" w:rsidRPr="0047139E" w:rsidTr="00B409F4">
        <w:tc>
          <w:tcPr>
            <w:tcW w:w="564"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r w:rsidRPr="0047139E">
              <w:rPr>
                <w:rFonts w:asciiTheme="majorBidi" w:hAnsiTheme="majorBidi" w:cstheme="majorBidi"/>
                <w:sz w:val="16"/>
                <w:szCs w:val="16"/>
              </w:rPr>
              <w:t>4.</w:t>
            </w:r>
          </w:p>
        </w:tc>
        <w:tc>
          <w:tcPr>
            <w:tcW w:w="1278"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proofErr w:type="spellStart"/>
            <w:r w:rsidRPr="0047139E">
              <w:rPr>
                <w:rFonts w:asciiTheme="majorBidi" w:hAnsiTheme="majorBidi" w:cstheme="majorBidi"/>
                <w:sz w:val="16"/>
                <w:szCs w:val="16"/>
              </w:rPr>
              <w:t>Kedoyo</w:t>
            </w:r>
            <w:proofErr w:type="spellEnd"/>
            <w:r w:rsidRPr="0047139E">
              <w:rPr>
                <w:rFonts w:asciiTheme="majorBidi" w:hAnsiTheme="majorBidi" w:cstheme="majorBidi"/>
                <w:sz w:val="16"/>
                <w:szCs w:val="16"/>
              </w:rPr>
              <w:t xml:space="preserve"> </w:t>
            </w:r>
          </w:p>
        </w:tc>
        <w:tc>
          <w:tcPr>
            <w:tcW w:w="569"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8</w:t>
            </w:r>
          </w:p>
        </w:tc>
        <w:tc>
          <w:tcPr>
            <w:tcW w:w="56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426"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2</w:t>
            </w:r>
          </w:p>
        </w:tc>
        <w:tc>
          <w:tcPr>
            <w:tcW w:w="423"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2</w:t>
            </w:r>
          </w:p>
        </w:tc>
        <w:tc>
          <w:tcPr>
            <w:tcW w:w="42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12</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12</w:t>
            </w:r>
          </w:p>
        </w:tc>
        <w:tc>
          <w:tcPr>
            <w:tcW w:w="992" w:type="dxa"/>
            <w:tcBorders>
              <w:top w:val="nil"/>
              <w:left w:val="nil"/>
              <w:bottom w:val="nil"/>
              <w:right w:val="nil"/>
            </w:tcBorders>
          </w:tcPr>
          <w:p w:rsidR="008B6823" w:rsidRPr="0047139E" w:rsidRDefault="008B6823" w:rsidP="00B409F4">
            <w:pPr>
              <w:pStyle w:val="ListParagraph"/>
              <w:tabs>
                <w:tab w:val="left" w:pos="540"/>
                <w:tab w:val="left" w:pos="810"/>
              </w:tabs>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9</w:t>
            </w:r>
          </w:p>
        </w:tc>
      </w:tr>
      <w:tr w:rsidR="008B6823" w:rsidRPr="0047139E" w:rsidTr="00B409F4">
        <w:tc>
          <w:tcPr>
            <w:tcW w:w="564"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r w:rsidRPr="0047139E">
              <w:rPr>
                <w:rFonts w:asciiTheme="majorBidi" w:hAnsiTheme="majorBidi" w:cstheme="majorBidi"/>
                <w:sz w:val="16"/>
                <w:szCs w:val="16"/>
              </w:rPr>
              <w:t>5.</w:t>
            </w:r>
          </w:p>
        </w:tc>
        <w:tc>
          <w:tcPr>
            <w:tcW w:w="1278"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proofErr w:type="spellStart"/>
            <w:r w:rsidRPr="0047139E">
              <w:rPr>
                <w:rFonts w:asciiTheme="majorBidi" w:hAnsiTheme="majorBidi" w:cstheme="majorBidi"/>
                <w:sz w:val="16"/>
                <w:szCs w:val="16"/>
              </w:rPr>
              <w:t>Tugu</w:t>
            </w:r>
            <w:proofErr w:type="spellEnd"/>
            <w:r w:rsidRPr="0047139E">
              <w:rPr>
                <w:rFonts w:asciiTheme="majorBidi" w:hAnsiTheme="majorBidi" w:cstheme="majorBidi"/>
                <w:sz w:val="16"/>
                <w:szCs w:val="16"/>
              </w:rPr>
              <w:t xml:space="preserve"> </w:t>
            </w:r>
          </w:p>
        </w:tc>
        <w:tc>
          <w:tcPr>
            <w:tcW w:w="569"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7</w:t>
            </w:r>
          </w:p>
        </w:tc>
        <w:tc>
          <w:tcPr>
            <w:tcW w:w="56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w:t>
            </w:r>
          </w:p>
        </w:tc>
        <w:tc>
          <w:tcPr>
            <w:tcW w:w="426"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4</w:t>
            </w:r>
          </w:p>
        </w:tc>
        <w:tc>
          <w:tcPr>
            <w:tcW w:w="423"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42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12</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12</w:t>
            </w:r>
          </w:p>
        </w:tc>
        <w:tc>
          <w:tcPr>
            <w:tcW w:w="992" w:type="dxa"/>
            <w:tcBorders>
              <w:top w:val="nil"/>
              <w:left w:val="nil"/>
              <w:bottom w:val="nil"/>
              <w:right w:val="nil"/>
            </w:tcBorders>
          </w:tcPr>
          <w:p w:rsidR="008B6823" w:rsidRPr="0047139E" w:rsidRDefault="008B6823" w:rsidP="00B409F4">
            <w:pPr>
              <w:pStyle w:val="ListParagraph"/>
              <w:tabs>
                <w:tab w:val="left" w:pos="540"/>
                <w:tab w:val="left" w:pos="810"/>
              </w:tabs>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9</w:t>
            </w:r>
          </w:p>
        </w:tc>
      </w:tr>
      <w:tr w:rsidR="008B6823" w:rsidRPr="0047139E" w:rsidTr="00B409F4">
        <w:tc>
          <w:tcPr>
            <w:tcW w:w="564"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r w:rsidRPr="0047139E">
              <w:rPr>
                <w:rFonts w:asciiTheme="majorBidi" w:hAnsiTheme="majorBidi" w:cstheme="majorBidi"/>
                <w:sz w:val="16"/>
                <w:szCs w:val="16"/>
              </w:rPr>
              <w:t>6.</w:t>
            </w:r>
          </w:p>
        </w:tc>
        <w:tc>
          <w:tcPr>
            <w:tcW w:w="1278"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proofErr w:type="spellStart"/>
            <w:r w:rsidRPr="0047139E">
              <w:rPr>
                <w:rFonts w:asciiTheme="majorBidi" w:hAnsiTheme="majorBidi" w:cstheme="majorBidi"/>
                <w:sz w:val="16"/>
                <w:szCs w:val="16"/>
              </w:rPr>
              <w:t>Geger</w:t>
            </w:r>
            <w:proofErr w:type="spellEnd"/>
          </w:p>
        </w:tc>
        <w:tc>
          <w:tcPr>
            <w:tcW w:w="569"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7</w:t>
            </w:r>
          </w:p>
        </w:tc>
        <w:tc>
          <w:tcPr>
            <w:tcW w:w="56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426"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w:t>
            </w:r>
          </w:p>
        </w:tc>
        <w:tc>
          <w:tcPr>
            <w:tcW w:w="423"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w:t>
            </w:r>
          </w:p>
        </w:tc>
        <w:tc>
          <w:tcPr>
            <w:tcW w:w="42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10</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10</w:t>
            </w:r>
          </w:p>
        </w:tc>
        <w:tc>
          <w:tcPr>
            <w:tcW w:w="992" w:type="dxa"/>
            <w:tcBorders>
              <w:top w:val="nil"/>
              <w:left w:val="nil"/>
              <w:bottom w:val="nil"/>
              <w:right w:val="nil"/>
            </w:tcBorders>
          </w:tcPr>
          <w:p w:rsidR="008B6823" w:rsidRPr="0047139E" w:rsidRDefault="008B6823" w:rsidP="00B409F4">
            <w:pPr>
              <w:pStyle w:val="ListParagraph"/>
              <w:tabs>
                <w:tab w:val="left" w:pos="540"/>
                <w:tab w:val="left" w:pos="810"/>
              </w:tabs>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7</w:t>
            </w:r>
          </w:p>
        </w:tc>
      </w:tr>
      <w:tr w:rsidR="008B6823" w:rsidRPr="0047139E" w:rsidTr="00B409F4">
        <w:tc>
          <w:tcPr>
            <w:tcW w:w="564"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r w:rsidRPr="0047139E">
              <w:rPr>
                <w:rFonts w:asciiTheme="majorBidi" w:hAnsiTheme="majorBidi" w:cstheme="majorBidi"/>
                <w:sz w:val="16"/>
                <w:szCs w:val="16"/>
              </w:rPr>
              <w:t>7.</w:t>
            </w:r>
          </w:p>
        </w:tc>
        <w:tc>
          <w:tcPr>
            <w:tcW w:w="1278"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proofErr w:type="spellStart"/>
            <w:r w:rsidRPr="0047139E">
              <w:rPr>
                <w:rFonts w:asciiTheme="majorBidi" w:hAnsiTheme="majorBidi" w:cstheme="majorBidi"/>
                <w:sz w:val="16"/>
                <w:szCs w:val="16"/>
              </w:rPr>
              <w:t>Nyawangan</w:t>
            </w:r>
            <w:proofErr w:type="spellEnd"/>
          </w:p>
        </w:tc>
        <w:tc>
          <w:tcPr>
            <w:tcW w:w="569"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6</w:t>
            </w:r>
          </w:p>
        </w:tc>
        <w:tc>
          <w:tcPr>
            <w:tcW w:w="56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426"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423"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w:t>
            </w:r>
          </w:p>
        </w:tc>
        <w:tc>
          <w:tcPr>
            <w:tcW w:w="42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2</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9</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9</w:t>
            </w:r>
          </w:p>
        </w:tc>
        <w:tc>
          <w:tcPr>
            <w:tcW w:w="992" w:type="dxa"/>
            <w:tcBorders>
              <w:top w:val="nil"/>
              <w:left w:val="nil"/>
              <w:bottom w:val="nil"/>
              <w:right w:val="nil"/>
            </w:tcBorders>
          </w:tcPr>
          <w:p w:rsidR="008B6823" w:rsidRPr="0047139E" w:rsidRDefault="008B6823" w:rsidP="00B409F4">
            <w:pPr>
              <w:pStyle w:val="ListParagraph"/>
              <w:tabs>
                <w:tab w:val="left" w:pos="540"/>
                <w:tab w:val="left" w:pos="810"/>
              </w:tabs>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6</w:t>
            </w:r>
          </w:p>
        </w:tc>
      </w:tr>
      <w:tr w:rsidR="008B6823" w:rsidRPr="0047139E" w:rsidTr="00B409F4">
        <w:tc>
          <w:tcPr>
            <w:tcW w:w="564"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r w:rsidRPr="0047139E">
              <w:rPr>
                <w:rFonts w:asciiTheme="majorBidi" w:hAnsiTheme="majorBidi" w:cstheme="majorBidi"/>
                <w:sz w:val="16"/>
                <w:szCs w:val="16"/>
              </w:rPr>
              <w:t>8.</w:t>
            </w:r>
          </w:p>
        </w:tc>
        <w:tc>
          <w:tcPr>
            <w:tcW w:w="1278"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proofErr w:type="spellStart"/>
            <w:r w:rsidRPr="0047139E">
              <w:rPr>
                <w:rFonts w:asciiTheme="majorBidi" w:hAnsiTheme="majorBidi" w:cstheme="majorBidi"/>
                <w:sz w:val="16"/>
                <w:szCs w:val="16"/>
              </w:rPr>
              <w:t>Talang</w:t>
            </w:r>
            <w:proofErr w:type="spellEnd"/>
            <w:r w:rsidRPr="0047139E">
              <w:rPr>
                <w:rFonts w:asciiTheme="majorBidi" w:hAnsiTheme="majorBidi" w:cstheme="majorBidi"/>
                <w:sz w:val="16"/>
                <w:szCs w:val="16"/>
              </w:rPr>
              <w:t xml:space="preserve"> </w:t>
            </w:r>
          </w:p>
        </w:tc>
        <w:tc>
          <w:tcPr>
            <w:tcW w:w="569"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4</w:t>
            </w:r>
          </w:p>
        </w:tc>
        <w:tc>
          <w:tcPr>
            <w:tcW w:w="56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426"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w:t>
            </w:r>
          </w:p>
        </w:tc>
        <w:tc>
          <w:tcPr>
            <w:tcW w:w="423"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42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2</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7</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7</w:t>
            </w:r>
          </w:p>
        </w:tc>
        <w:tc>
          <w:tcPr>
            <w:tcW w:w="992" w:type="dxa"/>
            <w:tcBorders>
              <w:top w:val="nil"/>
              <w:left w:val="nil"/>
              <w:bottom w:val="nil"/>
              <w:right w:val="nil"/>
            </w:tcBorders>
          </w:tcPr>
          <w:p w:rsidR="008B6823" w:rsidRPr="0047139E" w:rsidRDefault="008B6823" w:rsidP="00B409F4">
            <w:pPr>
              <w:pStyle w:val="ListParagraph"/>
              <w:tabs>
                <w:tab w:val="left" w:pos="540"/>
                <w:tab w:val="left" w:pos="810"/>
              </w:tabs>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5</w:t>
            </w:r>
          </w:p>
        </w:tc>
      </w:tr>
      <w:tr w:rsidR="008B6823" w:rsidRPr="0047139E" w:rsidTr="00B409F4">
        <w:tc>
          <w:tcPr>
            <w:tcW w:w="564"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r w:rsidRPr="0047139E">
              <w:rPr>
                <w:rFonts w:asciiTheme="majorBidi" w:hAnsiTheme="majorBidi" w:cstheme="majorBidi"/>
                <w:sz w:val="16"/>
                <w:szCs w:val="16"/>
              </w:rPr>
              <w:t>9.</w:t>
            </w:r>
          </w:p>
        </w:tc>
        <w:tc>
          <w:tcPr>
            <w:tcW w:w="1278"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proofErr w:type="spellStart"/>
            <w:r w:rsidRPr="0047139E">
              <w:rPr>
                <w:rFonts w:asciiTheme="majorBidi" w:hAnsiTheme="majorBidi" w:cstheme="majorBidi"/>
                <w:sz w:val="16"/>
                <w:szCs w:val="16"/>
              </w:rPr>
              <w:t>Picisan</w:t>
            </w:r>
            <w:proofErr w:type="spellEnd"/>
            <w:r w:rsidRPr="0047139E">
              <w:rPr>
                <w:rFonts w:asciiTheme="majorBidi" w:hAnsiTheme="majorBidi" w:cstheme="majorBidi"/>
                <w:sz w:val="16"/>
                <w:szCs w:val="16"/>
              </w:rPr>
              <w:t xml:space="preserve"> </w:t>
            </w:r>
          </w:p>
        </w:tc>
        <w:tc>
          <w:tcPr>
            <w:tcW w:w="569"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5</w:t>
            </w:r>
          </w:p>
        </w:tc>
        <w:tc>
          <w:tcPr>
            <w:tcW w:w="56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426"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w:t>
            </w:r>
          </w:p>
        </w:tc>
        <w:tc>
          <w:tcPr>
            <w:tcW w:w="423"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42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6</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6</w:t>
            </w:r>
          </w:p>
        </w:tc>
        <w:tc>
          <w:tcPr>
            <w:tcW w:w="992" w:type="dxa"/>
            <w:tcBorders>
              <w:top w:val="nil"/>
              <w:left w:val="nil"/>
              <w:bottom w:val="nil"/>
              <w:right w:val="nil"/>
            </w:tcBorders>
          </w:tcPr>
          <w:p w:rsidR="008B6823" w:rsidRPr="0047139E" w:rsidRDefault="008B6823" w:rsidP="00B409F4">
            <w:pPr>
              <w:pStyle w:val="ListParagraph"/>
              <w:tabs>
                <w:tab w:val="left" w:pos="540"/>
                <w:tab w:val="left" w:pos="810"/>
              </w:tabs>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4</w:t>
            </w:r>
          </w:p>
        </w:tc>
      </w:tr>
      <w:tr w:rsidR="008B6823" w:rsidRPr="0047139E" w:rsidTr="00B409F4">
        <w:tc>
          <w:tcPr>
            <w:tcW w:w="564"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r w:rsidRPr="0047139E">
              <w:rPr>
                <w:rFonts w:asciiTheme="majorBidi" w:hAnsiTheme="majorBidi" w:cstheme="majorBidi"/>
                <w:sz w:val="16"/>
                <w:szCs w:val="16"/>
              </w:rPr>
              <w:t>10.</w:t>
            </w:r>
          </w:p>
        </w:tc>
        <w:tc>
          <w:tcPr>
            <w:tcW w:w="1278" w:type="dxa"/>
            <w:tcBorders>
              <w:top w:val="nil"/>
              <w:left w:val="nil"/>
              <w:bottom w:val="nil"/>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proofErr w:type="spellStart"/>
            <w:r w:rsidRPr="0047139E">
              <w:rPr>
                <w:rFonts w:asciiTheme="majorBidi" w:hAnsiTheme="majorBidi" w:cstheme="majorBidi"/>
                <w:sz w:val="16"/>
                <w:szCs w:val="16"/>
              </w:rPr>
              <w:t>Nglutung</w:t>
            </w:r>
            <w:proofErr w:type="spellEnd"/>
          </w:p>
        </w:tc>
        <w:tc>
          <w:tcPr>
            <w:tcW w:w="569"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4</w:t>
            </w:r>
          </w:p>
        </w:tc>
        <w:tc>
          <w:tcPr>
            <w:tcW w:w="56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426"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w:t>
            </w:r>
          </w:p>
        </w:tc>
        <w:tc>
          <w:tcPr>
            <w:tcW w:w="423"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428"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5</w:t>
            </w:r>
          </w:p>
        </w:tc>
        <w:tc>
          <w:tcPr>
            <w:tcW w:w="991" w:type="dxa"/>
            <w:tcBorders>
              <w:top w:val="nil"/>
              <w:left w:val="nil"/>
              <w:bottom w:val="nil"/>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5</w:t>
            </w:r>
          </w:p>
        </w:tc>
        <w:tc>
          <w:tcPr>
            <w:tcW w:w="992" w:type="dxa"/>
            <w:tcBorders>
              <w:top w:val="nil"/>
              <w:left w:val="nil"/>
              <w:bottom w:val="nil"/>
              <w:right w:val="nil"/>
            </w:tcBorders>
          </w:tcPr>
          <w:p w:rsidR="008B6823" w:rsidRPr="0047139E" w:rsidRDefault="008B6823" w:rsidP="00B409F4">
            <w:pPr>
              <w:pStyle w:val="ListParagraph"/>
              <w:tabs>
                <w:tab w:val="left" w:pos="540"/>
                <w:tab w:val="left" w:pos="810"/>
              </w:tabs>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4</w:t>
            </w:r>
          </w:p>
        </w:tc>
      </w:tr>
      <w:tr w:rsidR="008B6823" w:rsidRPr="0047139E" w:rsidTr="00B409F4">
        <w:tc>
          <w:tcPr>
            <w:tcW w:w="564" w:type="dxa"/>
            <w:tcBorders>
              <w:top w:val="nil"/>
              <w:left w:val="nil"/>
              <w:bottom w:val="single" w:sz="4" w:space="0" w:color="auto"/>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r w:rsidRPr="0047139E">
              <w:rPr>
                <w:rFonts w:asciiTheme="majorBidi" w:hAnsiTheme="majorBidi" w:cstheme="majorBidi"/>
                <w:sz w:val="16"/>
                <w:szCs w:val="16"/>
              </w:rPr>
              <w:t>11.</w:t>
            </w:r>
          </w:p>
        </w:tc>
        <w:tc>
          <w:tcPr>
            <w:tcW w:w="1278" w:type="dxa"/>
            <w:tcBorders>
              <w:top w:val="nil"/>
              <w:left w:val="nil"/>
              <w:bottom w:val="single" w:sz="4" w:space="0" w:color="auto"/>
              <w:right w:val="nil"/>
            </w:tcBorders>
          </w:tcPr>
          <w:p w:rsidR="008B6823" w:rsidRPr="0047139E" w:rsidRDefault="008B6823" w:rsidP="00B409F4">
            <w:pPr>
              <w:pStyle w:val="ListParagraph"/>
              <w:spacing w:line="360" w:lineRule="auto"/>
              <w:ind w:left="0"/>
              <w:rPr>
                <w:rFonts w:asciiTheme="majorBidi" w:hAnsiTheme="majorBidi" w:cstheme="majorBidi"/>
                <w:sz w:val="16"/>
                <w:szCs w:val="16"/>
              </w:rPr>
            </w:pPr>
            <w:proofErr w:type="spellStart"/>
            <w:r w:rsidRPr="0047139E">
              <w:rPr>
                <w:rFonts w:asciiTheme="majorBidi" w:hAnsiTheme="majorBidi" w:cstheme="majorBidi"/>
                <w:sz w:val="16"/>
                <w:szCs w:val="16"/>
              </w:rPr>
              <w:t>Nglurup</w:t>
            </w:r>
            <w:proofErr w:type="spellEnd"/>
            <w:r w:rsidRPr="0047139E">
              <w:rPr>
                <w:rFonts w:asciiTheme="majorBidi" w:hAnsiTheme="majorBidi" w:cstheme="majorBidi"/>
                <w:sz w:val="16"/>
                <w:szCs w:val="16"/>
              </w:rPr>
              <w:t xml:space="preserve"> </w:t>
            </w:r>
          </w:p>
        </w:tc>
        <w:tc>
          <w:tcPr>
            <w:tcW w:w="569" w:type="dxa"/>
            <w:tcBorders>
              <w:top w:val="nil"/>
              <w:left w:val="nil"/>
              <w:bottom w:val="single" w:sz="4" w:space="0" w:color="auto"/>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3</w:t>
            </w:r>
          </w:p>
        </w:tc>
        <w:tc>
          <w:tcPr>
            <w:tcW w:w="568" w:type="dxa"/>
            <w:tcBorders>
              <w:top w:val="nil"/>
              <w:left w:val="nil"/>
              <w:bottom w:val="single" w:sz="4" w:space="0" w:color="auto"/>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426" w:type="dxa"/>
            <w:tcBorders>
              <w:top w:val="nil"/>
              <w:left w:val="nil"/>
              <w:bottom w:val="single" w:sz="4" w:space="0" w:color="auto"/>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423" w:type="dxa"/>
            <w:tcBorders>
              <w:top w:val="nil"/>
              <w:left w:val="nil"/>
              <w:bottom w:val="single" w:sz="4" w:space="0" w:color="auto"/>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w:t>
            </w:r>
          </w:p>
        </w:tc>
        <w:tc>
          <w:tcPr>
            <w:tcW w:w="428" w:type="dxa"/>
            <w:tcBorders>
              <w:top w:val="nil"/>
              <w:left w:val="nil"/>
              <w:bottom w:val="single" w:sz="4" w:space="0" w:color="auto"/>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1</w:t>
            </w:r>
          </w:p>
        </w:tc>
        <w:tc>
          <w:tcPr>
            <w:tcW w:w="991" w:type="dxa"/>
            <w:tcBorders>
              <w:top w:val="nil"/>
              <w:left w:val="nil"/>
              <w:bottom w:val="single" w:sz="4" w:space="0" w:color="auto"/>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4</w:t>
            </w:r>
          </w:p>
        </w:tc>
        <w:tc>
          <w:tcPr>
            <w:tcW w:w="991" w:type="dxa"/>
            <w:tcBorders>
              <w:top w:val="nil"/>
              <w:left w:val="nil"/>
              <w:bottom w:val="single" w:sz="4" w:space="0" w:color="auto"/>
              <w:right w:val="nil"/>
            </w:tcBorders>
          </w:tcPr>
          <w:p w:rsidR="008B6823" w:rsidRPr="0047139E" w:rsidRDefault="008B6823" w:rsidP="00B409F4">
            <w:pPr>
              <w:pStyle w:val="ListParagraph"/>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4</w:t>
            </w:r>
          </w:p>
        </w:tc>
        <w:tc>
          <w:tcPr>
            <w:tcW w:w="992" w:type="dxa"/>
            <w:tcBorders>
              <w:top w:val="nil"/>
              <w:left w:val="nil"/>
              <w:bottom w:val="single" w:sz="4" w:space="0" w:color="auto"/>
              <w:right w:val="nil"/>
            </w:tcBorders>
          </w:tcPr>
          <w:p w:rsidR="008B6823" w:rsidRPr="0047139E" w:rsidRDefault="008B6823" w:rsidP="00B409F4">
            <w:pPr>
              <w:pStyle w:val="ListParagraph"/>
              <w:tabs>
                <w:tab w:val="left" w:pos="540"/>
                <w:tab w:val="left" w:pos="810"/>
              </w:tabs>
              <w:spacing w:line="360" w:lineRule="auto"/>
              <w:ind w:left="0"/>
              <w:jc w:val="center"/>
              <w:rPr>
                <w:rFonts w:asciiTheme="majorBidi" w:hAnsiTheme="majorBidi" w:cstheme="majorBidi"/>
                <w:sz w:val="16"/>
                <w:szCs w:val="16"/>
              </w:rPr>
            </w:pPr>
            <w:r w:rsidRPr="0047139E">
              <w:rPr>
                <w:rFonts w:asciiTheme="majorBidi" w:hAnsiTheme="majorBidi" w:cstheme="majorBidi"/>
                <w:sz w:val="16"/>
                <w:szCs w:val="16"/>
              </w:rPr>
              <w:t>3</w:t>
            </w:r>
          </w:p>
        </w:tc>
      </w:tr>
      <w:bookmarkEnd w:id="0"/>
      <w:tr w:rsidR="008B6823" w:rsidRPr="0047139E" w:rsidTr="00B409F4">
        <w:tc>
          <w:tcPr>
            <w:tcW w:w="1842" w:type="dxa"/>
            <w:gridSpan w:val="2"/>
            <w:tcBorders>
              <w:top w:val="single" w:sz="4" w:space="0" w:color="auto"/>
              <w:left w:val="nil"/>
              <w:bottom w:val="single" w:sz="4" w:space="0" w:color="auto"/>
              <w:right w:val="nil"/>
            </w:tcBorders>
          </w:tcPr>
          <w:p w:rsidR="008B6823" w:rsidRPr="0047139E" w:rsidRDefault="008B6823" w:rsidP="00B409F4">
            <w:pPr>
              <w:pStyle w:val="ListParagraph"/>
              <w:spacing w:line="360" w:lineRule="auto"/>
              <w:ind w:left="0"/>
              <w:rPr>
                <w:rFonts w:asciiTheme="majorBidi" w:hAnsiTheme="majorBidi" w:cstheme="majorBidi"/>
                <w:b/>
                <w:sz w:val="16"/>
                <w:szCs w:val="16"/>
              </w:rPr>
            </w:pPr>
            <w:r w:rsidRPr="0047139E">
              <w:rPr>
                <w:rFonts w:asciiTheme="majorBidi" w:hAnsiTheme="majorBidi" w:cstheme="majorBidi"/>
                <w:b/>
                <w:sz w:val="16"/>
                <w:szCs w:val="16"/>
              </w:rPr>
              <w:t xml:space="preserve">           Total</w:t>
            </w:r>
          </w:p>
        </w:tc>
        <w:tc>
          <w:tcPr>
            <w:tcW w:w="569" w:type="dxa"/>
            <w:tcBorders>
              <w:top w:val="single" w:sz="4" w:space="0" w:color="auto"/>
              <w:left w:val="nil"/>
              <w:bottom w:val="single" w:sz="4" w:space="0" w:color="auto"/>
              <w:right w:val="nil"/>
            </w:tcBorders>
          </w:tcPr>
          <w:p w:rsidR="008B6823" w:rsidRPr="0047139E" w:rsidRDefault="008B6823" w:rsidP="00B409F4">
            <w:pPr>
              <w:pStyle w:val="ListParagraph"/>
              <w:spacing w:line="360" w:lineRule="auto"/>
              <w:ind w:left="0"/>
              <w:jc w:val="center"/>
              <w:rPr>
                <w:rFonts w:asciiTheme="majorBidi" w:hAnsiTheme="majorBidi" w:cstheme="majorBidi"/>
                <w:b/>
                <w:sz w:val="16"/>
                <w:szCs w:val="16"/>
              </w:rPr>
            </w:pPr>
            <w:r w:rsidRPr="0047139E">
              <w:rPr>
                <w:rFonts w:asciiTheme="majorBidi" w:hAnsiTheme="majorBidi" w:cstheme="majorBidi"/>
                <w:b/>
                <w:sz w:val="16"/>
                <w:szCs w:val="16"/>
              </w:rPr>
              <w:t>98</w:t>
            </w:r>
          </w:p>
        </w:tc>
        <w:tc>
          <w:tcPr>
            <w:tcW w:w="568" w:type="dxa"/>
            <w:tcBorders>
              <w:top w:val="single" w:sz="4" w:space="0" w:color="auto"/>
              <w:left w:val="nil"/>
              <w:bottom w:val="single" w:sz="4" w:space="0" w:color="auto"/>
              <w:right w:val="nil"/>
            </w:tcBorders>
          </w:tcPr>
          <w:p w:rsidR="008B6823" w:rsidRPr="0047139E" w:rsidRDefault="008B6823" w:rsidP="00B409F4">
            <w:pPr>
              <w:pStyle w:val="ListParagraph"/>
              <w:spacing w:line="360" w:lineRule="auto"/>
              <w:ind w:left="0"/>
              <w:jc w:val="center"/>
              <w:rPr>
                <w:rFonts w:asciiTheme="majorBidi" w:hAnsiTheme="majorBidi" w:cstheme="majorBidi"/>
                <w:b/>
                <w:sz w:val="16"/>
                <w:szCs w:val="16"/>
              </w:rPr>
            </w:pPr>
            <w:r w:rsidRPr="0047139E">
              <w:rPr>
                <w:rFonts w:asciiTheme="majorBidi" w:hAnsiTheme="majorBidi" w:cstheme="majorBidi"/>
                <w:b/>
                <w:sz w:val="16"/>
                <w:szCs w:val="16"/>
              </w:rPr>
              <w:t>4</w:t>
            </w:r>
          </w:p>
        </w:tc>
        <w:tc>
          <w:tcPr>
            <w:tcW w:w="426" w:type="dxa"/>
            <w:tcBorders>
              <w:top w:val="single" w:sz="4" w:space="0" w:color="auto"/>
              <w:left w:val="nil"/>
              <w:bottom w:val="single" w:sz="4" w:space="0" w:color="auto"/>
              <w:right w:val="nil"/>
            </w:tcBorders>
          </w:tcPr>
          <w:p w:rsidR="008B6823" w:rsidRPr="0047139E" w:rsidRDefault="008B6823" w:rsidP="00B409F4">
            <w:pPr>
              <w:pStyle w:val="ListParagraph"/>
              <w:spacing w:line="360" w:lineRule="auto"/>
              <w:ind w:left="0"/>
              <w:jc w:val="center"/>
              <w:rPr>
                <w:rFonts w:asciiTheme="majorBidi" w:hAnsiTheme="majorBidi" w:cstheme="majorBidi"/>
                <w:b/>
                <w:sz w:val="16"/>
                <w:szCs w:val="16"/>
              </w:rPr>
            </w:pPr>
            <w:r w:rsidRPr="0047139E">
              <w:rPr>
                <w:rFonts w:asciiTheme="majorBidi" w:hAnsiTheme="majorBidi" w:cstheme="majorBidi"/>
                <w:b/>
                <w:sz w:val="16"/>
                <w:szCs w:val="16"/>
              </w:rPr>
              <w:t>17</w:t>
            </w:r>
          </w:p>
        </w:tc>
        <w:tc>
          <w:tcPr>
            <w:tcW w:w="423" w:type="dxa"/>
            <w:tcBorders>
              <w:top w:val="single" w:sz="4" w:space="0" w:color="auto"/>
              <w:left w:val="nil"/>
              <w:bottom w:val="single" w:sz="4" w:space="0" w:color="auto"/>
              <w:right w:val="nil"/>
            </w:tcBorders>
          </w:tcPr>
          <w:p w:rsidR="008B6823" w:rsidRPr="0047139E" w:rsidRDefault="008B6823" w:rsidP="00B409F4">
            <w:pPr>
              <w:pStyle w:val="ListParagraph"/>
              <w:spacing w:line="360" w:lineRule="auto"/>
              <w:ind w:left="0"/>
              <w:jc w:val="center"/>
              <w:rPr>
                <w:rFonts w:asciiTheme="majorBidi" w:hAnsiTheme="majorBidi" w:cstheme="majorBidi"/>
                <w:b/>
                <w:sz w:val="16"/>
                <w:szCs w:val="16"/>
              </w:rPr>
            </w:pPr>
            <w:r w:rsidRPr="0047139E">
              <w:rPr>
                <w:rFonts w:asciiTheme="majorBidi" w:hAnsiTheme="majorBidi" w:cstheme="majorBidi"/>
                <w:b/>
                <w:sz w:val="16"/>
                <w:szCs w:val="16"/>
              </w:rPr>
              <w:t>7</w:t>
            </w:r>
          </w:p>
        </w:tc>
        <w:tc>
          <w:tcPr>
            <w:tcW w:w="428" w:type="dxa"/>
            <w:tcBorders>
              <w:top w:val="single" w:sz="4" w:space="0" w:color="auto"/>
              <w:left w:val="nil"/>
              <w:bottom w:val="single" w:sz="4" w:space="0" w:color="auto"/>
              <w:right w:val="nil"/>
            </w:tcBorders>
          </w:tcPr>
          <w:p w:rsidR="008B6823" w:rsidRPr="0047139E" w:rsidRDefault="008B6823" w:rsidP="00B409F4">
            <w:pPr>
              <w:pStyle w:val="ListParagraph"/>
              <w:spacing w:line="360" w:lineRule="auto"/>
              <w:ind w:left="0"/>
              <w:jc w:val="center"/>
              <w:rPr>
                <w:rFonts w:asciiTheme="majorBidi" w:hAnsiTheme="majorBidi" w:cstheme="majorBidi"/>
                <w:b/>
                <w:sz w:val="16"/>
                <w:szCs w:val="16"/>
              </w:rPr>
            </w:pPr>
            <w:r w:rsidRPr="0047139E">
              <w:rPr>
                <w:rFonts w:asciiTheme="majorBidi" w:hAnsiTheme="majorBidi" w:cstheme="majorBidi"/>
                <w:b/>
                <w:sz w:val="16"/>
                <w:szCs w:val="16"/>
              </w:rPr>
              <w:t>12</w:t>
            </w:r>
          </w:p>
        </w:tc>
        <w:tc>
          <w:tcPr>
            <w:tcW w:w="991" w:type="dxa"/>
            <w:tcBorders>
              <w:top w:val="single" w:sz="4" w:space="0" w:color="auto"/>
              <w:left w:val="nil"/>
              <w:bottom w:val="single" w:sz="4" w:space="0" w:color="auto"/>
              <w:right w:val="nil"/>
            </w:tcBorders>
          </w:tcPr>
          <w:p w:rsidR="008B6823" w:rsidRPr="0047139E" w:rsidRDefault="008B6823" w:rsidP="00B409F4">
            <w:pPr>
              <w:pStyle w:val="ListParagraph"/>
              <w:spacing w:line="360" w:lineRule="auto"/>
              <w:ind w:left="0"/>
              <w:jc w:val="center"/>
              <w:rPr>
                <w:rFonts w:asciiTheme="majorBidi" w:hAnsiTheme="majorBidi" w:cstheme="majorBidi"/>
                <w:b/>
                <w:sz w:val="16"/>
                <w:szCs w:val="16"/>
              </w:rPr>
            </w:pPr>
            <w:r w:rsidRPr="0047139E">
              <w:rPr>
                <w:rFonts w:asciiTheme="majorBidi" w:hAnsiTheme="majorBidi" w:cstheme="majorBidi"/>
                <w:b/>
                <w:sz w:val="16"/>
                <w:szCs w:val="16"/>
              </w:rPr>
              <w:t>138</w:t>
            </w:r>
          </w:p>
        </w:tc>
        <w:tc>
          <w:tcPr>
            <w:tcW w:w="991" w:type="dxa"/>
            <w:tcBorders>
              <w:top w:val="single" w:sz="4" w:space="0" w:color="auto"/>
              <w:left w:val="nil"/>
              <w:bottom w:val="single" w:sz="4" w:space="0" w:color="auto"/>
              <w:right w:val="nil"/>
            </w:tcBorders>
            <w:vAlign w:val="center"/>
          </w:tcPr>
          <w:p w:rsidR="008B6823" w:rsidRPr="0047139E" w:rsidRDefault="008B6823" w:rsidP="00B409F4">
            <w:pPr>
              <w:pStyle w:val="ListParagraph"/>
              <w:spacing w:line="360" w:lineRule="auto"/>
              <w:ind w:left="0"/>
              <w:jc w:val="center"/>
              <w:rPr>
                <w:rFonts w:asciiTheme="majorBidi" w:hAnsiTheme="majorBidi" w:cstheme="majorBidi"/>
                <w:b/>
                <w:sz w:val="16"/>
                <w:szCs w:val="16"/>
              </w:rPr>
            </w:pPr>
            <w:r w:rsidRPr="0047139E">
              <w:rPr>
                <w:rFonts w:asciiTheme="majorBidi" w:hAnsiTheme="majorBidi" w:cstheme="majorBidi"/>
                <w:b/>
                <w:sz w:val="16"/>
                <w:szCs w:val="16"/>
              </w:rPr>
              <w:t>138</w:t>
            </w:r>
          </w:p>
        </w:tc>
        <w:tc>
          <w:tcPr>
            <w:tcW w:w="992" w:type="dxa"/>
            <w:tcBorders>
              <w:top w:val="single" w:sz="4" w:space="0" w:color="auto"/>
              <w:left w:val="nil"/>
              <w:bottom w:val="single" w:sz="4" w:space="0" w:color="auto"/>
              <w:right w:val="nil"/>
            </w:tcBorders>
            <w:vAlign w:val="center"/>
          </w:tcPr>
          <w:p w:rsidR="008B6823" w:rsidRPr="0047139E" w:rsidRDefault="008B6823" w:rsidP="00B409F4">
            <w:pPr>
              <w:pStyle w:val="ListParagraph"/>
              <w:spacing w:line="360" w:lineRule="auto"/>
              <w:ind w:left="0"/>
              <w:jc w:val="center"/>
              <w:rPr>
                <w:rFonts w:asciiTheme="majorBidi" w:hAnsiTheme="majorBidi" w:cstheme="majorBidi"/>
                <w:b/>
                <w:sz w:val="16"/>
                <w:szCs w:val="16"/>
              </w:rPr>
            </w:pPr>
            <w:r w:rsidRPr="0047139E">
              <w:rPr>
                <w:rFonts w:asciiTheme="majorBidi" w:hAnsiTheme="majorBidi" w:cstheme="majorBidi"/>
                <w:b/>
                <w:sz w:val="16"/>
                <w:szCs w:val="16"/>
              </w:rPr>
              <w:t>100</w:t>
            </w:r>
          </w:p>
        </w:tc>
      </w:tr>
    </w:tbl>
    <w:p w:rsidR="008B6823" w:rsidRPr="00CB6E5E" w:rsidRDefault="008B6823" w:rsidP="008B6823">
      <w:pPr>
        <w:pStyle w:val="NoSpacing"/>
        <w:spacing w:line="360" w:lineRule="auto"/>
        <w:rPr>
          <w:rFonts w:asciiTheme="majorBidi" w:hAnsiTheme="majorBidi" w:cstheme="majorBidi"/>
          <w:b/>
          <w:sz w:val="24"/>
          <w:szCs w:val="24"/>
          <w:lang w:val="en-US"/>
        </w:rPr>
      </w:pPr>
    </w:p>
    <w:p w:rsidR="008B6823" w:rsidRPr="008B6823" w:rsidRDefault="008B6823" w:rsidP="008B6823">
      <w:pPr>
        <w:tabs>
          <w:tab w:val="left" w:pos="540"/>
          <w:tab w:val="left" w:pos="1134"/>
        </w:tabs>
        <w:spacing w:after="0" w:line="240" w:lineRule="auto"/>
        <w:rPr>
          <w:rFonts w:asciiTheme="majorBidi" w:hAnsiTheme="majorBidi" w:cstheme="majorBidi"/>
          <w:sz w:val="20"/>
          <w:szCs w:val="20"/>
        </w:rPr>
      </w:pPr>
      <w:r w:rsidRPr="008B6823">
        <w:rPr>
          <w:rFonts w:asciiTheme="majorBidi" w:hAnsiTheme="majorBidi" w:cstheme="majorBidi"/>
          <w:sz w:val="20"/>
          <w:szCs w:val="20"/>
        </w:rPr>
        <w:t>Catatan:</w:t>
      </w:r>
      <w:r w:rsidRPr="008B6823">
        <w:rPr>
          <w:rFonts w:asciiTheme="majorBidi" w:hAnsiTheme="majorBidi" w:cstheme="majorBidi"/>
          <w:sz w:val="20"/>
          <w:szCs w:val="20"/>
        </w:rPr>
        <w:tab/>
        <w:t>T</w:t>
      </w:r>
      <w:r w:rsidRPr="008B6823">
        <w:rPr>
          <w:rFonts w:asciiTheme="majorBidi" w:hAnsiTheme="majorBidi" w:cstheme="majorBidi"/>
          <w:sz w:val="20"/>
          <w:szCs w:val="20"/>
        </w:rPr>
        <w:tab/>
        <w:t>=  Taiwan</w:t>
      </w:r>
    </w:p>
    <w:p w:rsidR="008B6823" w:rsidRPr="008B6823" w:rsidRDefault="008B6823" w:rsidP="008B6823">
      <w:pPr>
        <w:tabs>
          <w:tab w:val="left" w:pos="540"/>
          <w:tab w:val="left" w:pos="1134"/>
        </w:tabs>
        <w:spacing w:after="0" w:line="240" w:lineRule="auto"/>
        <w:rPr>
          <w:rFonts w:asciiTheme="majorBidi" w:hAnsiTheme="majorBidi" w:cstheme="majorBidi"/>
          <w:sz w:val="20"/>
          <w:szCs w:val="20"/>
        </w:rPr>
      </w:pPr>
      <w:r w:rsidRPr="008B6823">
        <w:rPr>
          <w:rFonts w:asciiTheme="majorBidi" w:hAnsiTheme="majorBidi" w:cstheme="majorBidi"/>
          <w:sz w:val="20"/>
          <w:szCs w:val="20"/>
        </w:rPr>
        <w:tab/>
      </w:r>
      <w:r w:rsidRPr="008B6823">
        <w:rPr>
          <w:rFonts w:asciiTheme="majorBidi" w:hAnsiTheme="majorBidi" w:cstheme="majorBidi"/>
          <w:sz w:val="20"/>
          <w:szCs w:val="20"/>
        </w:rPr>
        <w:tab/>
        <w:t>K</w:t>
      </w:r>
      <w:r w:rsidRPr="008B6823">
        <w:rPr>
          <w:rFonts w:asciiTheme="majorBidi" w:hAnsiTheme="majorBidi" w:cstheme="majorBidi"/>
          <w:sz w:val="20"/>
          <w:szCs w:val="20"/>
        </w:rPr>
        <w:tab/>
        <w:t>=  Korea</w:t>
      </w:r>
    </w:p>
    <w:p w:rsidR="008B6823" w:rsidRPr="008B6823" w:rsidRDefault="008B6823" w:rsidP="008B6823">
      <w:pPr>
        <w:tabs>
          <w:tab w:val="left" w:pos="540"/>
          <w:tab w:val="left" w:pos="1134"/>
        </w:tabs>
        <w:spacing w:after="0" w:line="240" w:lineRule="auto"/>
        <w:rPr>
          <w:rFonts w:asciiTheme="majorBidi" w:hAnsiTheme="majorBidi" w:cstheme="majorBidi"/>
          <w:sz w:val="20"/>
          <w:szCs w:val="20"/>
        </w:rPr>
      </w:pPr>
      <w:r w:rsidRPr="008B6823">
        <w:rPr>
          <w:rFonts w:asciiTheme="majorBidi" w:hAnsiTheme="majorBidi" w:cstheme="majorBidi"/>
          <w:sz w:val="20"/>
          <w:szCs w:val="20"/>
        </w:rPr>
        <w:tab/>
      </w:r>
      <w:r w:rsidRPr="008B6823">
        <w:rPr>
          <w:rFonts w:asciiTheme="majorBidi" w:hAnsiTheme="majorBidi" w:cstheme="majorBidi"/>
          <w:sz w:val="20"/>
          <w:szCs w:val="20"/>
        </w:rPr>
        <w:tab/>
        <w:t>H</w:t>
      </w:r>
      <w:r w:rsidRPr="008B6823">
        <w:rPr>
          <w:rFonts w:asciiTheme="majorBidi" w:hAnsiTheme="majorBidi" w:cstheme="majorBidi"/>
          <w:sz w:val="20"/>
          <w:szCs w:val="20"/>
        </w:rPr>
        <w:tab/>
        <w:t>=  Hongkong</w:t>
      </w:r>
    </w:p>
    <w:p w:rsidR="008B6823" w:rsidRPr="008B6823" w:rsidRDefault="008B6823" w:rsidP="008B6823">
      <w:pPr>
        <w:tabs>
          <w:tab w:val="left" w:pos="540"/>
          <w:tab w:val="left" w:pos="1134"/>
        </w:tabs>
        <w:spacing w:after="0" w:line="240" w:lineRule="auto"/>
        <w:rPr>
          <w:rFonts w:asciiTheme="majorBidi" w:hAnsiTheme="majorBidi" w:cstheme="majorBidi"/>
          <w:sz w:val="20"/>
          <w:szCs w:val="20"/>
        </w:rPr>
      </w:pPr>
      <w:r w:rsidRPr="008B6823">
        <w:rPr>
          <w:rFonts w:asciiTheme="majorBidi" w:hAnsiTheme="majorBidi" w:cstheme="majorBidi"/>
          <w:sz w:val="20"/>
          <w:szCs w:val="20"/>
        </w:rPr>
        <w:tab/>
      </w:r>
      <w:r w:rsidRPr="008B6823">
        <w:rPr>
          <w:rFonts w:asciiTheme="majorBidi" w:hAnsiTheme="majorBidi" w:cstheme="majorBidi"/>
          <w:sz w:val="20"/>
          <w:szCs w:val="20"/>
        </w:rPr>
        <w:tab/>
        <w:t>M</w:t>
      </w:r>
      <w:r w:rsidRPr="008B6823">
        <w:rPr>
          <w:rFonts w:asciiTheme="majorBidi" w:hAnsiTheme="majorBidi" w:cstheme="majorBidi"/>
          <w:sz w:val="20"/>
          <w:szCs w:val="20"/>
        </w:rPr>
        <w:tab/>
        <w:t>=  Malaysia</w:t>
      </w:r>
    </w:p>
    <w:p w:rsidR="008B6823" w:rsidRPr="008B6823" w:rsidRDefault="008B6823" w:rsidP="008B6823">
      <w:pPr>
        <w:pStyle w:val="10Isiteks"/>
        <w:spacing w:after="0" w:line="240" w:lineRule="auto"/>
        <w:ind w:left="426"/>
        <w:rPr>
          <w:rFonts w:ascii="Book Antiqua" w:hAnsi="Book Antiqua"/>
          <w:sz w:val="20"/>
        </w:rPr>
      </w:pPr>
      <w:r w:rsidRPr="008B6823">
        <w:rPr>
          <w:rFonts w:asciiTheme="majorBidi" w:hAnsiTheme="majorBidi" w:cstheme="majorBidi"/>
          <w:sz w:val="20"/>
        </w:rPr>
        <w:t>S</w:t>
      </w:r>
      <w:r w:rsidRPr="008B6823">
        <w:rPr>
          <w:rFonts w:asciiTheme="majorBidi" w:hAnsiTheme="majorBidi" w:cstheme="majorBidi"/>
          <w:sz w:val="20"/>
        </w:rPr>
        <w:tab/>
        <w:t>=  Singapura</w:t>
      </w:r>
    </w:p>
    <w:p w:rsidR="008B6823" w:rsidRDefault="008B6823" w:rsidP="008B6823">
      <w:pPr>
        <w:pStyle w:val="10Isiteks"/>
        <w:ind w:left="426"/>
        <w:rPr>
          <w:rFonts w:ascii="Book Antiqua" w:hAnsi="Book Antiqua"/>
        </w:rPr>
      </w:pPr>
    </w:p>
    <w:p w:rsidR="008B6823" w:rsidRPr="008B6823" w:rsidRDefault="008B6823" w:rsidP="008B6823">
      <w:pPr>
        <w:pStyle w:val="10Isiteks"/>
        <w:ind w:left="426"/>
        <w:rPr>
          <w:rFonts w:ascii="Book Antiqua" w:hAnsi="Book Antiqua"/>
        </w:rPr>
      </w:pPr>
      <w:r w:rsidRPr="008B6823">
        <w:rPr>
          <w:rFonts w:ascii="Book Antiqua" w:hAnsi="Book Antiqua"/>
        </w:rPr>
        <w:t>Instrumen yang digunakan dalam penelitian ini adalah kuesioner. Instrumen ini dilakukan dengan cara wawancara terstruktur dengan berpedoman pada kuesioner. Jenis kuesioner yang digunakan berupa jenis kuesioner terbuka dan tertutup yang isinya meliputi data tentang tingkat pendidikan, tingkat pendapatan, jenis pekerjaan, status perkawinan, usia dan pendapatan kepala keluarga.</w:t>
      </w:r>
    </w:p>
    <w:p w:rsidR="008B6823" w:rsidRPr="008B6823" w:rsidRDefault="008B6823" w:rsidP="008B6823">
      <w:pPr>
        <w:pStyle w:val="10Isiteks"/>
        <w:ind w:left="426"/>
        <w:rPr>
          <w:rFonts w:ascii="Book Antiqua" w:hAnsi="Book Antiqua"/>
        </w:rPr>
      </w:pPr>
      <w:r w:rsidRPr="008B6823">
        <w:rPr>
          <w:rFonts w:ascii="Book Antiqua" w:hAnsi="Book Antiqua"/>
        </w:rPr>
        <w:t xml:space="preserve">Dalam penelitian ini, data yang digunakan berupa data primer dan data sekunder. Data primer meliputi data yang diperoleh langsung dari wawancara yang berupa </w:t>
      </w:r>
      <w:r w:rsidRPr="008B6823">
        <w:rPr>
          <w:rFonts w:ascii="Book Antiqua" w:hAnsi="Book Antiqua"/>
        </w:rPr>
        <w:lastRenderedPageBreak/>
        <w:t>tingkat pendidikan, tingkat pendapatan, jenis pekerjaan, status perkawinan, usia dan pendapatan kepala keluarga PMP. Sedangkan data sekunder diperoleh dari dokumen-dokumen maupun arsip-arsip dari lembaga terkait yang ada di Kabupaten Tulungagung: Dinsosnakertrans, BPS dan Kantor Kecamatan Sendang.  Data sekunder ini berupa data tentang kondisi daerah penelitian, jumlah PMP dan negara tujuan PMP yang berasal dari Kecamatan Sendang Kabupaten Tulungagung.</w:t>
      </w:r>
    </w:p>
    <w:p w:rsidR="008B6823" w:rsidRPr="008B6823" w:rsidRDefault="008B6823" w:rsidP="008B6823">
      <w:pPr>
        <w:pStyle w:val="10Isiteks"/>
        <w:ind w:left="426"/>
        <w:rPr>
          <w:rFonts w:ascii="Book Antiqua" w:hAnsi="Book Antiqua"/>
        </w:rPr>
      </w:pPr>
      <w:r w:rsidRPr="008B6823">
        <w:rPr>
          <w:rFonts w:ascii="Book Antiqua" w:hAnsi="Book Antiqua"/>
        </w:rPr>
        <w:t>Teknik pengumpulan data dalam penelitian ini menggunakan tiga teknik, yaitu teknik observasi, teknik wawancara, dan teknik dokumentasi. Observasi dalam penelitian ini digunakan untuk mengetahui keadaan geografis daerah penelitian. Teknik wawancara ini digunakan untuk memeroleh data dengan menggunakan kuesioner sebagai instrumennya yaitu kuesioner terbuka dan tertutup dengan cara wawancara terstruktur. Sedangkan teknik dokumentasi digunakan untuk memperoleh data dengan atau mengutip dari beberapa catatan atau dokumentasi dari suatu uraian atau keadaan. Adapun data yang diperlukan terdiri dari peta lokasi dan daerah penelitian, data kependudukan, serta data-data lain yang menunjang penelitian ini.</w:t>
      </w:r>
    </w:p>
    <w:p w:rsidR="008B6823" w:rsidRPr="008B6823" w:rsidRDefault="00445488" w:rsidP="008B6823">
      <w:pPr>
        <w:pStyle w:val="10Isiteks"/>
        <w:ind w:left="426"/>
        <w:rPr>
          <w:rFonts w:ascii="Book Antiqua" w:hAnsi="Book Antiqua"/>
        </w:rPr>
      </w:pPr>
      <w:r>
        <w:rPr>
          <w:rFonts w:ascii="Book Antiqua" w:hAnsi="Book Antiqua"/>
        </w:rPr>
        <w:t>Sedangkan untuk analisis,</w:t>
      </w:r>
      <w:r>
        <w:rPr>
          <w:rFonts w:ascii="Book Antiqua" w:hAnsi="Book Antiqua"/>
          <w:lang w:val="en-US"/>
        </w:rPr>
        <w:t xml:space="preserve"> </w:t>
      </w:r>
      <w:r w:rsidR="008B6823" w:rsidRPr="008B6823">
        <w:rPr>
          <w:rFonts w:ascii="Book Antiqua" w:hAnsi="Book Antiqua"/>
        </w:rPr>
        <w:t>menggunakan deskriptif kuantitatif. Oleh karena itu, analisis deskriptif  yang digunakan adalah tabulasi tunggal dan presentase. Analisis yang digunakan dalam penelitian ini bertujuan untuk mengetahui gambaran karakterisik setiap variabel dan menemukan suatu jawaban guna menarik kesimpulan hasil penelitian. Dengan demikian rumus presentase yang digunakan adalah:</w:t>
      </w:r>
    </w:p>
    <w:p w:rsidR="008B6823" w:rsidRPr="008B6823" w:rsidRDefault="008B6823" w:rsidP="008B6823">
      <w:pPr>
        <w:pStyle w:val="10Isiteks"/>
        <w:ind w:left="426"/>
        <w:rPr>
          <w:rFonts w:ascii="Book Antiqua" w:hAnsi="Book Antiqua"/>
        </w:rPr>
      </w:pPr>
      <m:oMathPara>
        <m:oMath>
          <m:r>
            <w:rPr>
              <w:rFonts w:ascii="Cambria Math" w:hAnsi="Cambria Math"/>
            </w:rPr>
            <w:lastRenderedPageBreak/>
            <m:t>P</m:t>
          </m:r>
          <m:r>
            <m:rPr>
              <m:sty m:val="p"/>
            </m:rPr>
            <w:rPr>
              <w:rFonts w:ascii="Cambria Math" w:hAnsi="Cambria Math"/>
            </w:rPr>
            <m:t>=</m:t>
          </m:r>
          <m:f>
            <m:fPr>
              <m:ctrlPr>
                <w:rPr>
                  <w:rFonts w:ascii="Cambria Math" w:hAnsi="Cambria Math"/>
                </w:rPr>
              </m:ctrlPr>
            </m:fPr>
            <m:num>
              <m:r>
                <w:rPr>
                  <w:rFonts w:ascii="Cambria Math" w:hAnsi="Cambria Math"/>
                </w:rPr>
                <m:t>f</m:t>
              </m:r>
            </m:num>
            <m:den>
              <m:r>
                <w:rPr>
                  <w:rFonts w:ascii="Cambria Math" w:hAnsi="Cambria Math"/>
                </w:rPr>
                <m:t>n</m:t>
              </m:r>
            </m:den>
          </m:f>
          <m:r>
            <m:rPr>
              <m:sty m:val="p"/>
            </m:rPr>
            <w:rPr>
              <w:rFonts w:ascii="Cambria Math" w:hAnsi="Cambria Math"/>
            </w:rPr>
            <m:t xml:space="preserve"> ×100%</m:t>
          </m:r>
        </m:oMath>
      </m:oMathPara>
    </w:p>
    <w:p w:rsidR="008B6823" w:rsidRPr="008B6823" w:rsidRDefault="008B6823" w:rsidP="008B6823">
      <w:pPr>
        <w:pStyle w:val="10Isiteks"/>
        <w:spacing w:after="0" w:line="288" w:lineRule="exact"/>
        <w:ind w:left="425"/>
        <w:rPr>
          <w:rFonts w:ascii="Book Antiqua" w:hAnsi="Book Antiqua" w:cs="Arial"/>
          <w:color w:val="auto"/>
          <w:kern w:val="0"/>
          <w:szCs w:val="24"/>
        </w:rPr>
      </w:pPr>
      <w:r w:rsidRPr="008B6823">
        <w:rPr>
          <w:rFonts w:ascii="Book Antiqua" w:hAnsi="Book Antiqua" w:cs="Arial"/>
          <w:color w:val="auto"/>
          <w:kern w:val="0"/>
          <w:szCs w:val="24"/>
        </w:rPr>
        <w:t>Keterangan:</w:t>
      </w:r>
    </w:p>
    <w:p w:rsidR="008B6823" w:rsidRPr="008B6823" w:rsidRDefault="008B6823" w:rsidP="008B6823">
      <w:pPr>
        <w:pStyle w:val="10Isiteks"/>
        <w:spacing w:after="0" w:line="288" w:lineRule="exact"/>
        <w:ind w:left="425"/>
        <w:rPr>
          <w:rFonts w:ascii="Book Antiqua" w:hAnsi="Book Antiqua" w:cs="Arial"/>
          <w:color w:val="auto"/>
          <w:kern w:val="0"/>
          <w:szCs w:val="24"/>
        </w:rPr>
      </w:pPr>
      <w:r w:rsidRPr="008B6823">
        <w:rPr>
          <w:rFonts w:ascii="Book Antiqua" w:hAnsi="Book Antiqua" w:cs="Arial"/>
          <w:color w:val="auto"/>
          <w:kern w:val="0"/>
          <w:szCs w:val="24"/>
        </w:rPr>
        <w:t>P = Prosentase</w:t>
      </w:r>
    </w:p>
    <w:p w:rsidR="008B6823" w:rsidRPr="008B6823" w:rsidRDefault="008B6823" w:rsidP="008B6823">
      <w:pPr>
        <w:pStyle w:val="10Isiteks"/>
        <w:spacing w:after="0" w:line="288" w:lineRule="exact"/>
        <w:ind w:left="425"/>
        <w:rPr>
          <w:rFonts w:ascii="Book Antiqua" w:hAnsi="Book Antiqua" w:cs="Arial"/>
          <w:color w:val="auto"/>
          <w:kern w:val="0"/>
          <w:szCs w:val="24"/>
        </w:rPr>
      </w:pPr>
      <w:r w:rsidRPr="008B6823">
        <w:rPr>
          <w:rFonts w:ascii="Book Antiqua" w:hAnsi="Book Antiqua" w:cs="Arial"/>
          <w:color w:val="auto"/>
          <w:kern w:val="0"/>
          <w:szCs w:val="24"/>
        </w:rPr>
        <w:t>f  = frekuensi seringnya muncul tiap jawaban</w:t>
      </w:r>
    </w:p>
    <w:p w:rsidR="008B6823" w:rsidRPr="008B6823" w:rsidRDefault="008B6823" w:rsidP="008B6823">
      <w:pPr>
        <w:pStyle w:val="10Isiteks"/>
        <w:spacing w:after="0" w:line="288" w:lineRule="exact"/>
        <w:ind w:left="425"/>
        <w:rPr>
          <w:rFonts w:ascii="Book Antiqua" w:hAnsi="Book Antiqua" w:cs="Arial"/>
          <w:color w:val="auto"/>
          <w:kern w:val="0"/>
          <w:szCs w:val="24"/>
        </w:rPr>
      </w:pPr>
      <w:r w:rsidRPr="008B6823">
        <w:rPr>
          <w:rFonts w:ascii="Book Antiqua" w:hAnsi="Book Antiqua" w:cs="Arial"/>
          <w:color w:val="auto"/>
          <w:kern w:val="0"/>
          <w:szCs w:val="24"/>
        </w:rPr>
        <w:t>n = banyaknya responden</w:t>
      </w:r>
    </w:p>
    <w:p w:rsidR="008C627F" w:rsidRDefault="008C627F">
      <w:pPr>
        <w:widowControl w:val="0"/>
        <w:autoSpaceDE w:val="0"/>
        <w:autoSpaceDN w:val="0"/>
        <w:adjustRightInd w:val="0"/>
        <w:spacing w:before="10" w:after="0" w:line="180" w:lineRule="exact"/>
        <w:rPr>
          <w:rFonts w:ascii="Book Antiqua" w:hAnsi="Book Antiqua" w:cs="Book Antiqua"/>
          <w:sz w:val="18"/>
          <w:szCs w:val="18"/>
        </w:rPr>
      </w:pPr>
    </w:p>
    <w:p w:rsidR="008C627F" w:rsidRPr="008B6823" w:rsidRDefault="008C627F" w:rsidP="00D336BF">
      <w:pPr>
        <w:widowControl w:val="0"/>
        <w:autoSpaceDE w:val="0"/>
        <w:autoSpaceDN w:val="0"/>
        <w:adjustRightInd w:val="0"/>
        <w:spacing w:after="0" w:line="240" w:lineRule="auto"/>
        <w:ind w:left="160"/>
        <w:rPr>
          <w:rFonts w:ascii="Book Antiqua" w:hAnsi="Book Antiqua" w:cs="Book Antiqua"/>
          <w:b/>
          <w:sz w:val="24"/>
          <w:szCs w:val="24"/>
        </w:rPr>
      </w:pPr>
      <w:r w:rsidRPr="008B6823">
        <w:rPr>
          <w:rFonts w:ascii="Times New Roman" w:hAnsi="Times New Roman" w:cs="Times New Roman"/>
          <w:b/>
          <w:sz w:val="24"/>
          <w:szCs w:val="24"/>
        </w:rPr>
        <w:t>B.</w:t>
      </w:r>
      <w:r w:rsidRPr="008B6823">
        <w:rPr>
          <w:rFonts w:ascii="Times New Roman" w:hAnsi="Times New Roman" w:cs="Times New Roman"/>
          <w:b/>
          <w:spacing w:val="4"/>
          <w:sz w:val="24"/>
          <w:szCs w:val="24"/>
        </w:rPr>
        <w:t xml:space="preserve"> </w:t>
      </w:r>
      <w:r w:rsidRPr="008B6823">
        <w:rPr>
          <w:rFonts w:ascii="Book Antiqua" w:hAnsi="Book Antiqua" w:cs="Book Antiqua"/>
          <w:b/>
          <w:bCs/>
          <w:sz w:val="24"/>
          <w:szCs w:val="24"/>
        </w:rPr>
        <w:t>Pembahasan</w:t>
      </w:r>
      <w:r w:rsidR="00D336BF" w:rsidRPr="008B6823">
        <w:rPr>
          <w:rFonts w:ascii="Book Antiqua" w:hAnsi="Book Antiqua" w:cs="Book Antiqua"/>
          <w:b/>
          <w:bCs/>
          <w:sz w:val="24"/>
          <w:szCs w:val="24"/>
        </w:rPr>
        <w:t xml:space="preserve"> </w:t>
      </w:r>
    </w:p>
    <w:p w:rsidR="008C627F" w:rsidRDefault="008C627F">
      <w:pPr>
        <w:widowControl w:val="0"/>
        <w:autoSpaceDE w:val="0"/>
        <w:autoSpaceDN w:val="0"/>
        <w:adjustRightInd w:val="0"/>
        <w:spacing w:before="4" w:after="0" w:line="110" w:lineRule="exact"/>
        <w:rPr>
          <w:rFonts w:ascii="Book Antiqua" w:hAnsi="Book Antiqua" w:cs="Book Antiqua"/>
          <w:sz w:val="11"/>
          <w:szCs w:val="11"/>
        </w:rPr>
      </w:pPr>
    </w:p>
    <w:p w:rsidR="008B6823" w:rsidRPr="00445488" w:rsidRDefault="008B6823" w:rsidP="008B6823">
      <w:pPr>
        <w:widowControl w:val="0"/>
        <w:autoSpaceDE w:val="0"/>
        <w:autoSpaceDN w:val="0"/>
        <w:adjustRightInd w:val="0"/>
        <w:spacing w:after="0" w:line="288" w:lineRule="exact"/>
        <w:ind w:left="154" w:right="69" w:firstLine="600"/>
        <w:jc w:val="both"/>
        <w:rPr>
          <w:rFonts w:ascii="Book Antiqua" w:hAnsi="Book Antiqua" w:cs="Times New Roman"/>
          <w:color w:val="000000"/>
          <w:kern w:val="28"/>
          <w:sz w:val="24"/>
          <w:szCs w:val="20"/>
        </w:rPr>
      </w:pPr>
      <w:r w:rsidRPr="00445488">
        <w:rPr>
          <w:rFonts w:ascii="Book Antiqua" w:hAnsi="Book Antiqua" w:cs="Times New Roman"/>
          <w:color w:val="000000"/>
          <w:kern w:val="28"/>
          <w:sz w:val="24"/>
          <w:szCs w:val="20"/>
        </w:rPr>
        <w:t xml:space="preserve">Studi tentang fenomena tenaga kerja Indonesia ditinjau dari berbagai perspektif memang bukan hal baru. Namun meski begitu, masih banyak bagian-bagian yang belum tersentuh dan perlu disuguhkan ke dalam diskursus ruang publik (public sphere) akademik, salah satu di antaranya adalah transformasi sosial-ekonomi. </w:t>
      </w:r>
    </w:p>
    <w:p w:rsidR="008B6823" w:rsidRPr="00445488" w:rsidRDefault="008B6823" w:rsidP="008B6823">
      <w:pPr>
        <w:widowControl w:val="0"/>
        <w:autoSpaceDE w:val="0"/>
        <w:autoSpaceDN w:val="0"/>
        <w:adjustRightInd w:val="0"/>
        <w:spacing w:after="0" w:line="288" w:lineRule="exact"/>
        <w:ind w:left="154" w:right="69" w:firstLine="600"/>
        <w:jc w:val="both"/>
        <w:rPr>
          <w:rFonts w:ascii="Book Antiqua" w:hAnsi="Book Antiqua" w:cs="Times New Roman"/>
          <w:color w:val="000000"/>
          <w:kern w:val="28"/>
          <w:sz w:val="24"/>
          <w:szCs w:val="20"/>
        </w:rPr>
      </w:pPr>
      <w:r w:rsidRPr="00445488">
        <w:rPr>
          <w:rFonts w:ascii="Book Antiqua" w:hAnsi="Book Antiqua" w:cs="Times New Roman"/>
          <w:color w:val="000000"/>
          <w:kern w:val="28"/>
          <w:sz w:val="24"/>
          <w:szCs w:val="20"/>
        </w:rPr>
        <w:t>Jika dikaji dari perspektif gender, sesungguhnya terjadi pergeseran relasi gender dalam konteks keluarga PMP. Artinya bahwa domestifikasi perempuan yang patriarkis dan identik dengan urusan dapur, mengasuh anak serta menjadi konco wingking bagi laki-laki sudah tak berlaku lagi. Dengan dalih memenuhi kebutuhan ekonomi, para perempuan terutama yang berstatus sebagai istri akhirnya memutuskan untuk pergi ke luar negeri menggantikan peran suami sebagai kepala keluarga.</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445488">
        <w:rPr>
          <w:rFonts w:ascii="Book Antiqua" w:hAnsi="Book Antiqua" w:cs="Times New Roman"/>
          <w:color w:val="000000"/>
          <w:kern w:val="28"/>
          <w:sz w:val="24"/>
          <w:szCs w:val="20"/>
        </w:rPr>
        <w:t>Sejalan dengan pendapat Mosser, seperti yang dikutip Narwoko dan Bagong, bahwa perempuan tidak saja berperan ganda, akan tetapi prempuan memiliki triple role: peran reproduksi alias peran yang berhubungan dengan peran tradisional di sektor domestik; peran produktif yaitu peran ekonomis disektor publik, dan</w:t>
      </w:r>
      <w:r w:rsidRPr="008B6823">
        <w:rPr>
          <w:rFonts w:ascii="Book Antiqua" w:hAnsi="Book Antiqua"/>
          <w:sz w:val="24"/>
          <w:szCs w:val="24"/>
        </w:rPr>
        <w:t xml:space="preserve"> peran sosial, yaitu peran di komunitas  (Narwoko, &amp; Sunyoto, 2006: 345).</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 xml:space="preserve">Lebih jauh, dalam konteks relasi gender, menurut Nancy Cook [ed.], (2007: 1), hal demikian terjadi lantaran adanya sebuah hubungan kompleks yang melibatkan aspek kultural dan historis dalam sistem dan nilai sosial masyarakat antara perempuan dan laki-laki. Sebagai sistem sosial, relasi gender adalah prinsip pengorganisasian utama masyarakat yang sebagian mengatur tentang proses produksi dan reproduksi, konsumsi, dan distribusi sumberdaya. Maka relasi gender tidak beroperasi secara </w:t>
      </w:r>
      <w:r w:rsidRPr="008B6823">
        <w:rPr>
          <w:rFonts w:ascii="Book Antiqua" w:hAnsi="Book Antiqua"/>
          <w:sz w:val="24"/>
          <w:szCs w:val="24"/>
        </w:rPr>
        <w:lastRenderedPageBreak/>
        <w:t>terpisah, tetapi dipengaruhi dan dibentuk oleh sistem lain yang mengatur interaksi sosial antara kelompok-kelompok orang, termasuk ekonomi, seksualitas, “ras,” dan skill. Kaum feminis mengkaji cara-cara masyarakat gender tercipta dengan mempelajari bagaimana lembaga-lembaga sosial—pembagian kerja, kesehatan, pendidikan, keluarga, pekerjaan, budaya populer, dan media—telah disusun oleh hubungan gender. Konsekuensinya, kita perlu mengingat bahwa gender adalah bagian dari semua lembaga sosial dan masyarakat secara lebih umum, senyampan itu menyangkut identitas, perwujudan, dan perilaku sehari-hari individu.</w:t>
      </w:r>
      <w:r w:rsidRPr="008B6823">
        <w:rPr>
          <w:rFonts w:ascii="Book Antiqua" w:hAnsi="Book Antiqua"/>
          <w:sz w:val="24"/>
        </w:rPr>
        <w:t xml:space="preserve"> </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Secara lebih jelas, kepergian ibu menjadi PMP menjadikan perubahan struktur dalam keluarga yang tadinya merupakan struktur keluarga utuh (intact families) menjadi keluarga yang tidak utuh dengan kepala keluarga laki-laki untuk sementara waktu. Pergeseran peran perempuan dan laki-laki dalam keluarga yang tadinya sektor domestik dilimpahkan kepada perempuan beralih kepada laki-laki. Hal ini menurut Tyas Retno Wulan, dkk., juga sejalan dengan riset Lam, Yeoh, dan Hoang (2013) di Asia Tenggara yang menjelaskan saat keberangkatan seseorang yang menjadi pekerja migran akan berpengaruh terhadap anggota keluarga yang ditinggalkan, sebab ada perubahan peran dalam keluarga untuk menggantikan anggota keluarga yang menjadi pekerja migran (Tyas Retno Wulan, dkk, 2018: 86).</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 xml:space="preserve">Dengan demikian fenomena banyaknya PMP ke luar negeri sesungguhnya juga menyebabkan beban psikologis bagi keluarga yang ditinggalkan, khususnya anak-anak. Bagi anak PMP yang ditinggalkan ke luar negeri mereka biasa disebut sebagai Children Left Behind (CLB) atau kondisi-kondisi yang harus dihadapi anak-anak berkaitan dengan kesenjangan kesejahteraan materi, pendidikan, dan kesehatan saat mereka ditinggalkan orang tua mereka bermigrasi ke luar negeri.  KPAI memprediksi setiap tahun ada sekitar 11,2 juta anak kehilangan kasih sayang karena menjadi CLB. Pada keluarga PMP, fenomena CLB semakin besar peluangnya karena peran pengasuhan yang biasanya dilakukan oleh ibu tidak dapat dijalankan (Tyas Retno </w:t>
      </w:r>
      <w:r w:rsidRPr="008B6823">
        <w:rPr>
          <w:rFonts w:ascii="Book Antiqua" w:hAnsi="Book Antiqua"/>
          <w:sz w:val="24"/>
          <w:szCs w:val="24"/>
        </w:rPr>
        <w:lastRenderedPageBreak/>
        <w:t>Wulan, dkk, 2018: 85).</w:t>
      </w:r>
    </w:p>
    <w:p w:rsid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Maka studi tentang PMP sesungguhnya juga bisa ditelisik tidak hanya dari sudut pandang keberhasilan melainkan juga implikasi-implikasi atau boleh disebut konsekuensi dari pilihan hidup, termasuk misalnya retaknya hubungan rumah tangganya karena berbagai faktor yang melingkupinya. Namun artikel ini tidak akan jauh merambah ke berbagai hal itu karena riset ini sengaja hanya fokus pada transformasi sosial ekonomi keluarga mantan PMP meliputi jenis pekerjaan pra dan pasca di luar negeri, pendapatan pra dan pasca bekerja di luar negeri, tempat tinggal di daerah lain pasca bekerja di luar negeri dan kepemilikan usaha pascabekerja di luar negeri. Dengan kata lain, yang menjadi sasaran adalah perbandingan dan perkembangan kondisi PMP dan keluarganya ditinjau dari sebelum dan sesudah mereka ke luar negeri.</w:t>
      </w:r>
    </w:p>
    <w:p w:rsidR="00AC682B" w:rsidRPr="008B6823" w:rsidRDefault="00AC682B"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Pr="00AC682B" w:rsidRDefault="008B6823" w:rsidP="00AC682B">
      <w:pPr>
        <w:pStyle w:val="ListParagraph"/>
        <w:numPr>
          <w:ilvl w:val="0"/>
          <w:numId w:val="3"/>
        </w:numPr>
        <w:ind w:hanging="286"/>
        <w:rPr>
          <w:rFonts w:ascii="Book Antiqua" w:hAnsi="Book Antiqua" w:cs="Arial"/>
          <w:b/>
          <w:sz w:val="24"/>
          <w:szCs w:val="24"/>
          <w:lang w:val="id-ID" w:eastAsia="id-ID"/>
        </w:rPr>
      </w:pPr>
      <w:r w:rsidRPr="00AC682B">
        <w:rPr>
          <w:rFonts w:ascii="Book Antiqua" w:hAnsi="Book Antiqua" w:cs="Arial"/>
          <w:b/>
          <w:sz w:val="24"/>
          <w:szCs w:val="24"/>
          <w:lang w:val="id-ID" w:eastAsia="id-ID"/>
        </w:rPr>
        <w:t xml:space="preserve">Jenis Pekerjaaan Sebelum dan Sesudah Menjadi PMP </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Jenis pekerjaan adalah segala sesuatu pekerjaan yang dilakukan, baik pekerjaan pokok maupun pekerjaan sampingan yang bertujuan untuk memenuhi kebutuhan hidupnya. PMP yang pernah bekerja di luar negeri dari Kecamatan Sendang, tidak semuanya berangkat dengan pengalaman yang kosong. Sebagian dari mereka ada yang sudah pernah bekerja namun karena pendapatannya dianggap kurang, akhirnya memutuskan untuk mencari alternatif ke luar negeri. Mereka ada yang bertani, buruh karyawan pabrik dan sebagainya. Penghasilan dan gaji mereka hanya cukup untuk memenuhi kebutuhan keluarga sehari-hari.</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Data lengkap mengenai jenis pekerjaan responden perempuan yang pernah bekerja di luar negeri dapat dilihat di tabel 4 sebagai berikut.</w:t>
      </w:r>
    </w:p>
    <w:p w:rsidR="00F63BDD" w:rsidRDefault="00F63BDD" w:rsidP="00F63BDD">
      <w:pPr>
        <w:widowControl w:val="0"/>
        <w:autoSpaceDE w:val="0"/>
        <w:autoSpaceDN w:val="0"/>
        <w:adjustRightInd w:val="0"/>
        <w:spacing w:after="0" w:line="288" w:lineRule="exact"/>
        <w:ind w:left="154" w:right="69" w:hanging="12"/>
        <w:jc w:val="both"/>
        <w:rPr>
          <w:rFonts w:ascii="Book Antiqua" w:hAnsi="Book Antiqua"/>
          <w:szCs w:val="16"/>
        </w:rPr>
      </w:pPr>
    </w:p>
    <w:p w:rsidR="00F63BDD" w:rsidRDefault="00F63BDD">
      <w:pPr>
        <w:spacing w:after="0" w:line="240" w:lineRule="auto"/>
        <w:rPr>
          <w:rFonts w:ascii="Book Antiqua" w:hAnsi="Book Antiqua"/>
          <w:szCs w:val="16"/>
        </w:rPr>
      </w:pPr>
      <w:r>
        <w:rPr>
          <w:rFonts w:ascii="Book Antiqua" w:hAnsi="Book Antiqua"/>
          <w:szCs w:val="16"/>
        </w:rPr>
        <w:br w:type="page"/>
      </w:r>
    </w:p>
    <w:p w:rsidR="008B6823"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lastRenderedPageBreak/>
        <w:t xml:space="preserve">Tabel 4.  Jenis Pekerjaan Sebelum Menjadi PMP di Luar Negeri </w:t>
      </w:r>
    </w:p>
    <w:p w:rsidR="00F63BDD" w:rsidRPr="00F63BDD" w:rsidRDefault="00F63BDD" w:rsidP="00F63BDD">
      <w:pPr>
        <w:widowControl w:val="0"/>
        <w:autoSpaceDE w:val="0"/>
        <w:autoSpaceDN w:val="0"/>
        <w:adjustRightInd w:val="0"/>
        <w:spacing w:after="0" w:line="288" w:lineRule="exact"/>
        <w:ind w:left="154" w:right="69" w:hanging="12"/>
        <w:jc w:val="both"/>
        <w:rPr>
          <w:rFonts w:ascii="Book Antiqua" w:hAnsi="Book Antiqua"/>
          <w:szCs w:val="16"/>
        </w:rPr>
      </w:pPr>
    </w:p>
    <w:tbl>
      <w:tblPr>
        <w:tblW w:w="6539" w:type="dxa"/>
        <w:tblInd w:w="108" w:type="dxa"/>
        <w:tblLook w:val="0000" w:firstRow="0" w:lastRow="0" w:firstColumn="0" w:lastColumn="0" w:noHBand="0" w:noVBand="0"/>
      </w:tblPr>
      <w:tblGrid>
        <w:gridCol w:w="819"/>
        <w:gridCol w:w="3144"/>
        <w:gridCol w:w="1255"/>
        <w:gridCol w:w="1321"/>
      </w:tblGrid>
      <w:tr w:rsidR="008B6823" w:rsidRPr="00F63BDD" w:rsidTr="00F63BDD">
        <w:trPr>
          <w:trHeight w:val="238"/>
        </w:trPr>
        <w:tc>
          <w:tcPr>
            <w:tcW w:w="819"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No</w:t>
            </w:r>
          </w:p>
        </w:tc>
        <w:tc>
          <w:tcPr>
            <w:tcW w:w="3144"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85" w:right="68" w:hanging="12"/>
              <w:jc w:val="both"/>
              <w:rPr>
                <w:rFonts w:ascii="Book Antiqua" w:hAnsi="Book Antiqua"/>
                <w:szCs w:val="16"/>
              </w:rPr>
            </w:pPr>
            <w:r w:rsidRPr="00F63BDD">
              <w:rPr>
                <w:rFonts w:ascii="Book Antiqua" w:hAnsi="Book Antiqua"/>
                <w:szCs w:val="16"/>
              </w:rPr>
              <w:t>Jenis Pekerjaan Sebelum Menjadi PMP di Luar Negeri</w:t>
            </w:r>
          </w:p>
        </w:tc>
        <w:tc>
          <w:tcPr>
            <w:tcW w:w="1255"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f</w:t>
            </w:r>
          </w:p>
        </w:tc>
        <w:tc>
          <w:tcPr>
            <w:tcW w:w="1321"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w:t>
            </w:r>
          </w:p>
        </w:tc>
      </w:tr>
      <w:tr w:rsidR="008B6823" w:rsidRPr="00F63BDD" w:rsidTr="00F63BDD">
        <w:tblPrEx>
          <w:tblLook w:val="01E0" w:firstRow="1" w:lastRow="1" w:firstColumn="1" w:lastColumn="1" w:noHBand="0" w:noVBand="0"/>
        </w:tblPrEx>
        <w:trPr>
          <w:trHeight w:val="300"/>
        </w:trPr>
        <w:tc>
          <w:tcPr>
            <w:tcW w:w="819" w:type="dxa"/>
            <w:tcBorders>
              <w:top w:val="single" w:sz="4" w:space="0" w:color="auto"/>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1</w:t>
            </w:r>
          </w:p>
        </w:tc>
        <w:tc>
          <w:tcPr>
            <w:tcW w:w="3144" w:type="dxa"/>
            <w:tcBorders>
              <w:top w:val="nil"/>
              <w:left w:val="nil"/>
              <w:bottom w:val="nil"/>
              <w:right w:val="nil"/>
            </w:tcBorders>
          </w:tcPr>
          <w:p w:rsidR="008B6823" w:rsidRPr="00F63BDD" w:rsidRDefault="008B6823" w:rsidP="00F63BDD">
            <w:pPr>
              <w:widowControl w:val="0"/>
              <w:autoSpaceDE w:val="0"/>
              <w:autoSpaceDN w:val="0"/>
              <w:adjustRightInd w:val="0"/>
              <w:spacing w:after="0" w:line="288" w:lineRule="exact"/>
              <w:ind w:left="85" w:right="68" w:hanging="12"/>
              <w:jc w:val="both"/>
              <w:rPr>
                <w:rFonts w:ascii="Book Antiqua" w:hAnsi="Book Antiqua"/>
                <w:szCs w:val="16"/>
              </w:rPr>
            </w:pPr>
            <w:r w:rsidRPr="00F63BDD">
              <w:rPr>
                <w:rFonts w:ascii="Book Antiqua" w:hAnsi="Book Antiqua"/>
                <w:szCs w:val="16"/>
              </w:rPr>
              <w:t>Buruh tani</w:t>
            </w:r>
          </w:p>
        </w:tc>
        <w:tc>
          <w:tcPr>
            <w:tcW w:w="1255" w:type="dxa"/>
            <w:tcBorders>
              <w:top w:val="single" w:sz="4" w:space="0" w:color="auto"/>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13</w:t>
            </w:r>
          </w:p>
        </w:tc>
        <w:tc>
          <w:tcPr>
            <w:tcW w:w="1321" w:type="dxa"/>
            <w:tcBorders>
              <w:top w:val="single" w:sz="4" w:space="0" w:color="auto"/>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13.0</w:t>
            </w:r>
          </w:p>
        </w:tc>
      </w:tr>
      <w:tr w:rsidR="008B6823" w:rsidRPr="00F63BDD" w:rsidTr="00F63BDD">
        <w:tblPrEx>
          <w:tblLook w:val="01E0" w:firstRow="1" w:lastRow="1" w:firstColumn="1" w:lastColumn="1" w:noHBand="0" w:noVBand="0"/>
        </w:tblPrEx>
        <w:trPr>
          <w:trHeight w:val="300"/>
        </w:trPr>
        <w:tc>
          <w:tcPr>
            <w:tcW w:w="819"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2</w:t>
            </w:r>
          </w:p>
        </w:tc>
        <w:tc>
          <w:tcPr>
            <w:tcW w:w="3144" w:type="dxa"/>
            <w:tcBorders>
              <w:top w:val="nil"/>
              <w:left w:val="nil"/>
              <w:bottom w:val="nil"/>
              <w:right w:val="nil"/>
            </w:tcBorders>
          </w:tcPr>
          <w:p w:rsidR="008B6823" w:rsidRPr="00F63BDD" w:rsidRDefault="008B6823" w:rsidP="00F63BDD">
            <w:pPr>
              <w:widowControl w:val="0"/>
              <w:autoSpaceDE w:val="0"/>
              <w:autoSpaceDN w:val="0"/>
              <w:adjustRightInd w:val="0"/>
              <w:spacing w:after="0" w:line="288" w:lineRule="exact"/>
              <w:ind w:left="85" w:right="68" w:hanging="12"/>
              <w:jc w:val="both"/>
              <w:rPr>
                <w:rFonts w:ascii="Book Antiqua" w:hAnsi="Book Antiqua"/>
                <w:szCs w:val="16"/>
              </w:rPr>
            </w:pPr>
            <w:r w:rsidRPr="00F63BDD">
              <w:rPr>
                <w:rFonts w:ascii="Book Antiqua" w:hAnsi="Book Antiqua"/>
                <w:szCs w:val="16"/>
              </w:rPr>
              <w:t>IRT (Ibu Rumah Tangga)</w:t>
            </w:r>
          </w:p>
        </w:tc>
        <w:tc>
          <w:tcPr>
            <w:tcW w:w="1255"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35</w:t>
            </w:r>
          </w:p>
        </w:tc>
        <w:tc>
          <w:tcPr>
            <w:tcW w:w="1321"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35.0</w:t>
            </w:r>
          </w:p>
        </w:tc>
      </w:tr>
      <w:tr w:rsidR="008B6823" w:rsidRPr="00F63BDD" w:rsidTr="00F63BDD">
        <w:tblPrEx>
          <w:tblLook w:val="01E0" w:firstRow="1" w:lastRow="1" w:firstColumn="1" w:lastColumn="1" w:noHBand="0" w:noVBand="0"/>
        </w:tblPrEx>
        <w:trPr>
          <w:trHeight w:val="311"/>
        </w:trPr>
        <w:tc>
          <w:tcPr>
            <w:tcW w:w="819"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3</w:t>
            </w:r>
          </w:p>
        </w:tc>
        <w:tc>
          <w:tcPr>
            <w:tcW w:w="3144" w:type="dxa"/>
            <w:tcBorders>
              <w:top w:val="nil"/>
              <w:left w:val="nil"/>
              <w:bottom w:val="nil"/>
              <w:right w:val="nil"/>
            </w:tcBorders>
          </w:tcPr>
          <w:p w:rsidR="008B6823" w:rsidRPr="00F63BDD" w:rsidRDefault="008B6823" w:rsidP="00F63BDD">
            <w:pPr>
              <w:widowControl w:val="0"/>
              <w:autoSpaceDE w:val="0"/>
              <w:autoSpaceDN w:val="0"/>
              <w:adjustRightInd w:val="0"/>
              <w:spacing w:after="0" w:line="288" w:lineRule="exact"/>
              <w:ind w:left="85" w:right="68" w:hanging="12"/>
              <w:jc w:val="both"/>
              <w:rPr>
                <w:rFonts w:ascii="Book Antiqua" w:hAnsi="Book Antiqua"/>
                <w:szCs w:val="16"/>
              </w:rPr>
            </w:pPr>
            <w:r w:rsidRPr="00F63BDD">
              <w:rPr>
                <w:rFonts w:ascii="Book Antiqua" w:hAnsi="Book Antiqua"/>
                <w:szCs w:val="16"/>
              </w:rPr>
              <w:t>Karyawan pabrik</w:t>
            </w:r>
          </w:p>
        </w:tc>
        <w:tc>
          <w:tcPr>
            <w:tcW w:w="1255"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7</w:t>
            </w:r>
          </w:p>
        </w:tc>
        <w:tc>
          <w:tcPr>
            <w:tcW w:w="1321"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7.0</w:t>
            </w:r>
          </w:p>
        </w:tc>
      </w:tr>
      <w:tr w:rsidR="008B6823" w:rsidRPr="00F63BDD" w:rsidTr="00F63BDD">
        <w:tblPrEx>
          <w:tblLook w:val="01E0" w:firstRow="1" w:lastRow="1" w:firstColumn="1" w:lastColumn="1" w:noHBand="0" w:noVBand="0"/>
        </w:tblPrEx>
        <w:trPr>
          <w:trHeight w:val="300"/>
        </w:trPr>
        <w:tc>
          <w:tcPr>
            <w:tcW w:w="819"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4</w:t>
            </w:r>
          </w:p>
        </w:tc>
        <w:tc>
          <w:tcPr>
            <w:tcW w:w="3144" w:type="dxa"/>
            <w:tcBorders>
              <w:top w:val="nil"/>
              <w:left w:val="nil"/>
              <w:right w:val="nil"/>
            </w:tcBorders>
          </w:tcPr>
          <w:p w:rsidR="008B6823" w:rsidRPr="00F63BDD" w:rsidRDefault="008B6823" w:rsidP="00F63BDD">
            <w:pPr>
              <w:widowControl w:val="0"/>
              <w:autoSpaceDE w:val="0"/>
              <w:autoSpaceDN w:val="0"/>
              <w:adjustRightInd w:val="0"/>
              <w:spacing w:after="0" w:line="288" w:lineRule="exact"/>
              <w:ind w:left="85" w:right="68" w:hanging="12"/>
              <w:jc w:val="both"/>
              <w:rPr>
                <w:rFonts w:ascii="Book Antiqua" w:hAnsi="Book Antiqua"/>
                <w:szCs w:val="16"/>
              </w:rPr>
            </w:pPr>
            <w:r w:rsidRPr="00F63BDD">
              <w:rPr>
                <w:rFonts w:ascii="Book Antiqua" w:hAnsi="Book Antiqua"/>
                <w:szCs w:val="16"/>
              </w:rPr>
              <w:t>Karyawan swasta</w:t>
            </w:r>
          </w:p>
        </w:tc>
        <w:tc>
          <w:tcPr>
            <w:tcW w:w="1255"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2</w:t>
            </w:r>
          </w:p>
        </w:tc>
        <w:tc>
          <w:tcPr>
            <w:tcW w:w="1321"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2.0</w:t>
            </w:r>
          </w:p>
        </w:tc>
      </w:tr>
      <w:tr w:rsidR="008B6823" w:rsidRPr="00F63BDD" w:rsidTr="00F63BDD">
        <w:tblPrEx>
          <w:tblLook w:val="01E0" w:firstRow="1" w:lastRow="1" w:firstColumn="1" w:lastColumn="1" w:noHBand="0" w:noVBand="0"/>
        </w:tblPrEx>
        <w:trPr>
          <w:trHeight w:val="311"/>
        </w:trPr>
        <w:tc>
          <w:tcPr>
            <w:tcW w:w="819"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5</w:t>
            </w:r>
          </w:p>
        </w:tc>
        <w:tc>
          <w:tcPr>
            <w:tcW w:w="3144" w:type="dxa"/>
            <w:tcBorders>
              <w:top w:val="nil"/>
              <w:left w:val="nil"/>
              <w:right w:val="nil"/>
            </w:tcBorders>
          </w:tcPr>
          <w:p w:rsidR="008B6823" w:rsidRPr="00F63BDD" w:rsidRDefault="008B6823" w:rsidP="00F63BDD">
            <w:pPr>
              <w:widowControl w:val="0"/>
              <w:autoSpaceDE w:val="0"/>
              <w:autoSpaceDN w:val="0"/>
              <w:adjustRightInd w:val="0"/>
              <w:spacing w:after="0" w:line="288" w:lineRule="exact"/>
              <w:ind w:left="85" w:right="68" w:hanging="12"/>
              <w:jc w:val="both"/>
              <w:rPr>
                <w:rFonts w:ascii="Book Antiqua" w:hAnsi="Book Antiqua"/>
                <w:szCs w:val="16"/>
              </w:rPr>
            </w:pPr>
            <w:r w:rsidRPr="00F63BDD">
              <w:rPr>
                <w:rFonts w:ascii="Book Antiqua" w:hAnsi="Book Antiqua"/>
                <w:szCs w:val="16"/>
              </w:rPr>
              <w:t>Penjaga took</w:t>
            </w:r>
          </w:p>
        </w:tc>
        <w:tc>
          <w:tcPr>
            <w:tcW w:w="1255"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10</w:t>
            </w:r>
          </w:p>
        </w:tc>
        <w:tc>
          <w:tcPr>
            <w:tcW w:w="1321"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10.0</w:t>
            </w:r>
          </w:p>
        </w:tc>
      </w:tr>
      <w:tr w:rsidR="008B6823" w:rsidRPr="00F63BDD" w:rsidTr="00F63BDD">
        <w:tblPrEx>
          <w:tblLook w:val="01E0" w:firstRow="1" w:lastRow="1" w:firstColumn="1" w:lastColumn="1" w:noHBand="0" w:noVBand="0"/>
        </w:tblPrEx>
        <w:trPr>
          <w:trHeight w:val="300"/>
        </w:trPr>
        <w:tc>
          <w:tcPr>
            <w:tcW w:w="819"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6</w:t>
            </w:r>
          </w:p>
        </w:tc>
        <w:tc>
          <w:tcPr>
            <w:tcW w:w="3144" w:type="dxa"/>
            <w:tcBorders>
              <w:top w:val="nil"/>
              <w:left w:val="nil"/>
              <w:right w:val="nil"/>
            </w:tcBorders>
          </w:tcPr>
          <w:p w:rsidR="008B6823" w:rsidRPr="00F63BDD" w:rsidRDefault="008B6823" w:rsidP="00F63BDD">
            <w:pPr>
              <w:widowControl w:val="0"/>
              <w:autoSpaceDE w:val="0"/>
              <w:autoSpaceDN w:val="0"/>
              <w:adjustRightInd w:val="0"/>
              <w:spacing w:after="0" w:line="288" w:lineRule="exact"/>
              <w:ind w:left="85" w:right="68" w:hanging="12"/>
              <w:jc w:val="both"/>
              <w:rPr>
                <w:rFonts w:ascii="Book Antiqua" w:hAnsi="Book Antiqua"/>
                <w:szCs w:val="16"/>
              </w:rPr>
            </w:pPr>
            <w:r w:rsidRPr="00F63BDD">
              <w:rPr>
                <w:rFonts w:ascii="Book Antiqua" w:hAnsi="Book Antiqua"/>
                <w:szCs w:val="16"/>
              </w:rPr>
              <w:t>Penjahit</w:t>
            </w:r>
          </w:p>
        </w:tc>
        <w:tc>
          <w:tcPr>
            <w:tcW w:w="1255"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9</w:t>
            </w:r>
          </w:p>
        </w:tc>
        <w:tc>
          <w:tcPr>
            <w:tcW w:w="1321"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9.0</w:t>
            </w:r>
          </w:p>
        </w:tc>
      </w:tr>
      <w:tr w:rsidR="008B6823" w:rsidRPr="00F63BDD" w:rsidTr="00F63BDD">
        <w:tblPrEx>
          <w:tblLook w:val="01E0" w:firstRow="1" w:lastRow="1" w:firstColumn="1" w:lastColumn="1" w:noHBand="0" w:noVBand="0"/>
        </w:tblPrEx>
        <w:trPr>
          <w:trHeight w:val="611"/>
        </w:trPr>
        <w:tc>
          <w:tcPr>
            <w:tcW w:w="819"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7</w:t>
            </w:r>
          </w:p>
        </w:tc>
        <w:tc>
          <w:tcPr>
            <w:tcW w:w="3144" w:type="dxa"/>
            <w:tcBorders>
              <w:top w:val="nil"/>
              <w:left w:val="nil"/>
              <w:right w:val="nil"/>
            </w:tcBorders>
          </w:tcPr>
          <w:p w:rsidR="008B6823" w:rsidRPr="00F63BDD" w:rsidRDefault="008B6823" w:rsidP="00F63BDD">
            <w:pPr>
              <w:widowControl w:val="0"/>
              <w:autoSpaceDE w:val="0"/>
              <w:autoSpaceDN w:val="0"/>
              <w:adjustRightInd w:val="0"/>
              <w:spacing w:after="0" w:line="288" w:lineRule="exact"/>
              <w:ind w:left="85" w:right="68" w:hanging="12"/>
              <w:jc w:val="both"/>
              <w:rPr>
                <w:rFonts w:ascii="Book Antiqua" w:hAnsi="Book Antiqua"/>
                <w:szCs w:val="16"/>
              </w:rPr>
            </w:pPr>
            <w:r w:rsidRPr="00F63BDD">
              <w:rPr>
                <w:rFonts w:ascii="Book Antiqua" w:hAnsi="Book Antiqua"/>
                <w:szCs w:val="16"/>
              </w:rPr>
              <w:t>PRT (Pembantu Rumah Tangga)</w:t>
            </w:r>
          </w:p>
        </w:tc>
        <w:tc>
          <w:tcPr>
            <w:tcW w:w="1255"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5</w:t>
            </w:r>
          </w:p>
        </w:tc>
        <w:tc>
          <w:tcPr>
            <w:tcW w:w="1321"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5.0</w:t>
            </w:r>
          </w:p>
        </w:tc>
      </w:tr>
      <w:tr w:rsidR="008B6823" w:rsidRPr="00F63BDD" w:rsidTr="00F63BDD">
        <w:tblPrEx>
          <w:tblLook w:val="01E0" w:firstRow="1" w:lastRow="1" w:firstColumn="1" w:lastColumn="1" w:noHBand="0" w:noVBand="0"/>
        </w:tblPrEx>
        <w:trPr>
          <w:trHeight w:val="300"/>
        </w:trPr>
        <w:tc>
          <w:tcPr>
            <w:tcW w:w="819" w:type="dxa"/>
            <w:tcBorders>
              <w:top w:val="nil"/>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8</w:t>
            </w:r>
          </w:p>
        </w:tc>
        <w:tc>
          <w:tcPr>
            <w:tcW w:w="3144" w:type="dxa"/>
            <w:tcBorders>
              <w:top w:val="nil"/>
              <w:left w:val="nil"/>
              <w:bottom w:val="single" w:sz="4" w:space="0" w:color="auto"/>
              <w:right w:val="nil"/>
            </w:tcBorders>
          </w:tcPr>
          <w:p w:rsidR="008B6823" w:rsidRPr="00F63BDD" w:rsidRDefault="008B6823" w:rsidP="00F63BDD">
            <w:pPr>
              <w:widowControl w:val="0"/>
              <w:autoSpaceDE w:val="0"/>
              <w:autoSpaceDN w:val="0"/>
              <w:adjustRightInd w:val="0"/>
              <w:spacing w:after="0" w:line="288" w:lineRule="exact"/>
              <w:ind w:left="85" w:right="68" w:hanging="12"/>
              <w:jc w:val="both"/>
              <w:rPr>
                <w:rFonts w:ascii="Book Antiqua" w:hAnsi="Book Antiqua"/>
                <w:szCs w:val="16"/>
              </w:rPr>
            </w:pPr>
            <w:r w:rsidRPr="00F63BDD">
              <w:rPr>
                <w:rFonts w:ascii="Book Antiqua" w:hAnsi="Book Antiqua"/>
                <w:szCs w:val="16"/>
              </w:rPr>
              <w:t>Tidak bekerja</w:t>
            </w:r>
          </w:p>
        </w:tc>
        <w:tc>
          <w:tcPr>
            <w:tcW w:w="1255" w:type="dxa"/>
            <w:tcBorders>
              <w:top w:val="nil"/>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19</w:t>
            </w:r>
          </w:p>
        </w:tc>
        <w:tc>
          <w:tcPr>
            <w:tcW w:w="1321" w:type="dxa"/>
            <w:tcBorders>
              <w:top w:val="nil"/>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19.0</w:t>
            </w:r>
          </w:p>
        </w:tc>
      </w:tr>
      <w:tr w:rsidR="008B6823" w:rsidRPr="00F63BDD" w:rsidTr="00F63BDD">
        <w:tblPrEx>
          <w:tblLook w:val="01E0" w:firstRow="1" w:lastRow="1" w:firstColumn="1" w:lastColumn="1" w:noHBand="0" w:noVBand="0"/>
        </w:tblPrEx>
        <w:trPr>
          <w:trHeight w:val="64"/>
        </w:trPr>
        <w:tc>
          <w:tcPr>
            <w:tcW w:w="819"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p>
        </w:tc>
        <w:tc>
          <w:tcPr>
            <w:tcW w:w="3144"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85" w:right="68" w:hanging="12"/>
              <w:jc w:val="both"/>
              <w:rPr>
                <w:rFonts w:ascii="Book Antiqua" w:hAnsi="Book Antiqua"/>
                <w:szCs w:val="16"/>
              </w:rPr>
            </w:pPr>
            <w:r w:rsidRPr="00F63BDD">
              <w:rPr>
                <w:rFonts w:ascii="Book Antiqua" w:hAnsi="Book Antiqua"/>
                <w:szCs w:val="16"/>
              </w:rPr>
              <w:t>Jumlah</w:t>
            </w:r>
          </w:p>
        </w:tc>
        <w:tc>
          <w:tcPr>
            <w:tcW w:w="1255"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100</w:t>
            </w:r>
          </w:p>
        </w:tc>
        <w:tc>
          <w:tcPr>
            <w:tcW w:w="1321"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hanging="12"/>
              <w:jc w:val="both"/>
              <w:rPr>
                <w:rFonts w:ascii="Book Antiqua" w:hAnsi="Book Antiqua"/>
                <w:szCs w:val="16"/>
              </w:rPr>
            </w:pPr>
            <w:r w:rsidRPr="00F63BDD">
              <w:rPr>
                <w:rFonts w:ascii="Book Antiqua" w:hAnsi="Book Antiqua"/>
                <w:szCs w:val="16"/>
              </w:rPr>
              <w:t>100.0</w:t>
            </w:r>
          </w:p>
        </w:tc>
      </w:tr>
    </w:tbl>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Menurut tabel di atas, dapat dijelaskan bahwa PMP di Kecamatan Sendang sebelum bekerja di luar negeri sebagian besar sudah mempunyai pekerjaan dengan jenis pekerjaan sebagai Ibu Rumah Tangga (IRT): 35,0%, buruh tani: 13,0%, penjaga toko: 10,0%, penjahit: 9,0%, karyawan pabrik: 7,0%, pembantu rumah tangga: 5,0%, karyawan swasta: 2,0% dan selebihnya 19 % belum bekerja. Dari data tersebut, menggambarkan bahwa mereka kebanyakan bekerja sebagai ibu rumah tangga, karena bila ingin bekerja yang lebih baik harus berbekal ijazah yang memadai. Hal ini dikarenakan adanya keterkaitan antara tingkat pendidikan dengan jenis pekerjaan yang diperoleh PMP sebelum bekerja di luar negeri dan akan membawa kaitan pula terhadap keputusannya bekerja di sektor yang lebih baik guna pemenuhan kebutuhan hidup yang lebih baik pula.</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Sedangkan jenis pekerjaan pascabekerja dari luar negeri yang dimaksud adalah jenis pekerjaan PMP setelah kembali ke daerah asal. Berdasarkan hasil penelitian yang didapatkan dari responden, jenis pekerjaan pascabekerja di luar negeri adalah seperti terdapat dalam tabel 5 berikut:</w:t>
      </w:r>
    </w:p>
    <w:p w:rsidR="00AC682B" w:rsidRDefault="00AC682B"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F63BDD" w:rsidRDefault="00F63BDD">
      <w:pPr>
        <w:spacing w:after="0" w:line="240" w:lineRule="auto"/>
        <w:rPr>
          <w:rFonts w:ascii="Book Antiqua" w:hAnsi="Book Antiqua"/>
          <w:sz w:val="20"/>
          <w:szCs w:val="24"/>
        </w:rPr>
      </w:pPr>
      <w:r>
        <w:rPr>
          <w:rFonts w:ascii="Book Antiqua" w:hAnsi="Book Antiqua"/>
          <w:sz w:val="20"/>
          <w:szCs w:val="24"/>
        </w:rPr>
        <w:br w:type="page"/>
      </w:r>
    </w:p>
    <w:p w:rsidR="008B6823" w:rsidRPr="009F1BB3" w:rsidRDefault="008B6823" w:rsidP="008B6823">
      <w:pPr>
        <w:widowControl w:val="0"/>
        <w:autoSpaceDE w:val="0"/>
        <w:autoSpaceDN w:val="0"/>
        <w:adjustRightInd w:val="0"/>
        <w:spacing w:after="0" w:line="288" w:lineRule="exact"/>
        <w:ind w:left="154" w:right="69" w:firstLine="600"/>
        <w:jc w:val="both"/>
        <w:rPr>
          <w:rFonts w:ascii="Book Antiqua" w:hAnsi="Book Antiqua"/>
          <w:szCs w:val="24"/>
        </w:rPr>
      </w:pPr>
      <w:r w:rsidRPr="009F1BB3">
        <w:rPr>
          <w:rFonts w:ascii="Book Antiqua" w:hAnsi="Book Antiqua"/>
          <w:szCs w:val="24"/>
        </w:rPr>
        <w:lastRenderedPageBreak/>
        <w:t>Tabel 5. Jenis Pekerjaan Pasca Bekerja di Luar Negeri</w:t>
      </w:r>
    </w:p>
    <w:p w:rsidR="00F63BDD" w:rsidRPr="00AC682B" w:rsidRDefault="00F63BDD" w:rsidP="008B6823">
      <w:pPr>
        <w:widowControl w:val="0"/>
        <w:autoSpaceDE w:val="0"/>
        <w:autoSpaceDN w:val="0"/>
        <w:adjustRightInd w:val="0"/>
        <w:spacing w:after="0" w:line="288" w:lineRule="exact"/>
        <w:ind w:left="154" w:right="69" w:firstLine="600"/>
        <w:jc w:val="both"/>
        <w:rPr>
          <w:rFonts w:ascii="Book Antiqua" w:hAnsi="Book Antiqua"/>
          <w:sz w:val="20"/>
          <w:szCs w:val="24"/>
        </w:rPr>
      </w:pPr>
    </w:p>
    <w:tbl>
      <w:tblPr>
        <w:tblW w:w="6230" w:type="dxa"/>
        <w:tblInd w:w="142" w:type="dxa"/>
        <w:tblLook w:val="0000" w:firstRow="0" w:lastRow="0" w:firstColumn="0" w:lastColumn="0" w:noHBand="0" w:noVBand="0"/>
      </w:tblPr>
      <w:tblGrid>
        <w:gridCol w:w="757"/>
        <w:gridCol w:w="2661"/>
        <w:gridCol w:w="1331"/>
        <w:gridCol w:w="1481"/>
      </w:tblGrid>
      <w:tr w:rsidR="008B6823" w:rsidRPr="00AC682B" w:rsidTr="00F63BDD">
        <w:trPr>
          <w:trHeight w:val="276"/>
        </w:trPr>
        <w:tc>
          <w:tcPr>
            <w:tcW w:w="730"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No</w:t>
            </w:r>
          </w:p>
        </w:tc>
        <w:tc>
          <w:tcPr>
            <w:tcW w:w="2672"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Jenis Pekerjaan Pasca Bekerja di Luar Negeri</w:t>
            </w:r>
          </w:p>
        </w:tc>
        <w:tc>
          <w:tcPr>
            <w:tcW w:w="1339"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F</w:t>
            </w:r>
          </w:p>
        </w:tc>
        <w:tc>
          <w:tcPr>
            <w:tcW w:w="1489"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w:t>
            </w:r>
          </w:p>
        </w:tc>
      </w:tr>
      <w:tr w:rsidR="008B6823" w:rsidRPr="00AC682B" w:rsidTr="00F63BDD">
        <w:tblPrEx>
          <w:tblLook w:val="01E0" w:firstRow="1" w:lastRow="1" w:firstColumn="1" w:lastColumn="1" w:noHBand="0" w:noVBand="0"/>
        </w:tblPrEx>
        <w:trPr>
          <w:trHeight w:val="360"/>
        </w:trPr>
        <w:tc>
          <w:tcPr>
            <w:tcW w:w="730" w:type="dxa"/>
            <w:tcBorders>
              <w:top w:val="single" w:sz="4" w:space="0" w:color="auto"/>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1</w:t>
            </w:r>
          </w:p>
        </w:tc>
        <w:tc>
          <w:tcPr>
            <w:tcW w:w="2672" w:type="dxa"/>
            <w:tcBorders>
              <w:top w:val="nil"/>
              <w:left w:val="nil"/>
              <w:bottom w:val="nil"/>
              <w:right w:val="nil"/>
            </w:tcBorders>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Buruh pabrik</w:t>
            </w:r>
          </w:p>
        </w:tc>
        <w:tc>
          <w:tcPr>
            <w:tcW w:w="1339" w:type="dxa"/>
            <w:tcBorders>
              <w:top w:val="single" w:sz="4" w:space="0" w:color="auto"/>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10</w:t>
            </w:r>
          </w:p>
        </w:tc>
        <w:tc>
          <w:tcPr>
            <w:tcW w:w="1489" w:type="dxa"/>
            <w:tcBorders>
              <w:top w:val="single" w:sz="4" w:space="0" w:color="auto"/>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10.0</w:t>
            </w:r>
          </w:p>
        </w:tc>
      </w:tr>
      <w:tr w:rsidR="008B6823" w:rsidRPr="00AC682B" w:rsidTr="00F63BDD">
        <w:tblPrEx>
          <w:tblLook w:val="01E0" w:firstRow="1" w:lastRow="1" w:firstColumn="1" w:lastColumn="1" w:noHBand="0" w:noVBand="0"/>
        </w:tblPrEx>
        <w:trPr>
          <w:trHeight w:val="346"/>
        </w:trPr>
        <w:tc>
          <w:tcPr>
            <w:tcW w:w="730"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2</w:t>
            </w:r>
          </w:p>
        </w:tc>
        <w:tc>
          <w:tcPr>
            <w:tcW w:w="2672" w:type="dxa"/>
            <w:tcBorders>
              <w:top w:val="nil"/>
              <w:left w:val="nil"/>
              <w:bottom w:val="nil"/>
              <w:right w:val="nil"/>
            </w:tcBorders>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Dagang</w:t>
            </w:r>
          </w:p>
        </w:tc>
        <w:tc>
          <w:tcPr>
            <w:tcW w:w="1339"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28</w:t>
            </w:r>
          </w:p>
        </w:tc>
        <w:tc>
          <w:tcPr>
            <w:tcW w:w="1489"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28.0</w:t>
            </w:r>
          </w:p>
        </w:tc>
      </w:tr>
      <w:tr w:rsidR="008B6823" w:rsidRPr="00AC682B" w:rsidTr="00F63BDD">
        <w:tblPrEx>
          <w:tblLook w:val="01E0" w:firstRow="1" w:lastRow="1" w:firstColumn="1" w:lastColumn="1" w:noHBand="0" w:noVBand="0"/>
        </w:tblPrEx>
        <w:trPr>
          <w:trHeight w:val="360"/>
        </w:trPr>
        <w:tc>
          <w:tcPr>
            <w:tcW w:w="730"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3</w:t>
            </w:r>
          </w:p>
        </w:tc>
        <w:tc>
          <w:tcPr>
            <w:tcW w:w="2672" w:type="dxa"/>
            <w:tcBorders>
              <w:top w:val="nil"/>
              <w:left w:val="nil"/>
              <w:bottom w:val="nil"/>
              <w:right w:val="nil"/>
            </w:tcBorders>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IRT</w:t>
            </w:r>
          </w:p>
        </w:tc>
        <w:tc>
          <w:tcPr>
            <w:tcW w:w="1339"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17</w:t>
            </w:r>
          </w:p>
        </w:tc>
        <w:tc>
          <w:tcPr>
            <w:tcW w:w="1489"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17.0</w:t>
            </w:r>
          </w:p>
        </w:tc>
      </w:tr>
      <w:tr w:rsidR="008B6823" w:rsidRPr="00AC682B" w:rsidTr="00F63BDD">
        <w:tblPrEx>
          <w:tblLook w:val="01E0" w:firstRow="1" w:lastRow="1" w:firstColumn="1" w:lastColumn="1" w:noHBand="0" w:noVBand="0"/>
        </w:tblPrEx>
        <w:trPr>
          <w:trHeight w:val="346"/>
        </w:trPr>
        <w:tc>
          <w:tcPr>
            <w:tcW w:w="730"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4</w:t>
            </w:r>
          </w:p>
        </w:tc>
        <w:tc>
          <w:tcPr>
            <w:tcW w:w="2672" w:type="dxa"/>
            <w:tcBorders>
              <w:top w:val="nil"/>
              <w:left w:val="nil"/>
              <w:right w:val="nil"/>
            </w:tcBorders>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Penjahit</w:t>
            </w:r>
          </w:p>
        </w:tc>
        <w:tc>
          <w:tcPr>
            <w:tcW w:w="1339"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10</w:t>
            </w:r>
          </w:p>
        </w:tc>
        <w:tc>
          <w:tcPr>
            <w:tcW w:w="1489"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10.0</w:t>
            </w:r>
          </w:p>
        </w:tc>
      </w:tr>
      <w:tr w:rsidR="008B6823" w:rsidRPr="00AC682B" w:rsidTr="00F63BDD">
        <w:tblPrEx>
          <w:tblLook w:val="01E0" w:firstRow="1" w:lastRow="1" w:firstColumn="1" w:lastColumn="1" w:noHBand="0" w:noVBand="0"/>
        </w:tblPrEx>
        <w:trPr>
          <w:trHeight w:val="360"/>
        </w:trPr>
        <w:tc>
          <w:tcPr>
            <w:tcW w:w="730"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5</w:t>
            </w:r>
          </w:p>
        </w:tc>
        <w:tc>
          <w:tcPr>
            <w:tcW w:w="2672" w:type="dxa"/>
            <w:tcBorders>
              <w:top w:val="nil"/>
              <w:left w:val="nil"/>
              <w:right w:val="nil"/>
            </w:tcBorders>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Perikanan</w:t>
            </w:r>
          </w:p>
        </w:tc>
        <w:tc>
          <w:tcPr>
            <w:tcW w:w="1339"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2</w:t>
            </w:r>
          </w:p>
        </w:tc>
        <w:tc>
          <w:tcPr>
            <w:tcW w:w="1489"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2.0</w:t>
            </w:r>
          </w:p>
        </w:tc>
      </w:tr>
      <w:tr w:rsidR="008B6823" w:rsidRPr="00AC682B" w:rsidTr="00F63BDD">
        <w:tblPrEx>
          <w:tblLook w:val="01E0" w:firstRow="1" w:lastRow="1" w:firstColumn="1" w:lastColumn="1" w:noHBand="0" w:noVBand="0"/>
        </w:tblPrEx>
        <w:trPr>
          <w:trHeight w:val="346"/>
        </w:trPr>
        <w:tc>
          <w:tcPr>
            <w:tcW w:w="730"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6</w:t>
            </w:r>
          </w:p>
        </w:tc>
        <w:tc>
          <w:tcPr>
            <w:tcW w:w="2672" w:type="dxa"/>
            <w:tcBorders>
              <w:top w:val="nil"/>
              <w:left w:val="nil"/>
              <w:right w:val="nil"/>
            </w:tcBorders>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Petani</w:t>
            </w:r>
          </w:p>
        </w:tc>
        <w:tc>
          <w:tcPr>
            <w:tcW w:w="1339"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15</w:t>
            </w:r>
          </w:p>
        </w:tc>
        <w:tc>
          <w:tcPr>
            <w:tcW w:w="1489"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15.0</w:t>
            </w:r>
          </w:p>
        </w:tc>
      </w:tr>
      <w:tr w:rsidR="008B6823" w:rsidRPr="00AC682B" w:rsidTr="00F63BDD">
        <w:tblPrEx>
          <w:tblLook w:val="01E0" w:firstRow="1" w:lastRow="1" w:firstColumn="1" w:lastColumn="1" w:noHBand="0" w:noVBand="0"/>
        </w:tblPrEx>
        <w:trPr>
          <w:trHeight w:val="360"/>
        </w:trPr>
        <w:tc>
          <w:tcPr>
            <w:tcW w:w="730"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7</w:t>
            </w:r>
          </w:p>
        </w:tc>
        <w:tc>
          <w:tcPr>
            <w:tcW w:w="2672" w:type="dxa"/>
            <w:tcBorders>
              <w:top w:val="nil"/>
              <w:left w:val="nil"/>
              <w:right w:val="nil"/>
            </w:tcBorders>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Peternak</w:t>
            </w:r>
          </w:p>
        </w:tc>
        <w:tc>
          <w:tcPr>
            <w:tcW w:w="1339"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11</w:t>
            </w:r>
          </w:p>
        </w:tc>
        <w:tc>
          <w:tcPr>
            <w:tcW w:w="1489"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11.0</w:t>
            </w:r>
          </w:p>
        </w:tc>
      </w:tr>
      <w:tr w:rsidR="008B6823" w:rsidRPr="00AC682B" w:rsidTr="00F63BDD">
        <w:tblPrEx>
          <w:tblLook w:val="01E0" w:firstRow="1" w:lastRow="1" w:firstColumn="1" w:lastColumn="1" w:noHBand="0" w:noVBand="0"/>
        </w:tblPrEx>
        <w:trPr>
          <w:trHeight w:val="360"/>
        </w:trPr>
        <w:tc>
          <w:tcPr>
            <w:tcW w:w="730" w:type="dxa"/>
            <w:tcBorders>
              <w:top w:val="nil"/>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8</w:t>
            </w:r>
          </w:p>
        </w:tc>
        <w:tc>
          <w:tcPr>
            <w:tcW w:w="2672" w:type="dxa"/>
            <w:tcBorders>
              <w:top w:val="nil"/>
              <w:left w:val="nil"/>
              <w:bottom w:val="single" w:sz="4" w:space="0" w:color="auto"/>
              <w:right w:val="nil"/>
            </w:tcBorders>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Swasta/lainnya</w:t>
            </w:r>
          </w:p>
        </w:tc>
        <w:tc>
          <w:tcPr>
            <w:tcW w:w="1339" w:type="dxa"/>
            <w:tcBorders>
              <w:top w:val="nil"/>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7</w:t>
            </w:r>
          </w:p>
        </w:tc>
        <w:tc>
          <w:tcPr>
            <w:tcW w:w="1489" w:type="dxa"/>
            <w:tcBorders>
              <w:top w:val="nil"/>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7.0</w:t>
            </w:r>
          </w:p>
        </w:tc>
      </w:tr>
      <w:tr w:rsidR="008B6823" w:rsidRPr="00AC682B" w:rsidTr="00F63BDD">
        <w:tblPrEx>
          <w:tblLook w:val="01E0" w:firstRow="1" w:lastRow="1" w:firstColumn="1" w:lastColumn="1" w:noHBand="0" w:noVBand="0"/>
        </w:tblPrEx>
        <w:trPr>
          <w:trHeight w:val="346"/>
        </w:trPr>
        <w:tc>
          <w:tcPr>
            <w:tcW w:w="730"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p>
        </w:tc>
        <w:tc>
          <w:tcPr>
            <w:tcW w:w="2672" w:type="dxa"/>
            <w:tcBorders>
              <w:top w:val="single" w:sz="4" w:space="0" w:color="auto"/>
              <w:left w:val="nil"/>
              <w:bottom w:val="single" w:sz="4" w:space="0" w:color="auto"/>
              <w:right w:val="nil"/>
            </w:tcBorders>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Jumlah</w:t>
            </w:r>
          </w:p>
        </w:tc>
        <w:tc>
          <w:tcPr>
            <w:tcW w:w="1339"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100</w:t>
            </w:r>
          </w:p>
        </w:tc>
        <w:tc>
          <w:tcPr>
            <w:tcW w:w="1489"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154" w:right="69" w:firstLine="15"/>
              <w:jc w:val="both"/>
              <w:rPr>
                <w:rFonts w:ascii="Book Antiqua" w:hAnsi="Book Antiqua"/>
                <w:szCs w:val="24"/>
              </w:rPr>
            </w:pPr>
            <w:r w:rsidRPr="00F63BDD">
              <w:rPr>
                <w:rFonts w:ascii="Book Antiqua" w:hAnsi="Book Antiqua"/>
                <w:szCs w:val="24"/>
              </w:rPr>
              <w:t>100.0</w:t>
            </w:r>
          </w:p>
        </w:tc>
      </w:tr>
    </w:tbl>
    <w:p w:rsidR="00AC682B" w:rsidRDefault="00AC682B"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Dari data yang terdapat pada tabel 5 di atas, jenis pekerjaan pasca bekerja di luar negeri yang terbanyak  adalah dagang yaitu sebanyak 28 responden (28,0%). Sedangkan untuk jenis pekerjaan pasca responden bekerja di luar negeri yang paling sedikit adalah swasta/lainnya yaitu sebanyak tujuh responden (7,0%). Swasta/lainnya dalam penelian ini adalah jenis usaha yang termasuk dalam sektor industri yaitu yang meliputi industri rumah tangga, industri kecil, industri sedang maupun industri besar. Perbedaan jenis pekerjaan PMP pascabekerja di luar negeri sangat dipengaruhi oleh bakat, minat, keterampilan, dan faktor pendidikan PMP serta besar kecilnya modal yang digunakan.</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 xml:space="preserve">Maka jika dibandingkan dengan jenis pekerjaan sebelum bekerja ke luar negeri terjadi perubahan ke arah yang lebih baik. Jika sebelum berangkat ke luar negeri jenis pekerjaan PMP yang paling banyak adalah sebagai ibu rumah tangga yaitu sebesar 35% dengan jumlah responden sebanyak 35 orang maka setelah bekerja di luar negeri jenis pekerjaan yang terbanyak adalah pedagang yaitu sebesar 28% dengan responden sebanyak 28 orang. Untuk tenaga kerja yang pascabekerja di luar negeri berperan sebagai ibu rumah tangga adalah sebesar 17% yaitu sebanyak 17 responden. Jadi terdapat penurunan sebesar 18% terhadap </w:t>
      </w:r>
      <w:r w:rsidRPr="008B6823">
        <w:rPr>
          <w:rFonts w:ascii="Book Antiqua" w:hAnsi="Book Antiqua"/>
          <w:sz w:val="24"/>
          <w:szCs w:val="24"/>
        </w:rPr>
        <w:lastRenderedPageBreak/>
        <w:t>jumlah ibu rumah tangga sebelum bekerja di luar negeri dan setelah bekerja di luat negeri.</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Paparan data tersebut di atas menunjukkan situasi terjadi transformasi ekonomi, sebagaimana pendapat Yunus (2008) menyatakan bahwa transformasi ekonomi ditandai dengan perubahan kegiatan ekonomi yang berorientasi agraris lambat laun berubah nonagraris. Kegiatan ekonomi beralih pada kegiatan perdagangan dan kegiatan jasa. Demikian pula Todaro (2008) juga menyatakan bahwa proses transformasi ekonomi ditandai dengan menurunnya pangsa sektor primer atau sektor pertanian. Meningkatnya pangsa sektor sekunder seperti sektor industri dan pangsa sektor tersier atau jasa juga memberikan kontribusi yang mengingkat sejalan dengan pertumbuhan ekonomi.</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Pr="00AC682B" w:rsidRDefault="008B6823" w:rsidP="00AC682B">
      <w:pPr>
        <w:pStyle w:val="ListParagraph"/>
        <w:widowControl w:val="0"/>
        <w:numPr>
          <w:ilvl w:val="0"/>
          <w:numId w:val="3"/>
        </w:numPr>
        <w:autoSpaceDE w:val="0"/>
        <w:autoSpaceDN w:val="0"/>
        <w:adjustRightInd w:val="0"/>
        <w:spacing w:line="288" w:lineRule="exact"/>
        <w:ind w:right="69"/>
        <w:jc w:val="both"/>
        <w:rPr>
          <w:rFonts w:ascii="Book Antiqua" w:hAnsi="Book Antiqua"/>
          <w:b/>
          <w:sz w:val="24"/>
          <w:szCs w:val="24"/>
        </w:rPr>
      </w:pPr>
      <w:proofErr w:type="spellStart"/>
      <w:r w:rsidRPr="00AC682B">
        <w:rPr>
          <w:rFonts w:ascii="Book Antiqua" w:hAnsi="Book Antiqua"/>
          <w:b/>
          <w:sz w:val="24"/>
          <w:szCs w:val="24"/>
        </w:rPr>
        <w:t>Pendapatan</w:t>
      </w:r>
      <w:proofErr w:type="spellEnd"/>
      <w:r w:rsidRPr="00AC682B">
        <w:rPr>
          <w:rFonts w:ascii="Book Antiqua" w:hAnsi="Book Antiqua"/>
          <w:b/>
          <w:sz w:val="24"/>
          <w:szCs w:val="24"/>
        </w:rPr>
        <w:t xml:space="preserve"> PMP </w:t>
      </w:r>
      <w:proofErr w:type="spellStart"/>
      <w:r w:rsidRPr="00AC682B">
        <w:rPr>
          <w:rFonts w:ascii="Book Antiqua" w:hAnsi="Book Antiqua"/>
          <w:b/>
          <w:sz w:val="24"/>
          <w:szCs w:val="24"/>
        </w:rPr>
        <w:t>Sebelum</w:t>
      </w:r>
      <w:proofErr w:type="spellEnd"/>
      <w:r w:rsidRPr="00AC682B">
        <w:rPr>
          <w:rFonts w:ascii="Book Antiqua" w:hAnsi="Book Antiqua"/>
          <w:b/>
          <w:sz w:val="24"/>
          <w:szCs w:val="24"/>
        </w:rPr>
        <w:t xml:space="preserve"> </w:t>
      </w:r>
      <w:proofErr w:type="spellStart"/>
      <w:r w:rsidRPr="00AC682B">
        <w:rPr>
          <w:rFonts w:ascii="Book Antiqua" w:hAnsi="Book Antiqua"/>
          <w:b/>
          <w:sz w:val="24"/>
          <w:szCs w:val="24"/>
        </w:rPr>
        <w:t>dan</w:t>
      </w:r>
      <w:proofErr w:type="spellEnd"/>
      <w:r w:rsidRPr="00AC682B">
        <w:rPr>
          <w:rFonts w:ascii="Book Antiqua" w:hAnsi="Book Antiqua"/>
          <w:b/>
          <w:sz w:val="24"/>
          <w:szCs w:val="24"/>
        </w:rPr>
        <w:t xml:space="preserve"> </w:t>
      </w:r>
      <w:proofErr w:type="spellStart"/>
      <w:r w:rsidRPr="00AC682B">
        <w:rPr>
          <w:rFonts w:ascii="Book Antiqua" w:hAnsi="Book Antiqua"/>
          <w:b/>
          <w:sz w:val="24"/>
          <w:szCs w:val="24"/>
        </w:rPr>
        <w:t>Sesudah</w:t>
      </w:r>
      <w:proofErr w:type="spellEnd"/>
      <w:r w:rsidRPr="00AC682B">
        <w:rPr>
          <w:rFonts w:ascii="Book Antiqua" w:hAnsi="Book Antiqua"/>
          <w:b/>
          <w:sz w:val="24"/>
          <w:szCs w:val="24"/>
        </w:rPr>
        <w:t xml:space="preserve"> </w:t>
      </w:r>
      <w:proofErr w:type="spellStart"/>
      <w:r w:rsidRPr="00AC682B">
        <w:rPr>
          <w:rFonts w:ascii="Book Antiqua" w:hAnsi="Book Antiqua"/>
          <w:b/>
          <w:sz w:val="24"/>
          <w:szCs w:val="24"/>
        </w:rPr>
        <w:t>Bekerja</w:t>
      </w:r>
      <w:proofErr w:type="spellEnd"/>
      <w:r w:rsidRPr="00AC682B">
        <w:rPr>
          <w:rFonts w:ascii="Book Antiqua" w:hAnsi="Book Antiqua"/>
          <w:b/>
          <w:sz w:val="24"/>
          <w:szCs w:val="24"/>
        </w:rPr>
        <w:t xml:space="preserve"> di </w:t>
      </w:r>
      <w:proofErr w:type="spellStart"/>
      <w:r w:rsidRPr="00AC682B">
        <w:rPr>
          <w:rFonts w:ascii="Book Antiqua" w:hAnsi="Book Antiqua"/>
          <w:b/>
          <w:sz w:val="24"/>
          <w:szCs w:val="24"/>
        </w:rPr>
        <w:t>Luar</w:t>
      </w:r>
      <w:proofErr w:type="spellEnd"/>
      <w:r w:rsidRPr="00AC682B">
        <w:rPr>
          <w:rFonts w:ascii="Book Antiqua" w:hAnsi="Book Antiqua"/>
          <w:b/>
          <w:sz w:val="24"/>
          <w:szCs w:val="24"/>
        </w:rPr>
        <w:t xml:space="preserve"> </w:t>
      </w:r>
      <w:proofErr w:type="spellStart"/>
      <w:r w:rsidRPr="00AC682B">
        <w:rPr>
          <w:rFonts w:ascii="Book Antiqua" w:hAnsi="Book Antiqua"/>
          <w:b/>
          <w:sz w:val="24"/>
          <w:szCs w:val="24"/>
        </w:rPr>
        <w:t>Negeri</w:t>
      </w:r>
      <w:proofErr w:type="spellEnd"/>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Tingkat pendapatan adalah jumlah penghasilan bersih yang diperoleh selama satu bulan dari pekerjaan PMP sebelum bekerja di luar negeri yang diukur dalam rupiah/bulan. Gambaran tingkat pendapatan responden masyarakat Kecamatan Sendang dapat dilihat pada Tabel 6 berikut.</w:t>
      </w:r>
    </w:p>
    <w:p w:rsidR="008B6823" w:rsidRDefault="008B6823" w:rsidP="00AC682B">
      <w:pPr>
        <w:widowControl w:val="0"/>
        <w:autoSpaceDE w:val="0"/>
        <w:autoSpaceDN w:val="0"/>
        <w:adjustRightInd w:val="0"/>
        <w:spacing w:after="0" w:line="288" w:lineRule="exact"/>
        <w:ind w:left="154" w:right="69" w:hanging="12"/>
        <w:jc w:val="center"/>
        <w:rPr>
          <w:rFonts w:ascii="Book Antiqua" w:hAnsi="Book Antiqua"/>
          <w:sz w:val="24"/>
          <w:szCs w:val="24"/>
        </w:rPr>
      </w:pPr>
      <w:r w:rsidRPr="008B6823">
        <w:rPr>
          <w:rFonts w:ascii="Book Antiqua" w:hAnsi="Book Antiqua"/>
          <w:sz w:val="24"/>
          <w:szCs w:val="24"/>
        </w:rPr>
        <w:t>Tabel 6.  Pendapatan PMP Sebelum Bekerja di Luar Negeri</w:t>
      </w:r>
    </w:p>
    <w:p w:rsidR="00AC682B" w:rsidRPr="008B6823" w:rsidRDefault="00AC682B"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tbl>
      <w:tblPr>
        <w:tblW w:w="7008" w:type="dxa"/>
        <w:tblInd w:w="108" w:type="dxa"/>
        <w:tblLook w:val="0000" w:firstRow="0" w:lastRow="0" w:firstColumn="0" w:lastColumn="0" w:noHBand="0" w:noVBand="0"/>
      </w:tblPr>
      <w:tblGrid>
        <w:gridCol w:w="738"/>
        <w:gridCol w:w="3367"/>
        <w:gridCol w:w="1369"/>
        <w:gridCol w:w="1534"/>
      </w:tblGrid>
      <w:tr w:rsidR="008B6823" w:rsidRPr="008B6823" w:rsidTr="00F63BDD">
        <w:trPr>
          <w:trHeight w:val="270"/>
        </w:trPr>
        <w:tc>
          <w:tcPr>
            <w:tcW w:w="738"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No</w:t>
            </w:r>
          </w:p>
        </w:tc>
        <w:tc>
          <w:tcPr>
            <w:tcW w:w="3367"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170" w:right="69"/>
              <w:jc w:val="both"/>
              <w:rPr>
                <w:rFonts w:ascii="Book Antiqua" w:hAnsi="Book Antiqua"/>
                <w:szCs w:val="24"/>
              </w:rPr>
            </w:pPr>
            <w:r w:rsidRPr="00F63BDD">
              <w:rPr>
                <w:rFonts w:ascii="Book Antiqua" w:hAnsi="Book Antiqua"/>
                <w:szCs w:val="24"/>
              </w:rPr>
              <w:t>Pendapatan PMP Sebelum Bekerja di Luar Negeri</w:t>
            </w:r>
          </w:p>
        </w:tc>
        <w:tc>
          <w:tcPr>
            <w:tcW w:w="1369"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F</w:t>
            </w:r>
          </w:p>
        </w:tc>
        <w:tc>
          <w:tcPr>
            <w:tcW w:w="1534"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w:t>
            </w:r>
          </w:p>
        </w:tc>
      </w:tr>
      <w:tr w:rsidR="008B6823" w:rsidRPr="008B6823" w:rsidTr="00F63BDD">
        <w:tblPrEx>
          <w:tblLook w:val="01E0" w:firstRow="1" w:lastRow="1" w:firstColumn="1" w:lastColumn="1" w:noHBand="0" w:noVBand="0"/>
        </w:tblPrEx>
        <w:tc>
          <w:tcPr>
            <w:tcW w:w="738" w:type="dxa"/>
            <w:tcBorders>
              <w:top w:val="single" w:sz="4" w:space="0" w:color="auto"/>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1</w:t>
            </w:r>
          </w:p>
        </w:tc>
        <w:tc>
          <w:tcPr>
            <w:tcW w:w="3367"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170" w:right="69"/>
              <w:jc w:val="both"/>
              <w:rPr>
                <w:rFonts w:ascii="Book Antiqua" w:hAnsi="Book Antiqua"/>
                <w:szCs w:val="24"/>
              </w:rPr>
            </w:pPr>
            <w:r w:rsidRPr="00F63BDD">
              <w:rPr>
                <w:rFonts w:ascii="Book Antiqua" w:hAnsi="Book Antiqua"/>
                <w:szCs w:val="24"/>
              </w:rPr>
              <w:t>Tidak Berpenghasilan</w:t>
            </w:r>
          </w:p>
        </w:tc>
        <w:tc>
          <w:tcPr>
            <w:tcW w:w="1369" w:type="dxa"/>
            <w:tcBorders>
              <w:top w:val="single" w:sz="4" w:space="0" w:color="auto"/>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54</w:t>
            </w:r>
          </w:p>
        </w:tc>
        <w:tc>
          <w:tcPr>
            <w:tcW w:w="1534" w:type="dxa"/>
            <w:tcBorders>
              <w:top w:val="single" w:sz="4" w:space="0" w:color="auto"/>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54.0</w:t>
            </w:r>
          </w:p>
        </w:tc>
      </w:tr>
      <w:tr w:rsidR="008B6823" w:rsidRPr="008B6823" w:rsidTr="00F63BDD">
        <w:tblPrEx>
          <w:tblLook w:val="01E0" w:firstRow="1" w:lastRow="1" w:firstColumn="1" w:lastColumn="1" w:noHBand="0" w:noVBand="0"/>
        </w:tblPrEx>
        <w:tc>
          <w:tcPr>
            <w:tcW w:w="738"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2</w:t>
            </w:r>
          </w:p>
        </w:tc>
        <w:tc>
          <w:tcPr>
            <w:tcW w:w="3367"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170" w:right="69"/>
              <w:jc w:val="both"/>
              <w:rPr>
                <w:rFonts w:ascii="Book Antiqua" w:hAnsi="Book Antiqua"/>
                <w:szCs w:val="24"/>
              </w:rPr>
            </w:pPr>
            <w:r w:rsidRPr="00F63BDD">
              <w:rPr>
                <w:rFonts w:ascii="Book Antiqua" w:hAnsi="Book Antiqua"/>
                <w:szCs w:val="24"/>
              </w:rPr>
              <w:t>Rp.300.000,00-&lt;Rp.400.000,00</w:t>
            </w:r>
          </w:p>
        </w:tc>
        <w:tc>
          <w:tcPr>
            <w:tcW w:w="1369"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12</w:t>
            </w:r>
          </w:p>
        </w:tc>
        <w:tc>
          <w:tcPr>
            <w:tcW w:w="1534"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12.0</w:t>
            </w:r>
          </w:p>
        </w:tc>
      </w:tr>
      <w:tr w:rsidR="008B6823" w:rsidRPr="008B6823" w:rsidTr="00F63BDD">
        <w:tblPrEx>
          <w:tblLook w:val="01E0" w:firstRow="1" w:lastRow="1" w:firstColumn="1" w:lastColumn="1" w:noHBand="0" w:noVBand="0"/>
        </w:tblPrEx>
        <w:tc>
          <w:tcPr>
            <w:tcW w:w="738"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3</w:t>
            </w:r>
          </w:p>
        </w:tc>
        <w:tc>
          <w:tcPr>
            <w:tcW w:w="3367"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170" w:right="69"/>
              <w:jc w:val="both"/>
              <w:rPr>
                <w:rFonts w:ascii="Book Antiqua" w:hAnsi="Book Antiqua"/>
                <w:szCs w:val="24"/>
              </w:rPr>
            </w:pPr>
            <w:r w:rsidRPr="00F63BDD">
              <w:rPr>
                <w:rFonts w:ascii="Book Antiqua" w:hAnsi="Book Antiqua"/>
                <w:szCs w:val="24"/>
              </w:rPr>
              <w:t>Rp.400.000,00-&lt;Rp.500.000,00</w:t>
            </w:r>
          </w:p>
        </w:tc>
        <w:tc>
          <w:tcPr>
            <w:tcW w:w="1369"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17</w:t>
            </w:r>
          </w:p>
        </w:tc>
        <w:tc>
          <w:tcPr>
            <w:tcW w:w="1534"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17.0</w:t>
            </w:r>
          </w:p>
        </w:tc>
      </w:tr>
      <w:tr w:rsidR="008B6823" w:rsidRPr="008B6823" w:rsidTr="00F63BDD">
        <w:tblPrEx>
          <w:tblLook w:val="01E0" w:firstRow="1" w:lastRow="1" w:firstColumn="1" w:lastColumn="1" w:noHBand="0" w:noVBand="0"/>
        </w:tblPrEx>
        <w:tc>
          <w:tcPr>
            <w:tcW w:w="738"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4</w:t>
            </w:r>
          </w:p>
        </w:tc>
        <w:tc>
          <w:tcPr>
            <w:tcW w:w="3367" w:type="dxa"/>
            <w:tcBorders>
              <w:top w:val="nil"/>
              <w:left w:val="nil"/>
              <w:right w:val="nil"/>
            </w:tcBorders>
          </w:tcPr>
          <w:p w:rsidR="008B6823" w:rsidRPr="00F63BDD" w:rsidRDefault="008B6823" w:rsidP="00AC682B">
            <w:pPr>
              <w:widowControl w:val="0"/>
              <w:autoSpaceDE w:val="0"/>
              <w:autoSpaceDN w:val="0"/>
              <w:adjustRightInd w:val="0"/>
              <w:spacing w:after="0" w:line="288" w:lineRule="exact"/>
              <w:ind w:left="170" w:right="69"/>
              <w:jc w:val="both"/>
              <w:rPr>
                <w:rFonts w:ascii="Book Antiqua" w:hAnsi="Book Antiqua"/>
                <w:szCs w:val="24"/>
              </w:rPr>
            </w:pPr>
            <w:r w:rsidRPr="00F63BDD">
              <w:rPr>
                <w:rFonts w:ascii="Book Antiqua" w:hAnsi="Book Antiqua"/>
                <w:szCs w:val="24"/>
              </w:rPr>
              <w:t>Rp.500.000,00-&lt;Rp.600.000,00</w:t>
            </w:r>
          </w:p>
        </w:tc>
        <w:tc>
          <w:tcPr>
            <w:tcW w:w="1369"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9</w:t>
            </w:r>
          </w:p>
        </w:tc>
        <w:tc>
          <w:tcPr>
            <w:tcW w:w="1534"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9.0</w:t>
            </w:r>
          </w:p>
        </w:tc>
      </w:tr>
      <w:tr w:rsidR="008B6823" w:rsidRPr="008B6823" w:rsidTr="00F63BDD">
        <w:tblPrEx>
          <w:tblLook w:val="01E0" w:firstRow="1" w:lastRow="1" w:firstColumn="1" w:lastColumn="1" w:noHBand="0" w:noVBand="0"/>
        </w:tblPrEx>
        <w:tc>
          <w:tcPr>
            <w:tcW w:w="738"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5</w:t>
            </w:r>
          </w:p>
        </w:tc>
        <w:tc>
          <w:tcPr>
            <w:tcW w:w="3367" w:type="dxa"/>
            <w:tcBorders>
              <w:top w:val="nil"/>
              <w:left w:val="nil"/>
              <w:right w:val="nil"/>
            </w:tcBorders>
          </w:tcPr>
          <w:p w:rsidR="008B6823" w:rsidRPr="00F63BDD" w:rsidRDefault="008B6823" w:rsidP="00AC682B">
            <w:pPr>
              <w:widowControl w:val="0"/>
              <w:autoSpaceDE w:val="0"/>
              <w:autoSpaceDN w:val="0"/>
              <w:adjustRightInd w:val="0"/>
              <w:spacing w:after="0" w:line="288" w:lineRule="exact"/>
              <w:ind w:left="170" w:right="69"/>
              <w:jc w:val="both"/>
              <w:rPr>
                <w:rFonts w:ascii="Book Antiqua" w:hAnsi="Book Antiqua"/>
                <w:szCs w:val="24"/>
              </w:rPr>
            </w:pPr>
            <w:r w:rsidRPr="00F63BDD">
              <w:rPr>
                <w:rFonts w:ascii="Book Antiqua" w:hAnsi="Book Antiqua"/>
                <w:szCs w:val="24"/>
              </w:rPr>
              <w:t>Rp.600.000,00-&lt;Rp.700.000,00</w:t>
            </w:r>
          </w:p>
        </w:tc>
        <w:tc>
          <w:tcPr>
            <w:tcW w:w="1369"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4</w:t>
            </w:r>
          </w:p>
        </w:tc>
        <w:tc>
          <w:tcPr>
            <w:tcW w:w="1534"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4.0</w:t>
            </w:r>
          </w:p>
        </w:tc>
      </w:tr>
      <w:tr w:rsidR="008B6823" w:rsidRPr="008B6823" w:rsidTr="00F63BDD">
        <w:tblPrEx>
          <w:tblLook w:val="01E0" w:firstRow="1" w:lastRow="1" w:firstColumn="1" w:lastColumn="1" w:noHBand="0" w:noVBand="0"/>
        </w:tblPrEx>
        <w:tc>
          <w:tcPr>
            <w:tcW w:w="738"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6</w:t>
            </w:r>
          </w:p>
        </w:tc>
        <w:tc>
          <w:tcPr>
            <w:tcW w:w="3367" w:type="dxa"/>
            <w:tcBorders>
              <w:top w:val="nil"/>
              <w:left w:val="nil"/>
              <w:right w:val="nil"/>
            </w:tcBorders>
          </w:tcPr>
          <w:p w:rsidR="008B6823" w:rsidRPr="00F63BDD" w:rsidRDefault="008B6823" w:rsidP="00AC682B">
            <w:pPr>
              <w:widowControl w:val="0"/>
              <w:autoSpaceDE w:val="0"/>
              <w:autoSpaceDN w:val="0"/>
              <w:adjustRightInd w:val="0"/>
              <w:spacing w:after="0" w:line="288" w:lineRule="exact"/>
              <w:ind w:left="170" w:right="69"/>
              <w:jc w:val="both"/>
              <w:rPr>
                <w:rFonts w:ascii="Book Antiqua" w:hAnsi="Book Antiqua"/>
                <w:szCs w:val="24"/>
              </w:rPr>
            </w:pPr>
            <w:r w:rsidRPr="00F63BDD">
              <w:rPr>
                <w:rFonts w:ascii="Book Antiqua" w:hAnsi="Book Antiqua"/>
                <w:szCs w:val="24"/>
              </w:rPr>
              <w:t>Rp.700.000,00-Rp.800.000,00</w:t>
            </w:r>
          </w:p>
        </w:tc>
        <w:tc>
          <w:tcPr>
            <w:tcW w:w="1369"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3</w:t>
            </w:r>
          </w:p>
        </w:tc>
        <w:tc>
          <w:tcPr>
            <w:tcW w:w="1534"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3.0</w:t>
            </w:r>
          </w:p>
        </w:tc>
      </w:tr>
      <w:tr w:rsidR="008B6823" w:rsidRPr="008B6823" w:rsidTr="00F63BDD">
        <w:tblPrEx>
          <w:tblLook w:val="01E0" w:firstRow="1" w:lastRow="1" w:firstColumn="1" w:lastColumn="1" w:noHBand="0" w:noVBand="0"/>
        </w:tblPrEx>
        <w:tc>
          <w:tcPr>
            <w:tcW w:w="738" w:type="dxa"/>
            <w:tcBorders>
              <w:top w:val="nil"/>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7</w:t>
            </w:r>
          </w:p>
        </w:tc>
        <w:tc>
          <w:tcPr>
            <w:tcW w:w="3367" w:type="dxa"/>
            <w:tcBorders>
              <w:top w:val="nil"/>
              <w:left w:val="nil"/>
              <w:bottom w:val="single" w:sz="4" w:space="0" w:color="auto"/>
              <w:right w:val="nil"/>
            </w:tcBorders>
          </w:tcPr>
          <w:p w:rsidR="008B6823" w:rsidRPr="00F63BDD" w:rsidRDefault="008B6823" w:rsidP="00AC682B">
            <w:pPr>
              <w:widowControl w:val="0"/>
              <w:autoSpaceDE w:val="0"/>
              <w:autoSpaceDN w:val="0"/>
              <w:adjustRightInd w:val="0"/>
              <w:spacing w:after="0" w:line="288" w:lineRule="exact"/>
              <w:ind w:left="170" w:right="69"/>
              <w:jc w:val="both"/>
              <w:rPr>
                <w:rFonts w:ascii="Book Antiqua" w:hAnsi="Book Antiqua"/>
                <w:szCs w:val="24"/>
              </w:rPr>
            </w:pPr>
            <w:r w:rsidRPr="00F63BDD">
              <w:rPr>
                <w:rFonts w:ascii="Book Antiqua" w:hAnsi="Book Antiqua"/>
                <w:szCs w:val="24"/>
              </w:rPr>
              <w:t xml:space="preserve">&gt;Rp.800.000,00                           </w:t>
            </w:r>
          </w:p>
        </w:tc>
        <w:tc>
          <w:tcPr>
            <w:tcW w:w="1369" w:type="dxa"/>
            <w:tcBorders>
              <w:top w:val="nil"/>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1</w:t>
            </w:r>
          </w:p>
        </w:tc>
        <w:tc>
          <w:tcPr>
            <w:tcW w:w="1534" w:type="dxa"/>
            <w:tcBorders>
              <w:top w:val="nil"/>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1.0</w:t>
            </w:r>
          </w:p>
        </w:tc>
      </w:tr>
      <w:tr w:rsidR="008B6823" w:rsidRPr="008B6823" w:rsidTr="00F63BDD">
        <w:tblPrEx>
          <w:tblLook w:val="01E0" w:firstRow="1" w:lastRow="1" w:firstColumn="1" w:lastColumn="1" w:noHBand="0" w:noVBand="0"/>
        </w:tblPrEx>
        <w:trPr>
          <w:trHeight w:val="221"/>
        </w:trPr>
        <w:tc>
          <w:tcPr>
            <w:tcW w:w="738"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p>
        </w:tc>
        <w:tc>
          <w:tcPr>
            <w:tcW w:w="3367"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170" w:right="69"/>
              <w:jc w:val="both"/>
              <w:rPr>
                <w:rFonts w:ascii="Book Antiqua" w:hAnsi="Book Antiqua"/>
                <w:szCs w:val="24"/>
              </w:rPr>
            </w:pPr>
            <w:r w:rsidRPr="00F63BDD">
              <w:rPr>
                <w:rFonts w:ascii="Book Antiqua" w:hAnsi="Book Antiqua"/>
                <w:szCs w:val="24"/>
              </w:rPr>
              <w:t>Jumlah</w:t>
            </w:r>
          </w:p>
        </w:tc>
        <w:tc>
          <w:tcPr>
            <w:tcW w:w="1369"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100</w:t>
            </w:r>
          </w:p>
        </w:tc>
        <w:tc>
          <w:tcPr>
            <w:tcW w:w="1534"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100.0</w:t>
            </w:r>
          </w:p>
        </w:tc>
      </w:tr>
    </w:tbl>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 xml:space="preserve">Dari tabel di atas diperoleh penjelasan bahwa tingkat pendapatan  per bulan dari responden. Dari pendapatan tersebut dikelompokkan menjadi 4 kategori, yaitu kategori </w:t>
      </w:r>
      <w:r w:rsidRPr="008B6823">
        <w:rPr>
          <w:rFonts w:ascii="Book Antiqua" w:hAnsi="Book Antiqua"/>
          <w:sz w:val="24"/>
          <w:szCs w:val="24"/>
        </w:rPr>
        <w:lastRenderedPageBreak/>
        <w:t>berpendapatan tinggi, sedang, sedikit, dan tidak berpenghasilan. Perhitungan pengelompokan besarnya pendapatan tersebut memperhatikan pendapatan tertinggi responden sebagai batas maksimum dan pendapatan terendah sebagai batas minimum. Responden yang berpenghasilan tinggi yaitu Rp.700.000,00 atau lebih sebanyak 4 responden (4.0%), berpendapatan sedang yaitu antara Rp. 500.000,00 sampai kurang dari Rp. 700.000,00 sebanyak 13 responden (13,0%), berpendapatan sedikit yaitu antara Rp. 300.000,00 sampai kurang dari Rp. 500.000,00 sejumlah 29 responden (29,0%)  dan selebihnya sebanyak 54 responden (54,0%) belum punya penghasilan dan merupakan frekuensi terbanyak tingkat penghasilan responden. Perbedaan tingkat penghasilan responden dikarenakan oleh perbedaan jenis pekerjaan responden.</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Sedangkan di sisi lain, tingkat pendapatan pasca bekerja di luar negeri adalah jumlah pendapatan bersih yang diperoleh selama satu bulan dari pekerjaan PMP setelah bekerja di luar negeri yang diukur dalam rupiah/bulan. Gambaran tingkat pendapatan responden pasca bekerja di luar negeri masyarakat Kecamatan Sendang dapat dilihat pada Tabel 7 sebagai berikut.</w:t>
      </w:r>
    </w:p>
    <w:p w:rsidR="00AC682B" w:rsidRDefault="00AC682B" w:rsidP="00AC682B">
      <w:pPr>
        <w:widowControl w:val="0"/>
        <w:autoSpaceDE w:val="0"/>
        <w:autoSpaceDN w:val="0"/>
        <w:adjustRightInd w:val="0"/>
        <w:spacing w:after="0" w:line="288" w:lineRule="exact"/>
        <w:ind w:left="154" w:right="69" w:hanging="12"/>
        <w:jc w:val="center"/>
        <w:rPr>
          <w:rFonts w:ascii="Book Antiqua" w:hAnsi="Book Antiqua"/>
          <w:sz w:val="24"/>
          <w:szCs w:val="24"/>
        </w:rPr>
      </w:pPr>
    </w:p>
    <w:p w:rsidR="008B6823" w:rsidRPr="008B6823" w:rsidRDefault="008B6823" w:rsidP="00AC682B">
      <w:pPr>
        <w:widowControl w:val="0"/>
        <w:autoSpaceDE w:val="0"/>
        <w:autoSpaceDN w:val="0"/>
        <w:adjustRightInd w:val="0"/>
        <w:spacing w:after="0" w:line="288" w:lineRule="exact"/>
        <w:ind w:left="154" w:right="69" w:hanging="12"/>
        <w:jc w:val="center"/>
        <w:rPr>
          <w:rFonts w:ascii="Book Antiqua" w:hAnsi="Book Antiqua"/>
          <w:sz w:val="24"/>
          <w:szCs w:val="24"/>
        </w:rPr>
      </w:pPr>
      <w:r w:rsidRPr="008B6823">
        <w:rPr>
          <w:rFonts w:ascii="Book Antiqua" w:hAnsi="Book Antiqua"/>
          <w:sz w:val="24"/>
          <w:szCs w:val="24"/>
        </w:rPr>
        <w:t>Tabel 7. Pendapatan Pasca Bekerja di Luar Negeri</w:t>
      </w:r>
    </w:p>
    <w:tbl>
      <w:tblPr>
        <w:tblW w:w="6197" w:type="dxa"/>
        <w:tblInd w:w="284" w:type="dxa"/>
        <w:tblLook w:val="0000" w:firstRow="0" w:lastRow="0" w:firstColumn="0" w:lastColumn="0" w:noHBand="0" w:noVBand="0"/>
      </w:tblPr>
      <w:tblGrid>
        <w:gridCol w:w="622"/>
        <w:gridCol w:w="3449"/>
        <w:gridCol w:w="1180"/>
        <w:gridCol w:w="946"/>
      </w:tblGrid>
      <w:tr w:rsidR="008B6823" w:rsidRPr="008B6823" w:rsidTr="00F63BDD">
        <w:trPr>
          <w:trHeight w:val="299"/>
        </w:trPr>
        <w:tc>
          <w:tcPr>
            <w:tcW w:w="622"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right="69" w:firstLine="34"/>
              <w:jc w:val="both"/>
              <w:rPr>
                <w:rFonts w:ascii="Book Antiqua" w:hAnsi="Book Antiqua"/>
                <w:szCs w:val="24"/>
              </w:rPr>
            </w:pPr>
            <w:r w:rsidRPr="00F63BDD">
              <w:rPr>
                <w:rFonts w:ascii="Book Antiqua" w:hAnsi="Book Antiqua"/>
                <w:szCs w:val="24"/>
              </w:rPr>
              <w:t>No</w:t>
            </w:r>
          </w:p>
        </w:tc>
        <w:tc>
          <w:tcPr>
            <w:tcW w:w="3449"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right="69" w:firstLine="34"/>
              <w:jc w:val="both"/>
              <w:rPr>
                <w:rFonts w:ascii="Book Antiqua" w:hAnsi="Book Antiqua"/>
                <w:szCs w:val="24"/>
              </w:rPr>
            </w:pPr>
            <w:r w:rsidRPr="00F63BDD">
              <w:rPr>
                <w:rFonts w:ascii="Book Antiqua" w:hAnsi="Book Antiqua"/>
                <w:szCs w:val="24"/>
              </w:rPr>
              <w:t>Pendapatan Pasca Bekerja di Luar Negeri</w:t>
            </w:r>
          </w:p>
        </w:tc>
        <w:tc>
          <w:tcPr>
            <w:tcW w:w="1180" w:type="dxa"/>
            <w:tcBorders>
              <w:top w:val="single" w:sz="4" w:space="0" w:color="auto"/>
              <w:left w:val="nil"/>
              <w:bottom w:val="single" w:sz="4" w:space="0" w:color="auto"/>
              <w:right w:val="nil"/>
            </w:tcBorders>
            <w:vAlign w:val="center"/>
          </w:tcPr>
          <w:p w:rsidR="008B6823" w:rsidRPr="00F63BDD" w:rsidRDefault="00F63BDD" w:rsidP="00F63BDD">
            <w:pPr>
              <w:widowControl w:val="0"/>
              <w:autoSpaceDE w:val="0"/>
              <w:autoSpaceDN w:val="0"/>
              <w:adjustRightInd w:val="0"/>
              <w:spacing w:after="0" w:line="288" w:lineRule="exact"/>
              <w:ind w:right="69" w:firstLine="34"/>
              <w:jc w:val="center"/>
              <w:rPr>
                <w:rFonts w:ascii="Book Antiqua" w:hAnsi="Book Antiqua"/>
                <w:szCs w:val="24"/>
              </w:rPr>
            </w:pPr>
            <w:r w:rsidRPr="00F63BDD">
              <w:rPr>
                <w:rFonts w:ascii="Book Antiqua" w:hAnsi="Book Antiqua"/>
                <w:szCs w:val="24"/>
              </w:rPr>
              <w:t>F</w:t>
            </w:r>
          </w:p>
        </w:tc>
        <w:tc>
          <w:tcPr>
            <w:tcW w:w="946"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right="69" w:firstLine="34"/>
              <w:jc w:val="center"/>
              <w:rPr>
                <w:rFonts w:ascii="Book Antiqua" w:hAnsi="Book Antiqua"/>
                <w:szCs w:val="24"/>
              </w:rPr>
            </w:pPr>
            <w:r w:rsidRPr="00F63BDD">
              <w:rPr>
                <w:rFonts w:ascii="Book Antiqua" w:hAnsi="Book Antiqua"/>
                <w:szCs w:val="24"/>
              </w:rPr>
              <w:t>%</w:t>
            </w:r>
          </w:p>
        </w:tc>
      </w:tr>
      <w:tr w:rsidR="008B6823" w:rsidRPr="008B6823" w:rsidTr="00F63BDD">
        <w:tblPrEx>
          <w:tblLook w:val="01E0" w:firstRow="1" w:lastRow="1" w:firstColumn="1" w:lastColumn="1" w:noHBand="0" w:noVBand="0"/>
        </w:tblPrEx>
        <w:trPr>
          <w:trHeight w:val="376"/>
        </w:trPr>
        <w:tc>
          <w:tcPr>
            <w:tcW w:w="622" w:type="dxa"/>
            <w:tcBorders>
              <w:top w:val="single" w:sz="4" w:space="0" w:color="auto"/>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right="69" w:firstLine="34"/>
              <w:jc w:val="both"/>
              <w:rPr>
                <w:rFonts w:ascii="Book Antiqua" w:hAnsi="Book Antiqua"/>
                <w:szCs w:val="24"/>
              </w:rPr>
            </w:pPr>
            <w:r w:rsidRPr="00F63BDD">
              <w:rPr>
                <w:rFonts w:ascii="Book Antiqua" w:hAnsi="Book Antiqua"/>
                <w:szCs w:val="24"/>
              </w:rPr>
              <w:t>1</w:t>
            </w:r>
          </w:p>
        </w:tc>
        <w:tc>
          <w:tcPr>
            <w:tcW w:w="3449"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right="69" w:firstLine="34"/>
              <w:jc w:val="both"/>
              <w:rPr>
                <w:rFonts w:ascii="Book Antiqua" w:hAnsi="Book Antiqua"/>
                <w:szCs w:val="24"/>
              </w:rPr>
            </w:pPr>
            <w:r w:rsidRPr="00F63BDD">
              <w:rPr>
                <w:rFonts w:ascii="Book Antiqua" w:hAnsi="Book Antiqua"/>
                <w:szCs w:val="24"/>
              </w:rPr>
              <w:t>Rp. 400.000,00-&lt;Rp. 600.00,00</w:t>
            </w:r>
          </w:p>
        </w:tc>
        <w:tc>
          <w:tcPr>
            <w:tcW w:w="1180" w:type="dxa"/>
            <w:tcBorders>
              <w:top w:val="single" w:sz="4" w:space="0" w:color="auto"/>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right="69" w:firstLine="34"/>
              <w:jc w:val="center"/>
              <w:rPr>
                <w:rFonts w:ascii="Book Antiqua" w:hAnsi="Book Antiqua"/>
                <w:szCs w:val="24"/>
              </w:rPr>
            </w:pPr>
            <w:r w:rsidRPr="00F63BDD">
              <w:rPr>
                <w:rFonts w:ascii="Book Antiqua" w:hAnsi="Book Antiqua"/>
                <w:szCs w:val="24"/>
              </w:rPr>
              <w:t>14</w:t>
            </w:r>
          </w:p>
        </w:tc>
        <w:tc>
          <w:tcPr>
            <w:tcW w:w="946" w:type="dxa"/>
            <w:tcBorders>
              <w:top w:val="single" w:sz="4" w:space="0" w:color="auto"/>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right="69" w:firstLine="34"/>
              <w:jc w:val="center"/>
              <w:rPr>
                <w:rFonts w:ascii="Book Antiqua" w:hAnsi="Book Antiqua"/>
                <w:szCs w:val="24"/>
              </w:rPr>
            </w:pPr>
            <w:r w:rsidRPr="00F63BDD">
              <w:rPr>
                <w:rFonts w:ascii="Book Antiqua" w:hAnsi="Book Antiqua"/>
                <w:szCs w:val="24"/>
              </w:rPr>
              <w:t>14.0</w:t>
            </w:r>
          </w:p>
        </w:tc>
      </w:tr>
      <w:tr w:rsidR="008B6823" w:rsidRPr="008B6823" w:rsidTr="00F63BDD">
        <w:tblPrEx>
          <w:tblLook w:val="01E0" w:firstRow="1" w:lastRow="1" w:firstColumn="1" w:lastColumn="1" w:noHBand="0" w:noVBand="0"/>
        </w:tblPrEx>
        <w:trPr>
          <w:trHeight w:val="390"/>
        </w:trPr>
        <w:tc>
          <w:tcPr>
            <w:tcW w:w="622"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right="69" w:firstLine="34"/>
              <w:jc w:val="both"/>
              <w:rPr>
                <w:rFonts w:ascii="Book Antiqua" w:hAnsi="Book Antiqua"/>
                <w:szCs w:val="24"/>
              </w:rPr>
            </w:pPr>
            <w:r w:rsidRPr="00F63BDD">
              <w:rPr>
                <w:rFonts w:ascii="Book Antiqua" w:hAnsi="Book Antiqua"/>
                <w:szCs w:val="24"/>
              </w:rPr>
              <w:t>2</w:t>
            </w:r>
          </w:p>
        </w:tc>
        <w:tc>
          <w:tcPr>
            <w:tcW w:w="3449"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right="69" w:firstLine="34"/>
              <w:jc w:val="both"/>
              <w:rPr>
                <w:rFonts w:ascii="Book Antiqua" w:hAnsi="Book Antiqua"/>
                <w:szCs w:val="24"/>
              </w:rPr>
            </w:pPr>
            <w:r w:rsidRPr="00F63BDD">
              <w:rPr>
                <w:rFonts w:ascii="Book Antiqua" w:hAnsi="Book Antiqua"/>
                <w:szCs w:val="24"/>
              </w:rPr>
              <w:t>Rp. 600.000,00-&lt;Rp. 800.000,00</w:t>
            </w:r>
          </w:p>
        </w:tc>
        <w:tc>
          <w:tcPr>
            <w:tcW w:w="1180"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right="69" w:firstLine="34"/>
              <w:jc w:val="center"/>
              <w:rPr>
                <w:rFonts w:ascii="Book Antiqua" w:hAnsi="Book Antiqua"/>
                <w:szCs w:val="24"/>
              </w:rPr>
            </w:pPr>
            <w:r w:rsidRPr="00F63BDD">
              <w:rPr>
                <w:rFonts w:ascii="Book Antiqua" w:hAnsi="Book Antiqua"/>
                <w:szCs w:val="24"/>
              </w:rPr>
              <w:t>27</w:t>
            </w:r>
          </w:p>
        </w:tc>
        <w:tc>
          <w:tcPr>
            <w:tcW w:w="946"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right="69" w:firstLine="34"/>
              <w:jc w:val="center"/>
              <w:rPr>
                <w:rFonts w:ascii="Book Antiqua" w:hAnsi="Book Antiqua"/>
                <w:szCs w:val="24"/>
              </w:rPr>
            </w:pPr>
            <w:r w:rsidRPr="00F63BDD">
              <w:rPr>
                <w:rFonts w:ascii="Book Antiqua" w:hAnsi="Book Antiqua"/>
                <w:szCs w:val="24"/>
              </w:rPr>
              <w:t>27.0</w:t>
            </w:r>
          </w:p>
        </w:tc>
      </w:tr>
      <w:tr w:rsidR="008B6823" w:rsidRPr="008B6823" w:rsidTr="00F63BDD">
        <w:tblPrEx>
          <w:tblLook w:val="01E0" w:firstRow="1" w:lastRow="1" w:firstColumn="1" w:lastColumn="1" w:noHBand="0" w:noVBand="0"/>
        </w:tblPrEx>
        <w:trPr>
          <w:trHeight w:val="376"/>
        </w:trPr>
        <w:tc>
          <w:tcPr>
            <w:tcW w:w="622"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right="69" w:firstLine="34"/>
              <w:jc w:val="both"/>
              <w:rPr>
                <w:rFonts w:ascii="Book Antiqua" w:hAnsi="Book Antiqua"/>
                <w:szCs w:val="24"/>
              </w:rPr>
            </w:pPr>
            <w:r w:rsidRPr="00F63BDD">
              <w:rPr>
                <w:rFonts w:ascii="Book Antiqua" w:hAnsi="Book Antiqua"/>
                <w:szCs w:val="24"/>
              </w:rPr>
              <w:t>3</w:t>
            </w:r>
          </w:p>
        </w:tc>
        <w:tc>
          <w:tcPr>
            <w:tcW w:w="3449"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right="69" w:firstLine="34"/>
              <w:jc w:val="both"/>
              <w:rPr>
                <w:rFonts w:ascii="Book Antiqua" w:hAnsi="Book Antiqua"/>
                <w:szCs w:val="24"/>
              </w:rPr>
            </w:pPr>
            <w:r w:rsidRPr="00F63BDD">
              <w:rPr>
                <w:rFonts w:ascii="Book Antiqua" w:hAnsi="Book Antiqua"/>
                <w:szCs w:val="24"/>
              </w:rPr>
              <w:t>Rp. 800.000,00-Rp. 1.000.000,00</w:t>
            </w:r>
          </w:p>
        </w:tc>
        <w:tc>
          <w:tcPr>
            <w:tcW w:w="1180"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right="69" w:firstLine="34"/>
              <w:jc w:val="center"/>
              <w:rPr>
                <w:rFonts w:ascii="Book Antiqua" w:hAnsi="Book Antiqua"/>
                <w:szCs w:val="24"/>
              </w:rPr>
            </w:pPr>
            <w:r w:rsidRPr="00F63BDD">
              <w:rPr>
                <w:rFonts w:ascii="Book Antiqua" w:hAnsi="Book Antiqua"/>
                <w:szCs w:val="24"/>
              </w:rPr>
              <w:t>29</w:t>
            </w:r>
          </w:p>
        </w:tc>
        <w:tc>
          <w:tcPr>
            <w:tcW w:w="946"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right="69" w:firstLine="34"/>
              <w:jc w:val="center"/>
              <w:rPr>
                <w:rFonts w:ascii="Book Antiqua" w:hAnsi="Book Antiqua"/>
                <w:szCs w:val="24"/>
              </w:rPr>
            </w:pPr>
            <w:r w:rsidRPr="00F63BDD">
              <w:rPr>
                <w:rFonts w:ascii="Book Antiqua" w:hAnsi="Book Antiqua"/>
                <w:szCs w:val="24"/>
              </w:rPr>
              <w:t>29.0</w:t>
            </w:r>
          </w:p>
        </w:tc>
      </w:tr>
      <w:tr w:rsidR="008B6823" w:rsidRPr="008B6823" w:rsidTr="00F63BDD">
        <w:tblPrEx>
          <w:tblLook w:val="01E0" w:firstRow="1" w:lastRow="1" w:firstColumn="1" w:lastColumn="1" w:noHBand="0" w:noVBand="0"/>
        </w:tblPrEx>
        <w:trPr>
          <w:trHeight w:val="376"/>
        </w:trPr>
        <w:tc>
          <w:tcPr>
            <w:tcW w:w="622"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right="69" w:firstLine="34"/>
              <w:jc w:val="both"/>
              <w:rPr>
                <w:rFonts w:ascii="Book Antiqua" w:hAnsi="Book Antiqua"/>
                <w:szCs w:val="24"/>
              </w:rPr>
            </w:pPr>
            <w:r w:rsidRPr="00F63BDD">
              <w:rPr>
                <w:rFonts w:ascii="Book Antiqua" w:hAnsi="Book Antiqua"/>
                <w:szCs w:val="24"/>
              </w:rPr>
              <w:t>4</w:t>
            </w:r>
          </w:p>
        </w:tc>
        <w:tc>
          <w:tcPr>
            <w:tcW w:w="3449" w:type="dxa"/>
            <w:tcBorders>
              <w:top w:val="nil"/>
              <w:left w:val="nil"/>
              <w:right w:val="nil"/>
            </w:tcBorders>
          </w:tcPr>
          <w:p w:rsidR="008B6823" w:rsidRPr="00F63BDD" w:rsidRDefault="008B6823" w:rsidP="00AC682B">
            <w:pPr>
              <w:widowControl w:val="0"/>
              <w:autoSpaceDE w:val="0"/>
              <w:autoSpaceDN w:val="0"/>
              <w:adjustRightInd w:val="0"/>
              <w:spacing w:after="0" w:line="288" w:lineRule="exact"/>
              <w:ind w:right="69" w:firstLine="34"/>
              <w:jc w:val="both"/>
              <w:rPr>
                <w:rFonts w:ascii="Book Antiqua" w:hAnsi="Book Antiqua"/>
                <w:szCs w:val="24"/>
              </w:rPr>
            </w:pPr>
            <w:r w:rsidRPr="00F63BDD">
              <w:rPr>
                <w:rFonts w:ascii="Book Antiqua" w:hAnsi="Book Antiqua"/>
                <w:szCs w:val="24"/>
              </w:rPr>
              <w:t>&gt;Rp. 1.000.000,00</w:t>
            </w:r>
          </w:p>
        </w:tc>
        <w:tc>
          <w:tcPr>
            <w:tcW w:w="1180"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right="69" w:firstLine="34"/>
              <w:jc w:val="center"/>
              <w:rPr>
                <w:rFonts w:ascii="Book Antiqua" w:hAnsi="Book Antiqua"/>
                <w:szCs w:val="24"/>
              </w:rPr>
            </w:pPr>
            <w:r w:rsidRPr="00F63BDD">
              <w:rPr>
                <w:rFonts w:ascii="Book Antiqua" w:hAnsi="Book Antiqua"/>
                <w:szCs w:val="24"/>
              </w:rPr>
              <w:t>13</w:t>
            </w:r>
          </w:p>
        </w:tc>
        <w:tc>
          <w:tcPr>
            <w:tcW w:w="946"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right="69" w:firstLine="34"/>
              <w:jc w:val="center"/>
              <w:rPr>
                <w:rFonts w:ascii="Book Antiqua" w:hAnsi="Book Antiqua"/>
                <w:szCs w:val="24"/>
              </w:rPr>
            </w:pPr>
            <w:r w:rsidRPr="00F63BDD">
              <w:rPr>
                <w:rFonts w:ascii="Book Antiqua" w:hAnsi="Book Antiqua"/>
                <w:szCs w:val="24"/>
              </w:rPr>
              <w:t>13.0</w:t>
            </w:r>
          </w:p>
        </w:tc>
      </w:tr>
      <w:tr w:rsidR="008B6823" w:rsidRPr="008B6823" w:rsidTr="00F63BDD">
        <w:tblPrEx>
          <w:tblLook w:val="01E0" w:firstRow="1" w:lastRow="1" w:firstColumn="1" w:lastColumn="1" w:noHBand="0" w:noVBand="0"/>
        </w:tblPrEx>
        <w:trPr>
          <w:trHeight w:val="390"/>
        </w:trPr>
        <w:tc>
          <w:tcPr>
            <w:tcW w:w="622"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right="69" w:firstLine="34"/>
              <w:jc w:val="both"/>
              <w:rPr>
                <w:rFonts w:ascii="Book Antiqua" w:hAnsi="Book Antiqua"/>
                <w:szCs w:val="24"/>
              </w:rPr>
            </w:pPr>
            <w:r w:rsidRPr="00F63BDD">
              <w:rPr>
                <w:rFonts w:ascii="Book Antiqua" w:hAnsi="Book Antiqua"/>
                <w:szCs w:val="24"/>
              </w:rPr>
              <w:t>5</w:t>
            </w:r>
          </w:p>
        </w:tc>
        <w:tc>
          <w:tcPr>
            <w:tcW w:w="3449" w:type="dxa"/>
            <w:tcBorders>
              <w:top w:val="nil"/>
              <w:left w:val="nil"/>
              <w:right w:val="nil"/>
            </w:tcBorders>
          </w:tcPr>
          <w:p w:rsidR="008B6823" w:rsidRPr="00F63BDD" w:rsidRDefault="008B6823" w:rsidP="00AC682B">
            <w:pPr>
              <w:widowControl w:val="0"/>
              <w:autoSpaceDE w:val="0"/>
              <w:autoSpaceDN w:val="0"/>
              <w:adjustRightInd w:val="0"/>
              <w:spacing w:after="0" w:line="288" w:lineRule="exact"/>
              <w:ind w:right="69" w:firstLine="34"/>
              <w:jc w:val="both"/>
              <w:rPr>
                <w:rFonts w:ascii="Book Antiqua" w:hAnsi="Book Antiqua"/>
                <w:szCs w:val="24"/>
              </w:rPr>
            </w:pPr>
            <w:r w:rsidRPr="00F63BDD">
              <w:rPr>
                <w:rFonts w:ascii="Book Antiqua" w:hAnsi="Book Antiqua"/>
                <w:szCs w:val="24"/>
              </w:rPr>
              <w:t>Tidak bekerja (tidak berpenghasilan)</w:t>
            </w:r>
          </w:p>
        </w:tc>
        <w:tc>
          <w:tcPr>
            <w:tcW w:w="1180"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right="69" w:firstLine="34"/>
              <w:jc w:val="center"/>
              <w:rPr>
                <w:rFonts w:ascii="Book Antiqua" w:hAnsi="Book Antiqua"/>
                <w:szCs w:val="24"/>
              </w:rPr>
            </w:pPr>
            <w:r w:rsidRPr="00F63BDD">
              <w:rPr>
                <w:rFonts w:ascii="Book Antiqua" w:hAnsi="Book Antiqua"/>
                <w:szCs w:val="24"/>
              </w:rPr>
              <w:t>17</w:t>
            </w:r>
          </w:p>
        </w:tc>
        <w:tc>
          <w:tcPr>
            <w:tcW w:w="946" w:type="dxa"/>
            <w:tcBorders>
              <w:top w:val="nil"/>
              <w:left w:val="nil"/>
              <w:right w:val="nil"/>
            </w:tcBorders>
            <w:vAlign w:val="center"/>
          </w:tcPr>
          <w:p w:rsidR="008B6823" w:rsidRPr="00F63BDD" w:rsidRDefault="008B6823" w:rsidP="00F63BDD">
            <w:pPr>
              <w:widowControl w:val="0"/>
              <w:autoSpaceDE w:val="0"/>
              <w:autoSpaceDN w:val="0"/>
              <w:adjustRightInd w:val="0"/>
              <w:spacing w:after="0" w:line="288" w:lineRule="exact"/>
              <w:ind w:right="69" w:firstLine="34"/>
              <w:jc w:val="center"/>
              <w:rPr>
                <w:rFonts w:ascii="Book Antiqua" w:hAnsi="Book Antiqua"/>
                <w:szCs w:val="24"/>
              </w:rPr>
            </w:pPr>
            <w:r w:rsidRPr="00F63BDD">
              <w:rPr>
                <w:rFonts w:ascii="Book Antiqua" w:hAnsi="Book Antiqua"/>
                <w:szCs w:val="24"/>
              </w:rPr>
              <w:t>17.0</w:t>
            </w:r>
          </w:p>
        </w:tc>
      </w:tr>
      <w:tr w:rsidR="008B6823" w:rsidRPr="008B6823" w:rsidTr="00F63BDD">
        <w:tblPrEx>
          <w:tblLook w:val="01E0" w:firstRow="1" w:lastRow="1" w:firstColumn="1" w:lastColumn="1" w:noHBand="0" w:noVBand="0"/>
        </w:tblPrEx>
        <w:trPr>
          <w:trHeight w:val="376"/>
        </w:trPr>
        <w:tc>
          <w:tcPr>
            <w:tcW w:w="622"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right="69" w:firstLine="34"/>
              <w:jc w:val="both"/>
              <w:rPr>
                <w:rFonts w:ascii="Book Antiqua" w:hAnsi="Book Antiqua"/>
                <w:szCs w:val="24"/>
              </w:rPr>
            </w:pPr>
          </w:p>
        </w:tc>
        <w:tc>
          <w:tcPr>
            <w:tcW w:w="3449" w:type="dxa"/>
            <w:tcBorders>
              <w:top w:val="single" w:sz="4" w:space="0" w:color="auto"/>
              <w:left w:val="nil"/>
              <w:bottom w:val="single" w:sz="4" w:space="0" w:color="auto"/>
              <w:right w:val="nil"/>
            </w:tcBorders>
          </w:tcPr>
          <w:p w:rsidR="008B6823" w:rsidRPr="00F63BDD" w:rsidRDefault="008B6823" w:rsidP="00AC682B">
            <w:pPr>
              <w:widowControl w:val="0"/>
              <w:autoSpaceDE w:val="0"/>
              <w:autoSpaceDN w:val="0"/>
              <w:adjustRightInd w:val="0"/>
              <w:spacing w:after="0" w:line="288" w:lineRule="exact"/>
              <w:ind w:right="69" w:firstLine="34"/>
              <w:jc w:val="both"/>
              <w:rPr>
                <w:rFonts w:ascii="Book Antiqua" w:hAnsi="Book Antiqua"/>
                <w:szCs w:val="24"/>
              </w:rPr>
            </w:pPr>
            <w:r w:rsidRPr="00F63BDD">
              <w:rPr>
                <w:rFonts w:ascii="Book Antiqua" w:hAnsi="Book Antiqua"/>
                <w:szCs w:val="24"/>
              </w:rPr>
              <w:t>Jumlah</w:t>
            </w:r>
          </w:p>
        </w:tc>
        <w:tc>
          <w:tcPr>
            <w:tcW w:w="1180"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right="69" w:firstLine="34"/>
              <w:jc w:val="center"/>
              <w:rPr>
                <w:rFonts w:ascii="Book Antiqua" w:hAnsi="Book Antiqua"/>
                <w:szCs w:val="24"/>
              </w:rPr>
            </w:pPr>
            <w:r w:rsidRPr="00F63BDD">
              <w:rPr>
                <w:rFonts w:ascii="Book Antiqua" w:hAnsi="Book Antiqua"/>
                <w:szCs w:val="24"/>
              </w:rPr>
              <w:t>100</w:t>
            </w:r>
          </w:p>
        </w:tc>
        <w:tc>
          <w:tcPr>
            <w:tcW w:w="946"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right="69" w:firstLine="34"/>
              <w:jc w:val="center"/>
              <w:rPr>
                <w:rFonts w:ascii="Book Antiqua" w:hAnsi="Book Antiqua"/>
                <w:szCs w:val="24"/>
              </w:rPr>
            </w:pPr>
            <w:r w:rsidRPr="00F63BDD">
              <w:rPr>
                <w:rFonts w:ascii="Book Antiqua" w:hAnsi="Book Antiqua"/>
                <w:szCs w:val="24"/>
              </w:rPr>
              <w:t>100.0</w:t>
            </w:r>
          </w:p>
        </w:tc>
      </w:tr>
    </w:tbl>
    <w:p w:rsidR="00AC682B" w:rsidRDefault="00AC682B"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 xml:space="preserve">Berdasarkan Tabel 7 dapat dijelaskan bahwa tingkat pendapatan responden dikelompokkan menjadi lima kelompok berdasarkan dengan nilai maksimum dan nilai minimum pendapatan yang diperoleh oleh responden PMP </w:t>
      </w:r>
      <w:r w:rsidRPr="008B6823">
        <w:rPr>
          <w:rFonts w:ascii="Book Antiqua" w:hAnsi="Book Antiqua"/>
          <w:sz w:val="24"/>
          <w:szCs w:val="24"/>
        </w:rPr>
        <w:lastRenderedPageBreak/>
        <w:t>pasca bekerja di luar negeri di Kecamatan Sendang. Responden yang memiliki penghasilan Rp. 800.000,00-Rp. 1.000.000,00 sebanyak 29 responden (29,0%) adalah yang paling tinggi dibandingkan kelompok responden dengan jumlah penghasilan lainnya. Responden yang memiliki tingkat pendapatan sebesar lebih dari Rp. 1.000.000,00 adalah tingkat pendapatan yang paling sedikit yang didapat oleh responden yaitu sebanyak tiga belas responden (13,0%). Jadi sebagian besar PMP pasca bekerja di luar negeri berpenghasilan tinggi. Perbedaan tingkat penghasilan responden dikarenakan oleh perbedaan jenis pekerjaan responden yang berpengaruh terhadap besar kecinya tingkat pendapatan.</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 xml:space="preserve">Dengan demikian maka dapat disimpulkan bahwa tingkat pendapatan PMP pasca bekerja di luar negeri yang paling tinggi adalah lebih dari Rp.1.000.000,00 per bulan, dengan jumlah responden sebanyak 13 orang (14,0%). Sedangkan tingkat pendapatan PMP sebelum bekerja di luar negeri yang paling tinggi adalah lebih dari Rp.800.000,00 dan hanya satu responden saja. Jadi tingkat pendapatan PMP sebelum bekerja di luar negeri dengan setelah bekerja di luar negeri mengalami kenaikan yang cukup banyak. Untuk pengelompokan besarnya pendapatan yang paling banyak diperoleh responden pasca bekerja di luar negeri adalah sebesar Rp. 800.000,00-Rp. 1.000.000,00 yaitu sebanyak 29 responden (29,0%) dan sangat jauh dibandingkan dengan penghasilan PMP sebelum bekerja di luar negeri yang mayoritas tidak mempunyai penghasikan yaitu sebanyak 54 responden (54,0%). Jadi, seiring dengan bergantinya jenis pekerjaan yang lebih baik maka semakin tinggi pula pendapatannya. </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 xml:space="preserve">Naiknya tingkat ekonomi ini secara otomatis menjadikan PMP naik kelas sosial di masyarakat. Hal ini wajar karena masyarakat menilai kelas sosial salahsatu ukurannya adalah kepemilikan harta. Pasca menjadi PMP mayoritas memiliki sawah, kendaraan, dan membanggun rumah. Namun tanpa disadari pengelolaan keuangan hasil bekerja  sebagai PMP tersebut banyak yang bersifat non produktif. Naiknya kelas sosial ini juga mempengaruhi life style PMP, yang meliputi 3F, yaitu food, fashion, dan fun. </w:t>
      </w:r>
      <w:r w:rsidRPr="008B6823">
        <w:rPr>
          <w:rFonts w:ascii="Book Antiqua" w:hAnsi="Book Antiqua"/>
          <w:sz w:val="24"/>
          <w:szCs w:val="24"/>
        </w:rPr>
        <w:lastRenderedPageBreak/>
        <w:t>Pergeseran 3F ini menjadikan melemahnya norma-norma sosial yang telah disepakati bersama di kecamatan Sendang ini demikian pula dengan kontrol sosial dikarenakan adanya infiltrasi nilai yang dibawa dari luar negeri diterapkan di pedesaaan. Transformasi sosial ini sebagaimana pendapat Wilkes yang menyatakan bahwa transformasi sosial ditandai dengan naiknya kelas sosial ditandai dengan kepemilikan benda atau barang (Wilkes, 2005: 139). Kelas sosial tidak hanya mengacu pada kepemilikan modal ekonomi, tetapi juga tentang banyak praktik kelas yang meliputi selera makan, cara berpakaian, disposisi tubuh, model rumah, dan beragam pilihan sosial dalam kehidupan sehari-hari. Fenomena inilah yang terjadi di kecamatan Sendang, dimana kesuksesan seseorang dimaknai dengan naiknya kelas sosial sebagai standar hidup atau lebih eksplisit lagi bermakna kekayaan atau aspek material.</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 xml:space="preserve"> </w:t>
      </w:r>
    </w:p>
    <w:p w:rsidR="008B6823" w:rsidRPr="00AC682B" w:rsidRDefault="008B6823" w:rsidP="00AC682B">
      <w:pPr>
        <w:pStyle w:val="ListParagraph"/>
        <w:widowControl w:val="0"/>
        <w:numPr>
          <w:ilvl w:val="0"/>
          <w:numId w:val="3"/>
        </w:numPr>
        <w:autoSpaceDE w:val="0"/>
        <w:autoSpaceDN w:val="0"/>
        <w:adjustRightInd w:val="0"/>
        <w:spacing w:line="288" w:lineRule="exact"/>
        <w:ind w:right="69"/>
        <w:jc w:val="both"/>
        <w:rPr>
          <w:rFonts w:ascii="Book Antiqua" w:hAnsi="Book Antiqua"/>
          <w:b/>
          <w:sz w:val="24"/>
          <w:szCs w:val="24"/>
        </w:rPr>
      </w:pPr>
      <w:proofErr w:type="spellStart"/>
      <w:r w:rsidRPr="00AC682B">
        <w:rPr>
          <w:rFonts w:ascii="Book Antiqua" w:hAnsi="Book Antiqua"/>
          <w:b/>
          <w:sz w:val="24"/>
          <w:szCs w:val="24"/>
        </w:rPr>
        <w:t>Tempat</w:t>
      </w:r>
      <w:proofErr w:type="spellEnd"/>
      <w:r w:rsidRPr="00AC682B">
        <w:rPr>
          <w:rFonts w:ascii="Book Antiqua" w:hAnsi="Book Antiqua"/>
          <w:b/>
          <w:sz w:val="24"/>
          <w:szCs w:val="24"/>
        </w:rPr>
        <w:t xml:space="preserve"> </w:t>
      </w:r>
      <w:proofErr w:type="spellStart"/>
      <w:r w:rsidRPr="00AC682B">
        <w:rPr>
          <w:rFonts w:ascii="Book Antiqua" w:hAnsi="Book Antiqua"/>
          <w:b/>
          <w:sz w:val="24"/>
          <w:szCs w:val="24"/>
        </w:rPr>
        <w:t>Tinggal</w:t>
      </w:r>
      <w:proofErr w:type="spellEnd"/>
      <w:r w:rsidRPr="00AC682B">
        <w:rPr>
          <w:rFonts w:ascii="Book Antiqua" w:hAnsi="Book Antiqua"/>
          <w:b/>
          <w:sz w:val="24"/>
          <w:szCs w:val="24"/>
        </w:rPr>
        <w:t xml:space="preserve"> di Daerah Lain </w:t>
      </w:r>
      <w:proofErr w:type="spellStart"/>
      <w:r w:rsidRPr="00AC682B">
        <w:rPr>
          <w:rFonts w:ascii="Book Antiqua" w:hAnsi="Book Antiqua"/>
          <w:b/>
          <w:sz w:val="24"/>
          <w:szCs w:val="24"/>
        </w:rPr>
        <w:t>Pasca</w:t>
      </w:r>
      <w:proofErr w:type="spellEnd"/>
      <w:r w:rsidRPr="00AC682B">
        <w:rPr>
          <w:rFonts w:ascii="Book Antiqua" w:hAnsi="Book Antiqua"/>
          <w:b/>
          <w:sz w:val="24"/>
          <w:szCs w:val="24"/>
        </w:rPr>
        <w:t xml:space="preserve"> </w:t>
      </w:r>
      <w:proofErr w:type="spellStart"/>
      <w:r w:rsidRPr="00AC682B">
        <w:rPr>
          <w:rFonts w:ascii="Book Antiqua" w:hAnsi="Book Antiqua"/>
          <w:b/>
          <w:sz w:val="24"/>
          <w:szCs w:val="24"/>
        </w:rPr>
        <w:t>Bekerja</w:t>
      </w:r>
      <w:proofErr w:type="spellEnd"/>
      <w:r w:rsidRPr="00AC682B">
        <w:rPr>
          <w:rFonts w:ascii="Book Antiqua" w:hAnsi="Book Antiqua"/>
          <w:b/>
          <w:sz w:val="24"/>
          <w:szCs w:val="24"/>
        </w:rPr>
        <w:t xml:space="preserve"> di </w:t>
      </w:r>
      <w:proofErr w:type="spellStart"/>
      <w:r w:rsidRPr="00AC682B">
        <w:rPr>
          <w:rFonts w:ascii="Book Antiqua" w:hAnsi="Book Antiqua"/>
          <w:b/>
          <w:sz w:val="24"/>
          <w:szCs w:val="24"/>
        </w:rPr>
        <w:t>Luar</w:t>
      </w:r>
      <w:proofErr w:type="spellEnd"/>
      <w:r w:rsidRPr="00AC682B">
        <w:rPr>
          <w:rFonts w:ascii="Book Antiqua" w:hAnsi="Book Antiqua"/>
          <w:b/>
          <w:sz w:val="24"/>
          <w:szCs w:val="24"/>
        </w:rPr>
        <w:t xml:space="preserve"> </w:t>
      </w:r>
      <w:proofErr w:type="spellStart"/>
      <w:r w:rsidRPr="00AC682B">
        <w:rPr>
          <w:rFonts w:ascii="Book Antiqua" w:hAnsi="Book Antiqua"/>
          <w:b/>
          <w:sz w:val="24"/>
          <w:szCs w:val="24"/>
        </w:rPr>
        <w:t>Negeri</w:t>
      </w:r>
      <w:proofErr w:type="spellEnd"/>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Tempat tinggal di daerah lain adalah kepemilikan rumah atau tempat singgah pribadi PMP pasca kepulangannya dari luar negeri, selain tempat tinggal atau rumah yang berada di desa asal. Berdasarkan hasil penelitian yang didapatkan dari keterangan responden, kepemilikan tempat tinggal atau rumah lain selain di desa asal pasca bekerja di luar negeri adalah seperti terdapat dalam tabel 8 berikut:</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Tabel 8. Kepemilikan Rumah Selain di Desa Asal</w:t>
      </w:r>
    </w:p>
    <w:tbl>
      <w:tblPr>
        <w:tblW w:w="6296" w:type="dxa"/>
        <w:tblInd w:w="102" w:type="dxa"/>
        <w:tblLook w:val="0000" w:firstRow="0" w:lastRow="0" w:firstColumn="0" w:lastColumn="0" w:noHBand="0" w:noVBand="0"/>
      </w:tblPr>
      <w:tblGrid>
        <w:gridCol w:w="749"/>
        <w:gridCol w:w="3685"/>
        <w:gridCol w:w="851"/>
        <w:gridCol w:w="1011"/>
      </w:tblGrid>
      <w:tr w:rsidR="008B6823" w:rsidRPr="008B6823" w:rsidTr="00AC682B">
        <w:trPr>
          <w:trHeight w:val="247"/>
        </w:trPr>
        <w:tc>
          <w:tcPr>
            <w:tcW w:w="749"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No</w:t>
            </w:r>
          </w:p>
        </w:tc>
        <w:tc>
          <w:tcPr>
            <w:tcW w:w="3685"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Kepemilikan Rumah Selain di Desa Asal</w:t>
            </w:r>
          </w:p>
        </w:tc>
        <w:tc>
          <w:tcPr>
            <w:tcW w:w="851" w:type="dxa"/>
            <w:tcBorders>
              <w:top w:val="single" w:sz="4" w:space="0" w:color="auto"/>
              <w:left w:val="nil"/>
              <w:bottom w:val="single" w:sz="4" w:space="0" w:color="auto"/>
              <w:right w:val="nil"/>
            </w:tcBorders>
            <w:vAlign w:val="center"/>
          </w:tcPr>
          <w:p w:rsidR="008B6823" w:rsidRPr="00F63BDD" w:rsidRDefault="00F63BDD"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F</w:t>
            </w:r>
          </w:p>
        </w:tc>
        <w:tc>
          <w:tcPr>
            <w:tcW w:w="1011"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w:t>
            </w:r>
          </w:p>
        </w:tc>
      </w:tr>
      <w:tr w:rsidR="008B6823" w:rsidRPr="008B6823" w:rsidTr="00AC682B">
        <w:tblPrEx>
          <w:tblLook w:val="01E0" w:firstRow="1" w:lastRow="1" w:firstColumn="1" w:lastColumn="1" w:noHBand="0" w:noVBand="0"/>
        </w:tblPrEx>
        <w:trPr>
          <w:trHeight w:val="308"/>
        </w:trPr>
        <w:tc>
          <w:tcPr>
            <w:tcW w:w="749" w:type="dxa"/>
            <w:tcBorders>
              <w:top w:val="single" w:sz="4" w:space="0" w:color="auto"/>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1</w:t>
            </w:r>
          </w:p>
        </w:tc>
        <w:tc>
          <w:tcPr>
            <w:tcW w:w="3685"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Tidak memiliki tempat tinggal di daerah lain</w:t>
            </w:r>
          </w:p>
        </w:tc>
        <w:tc>
          <w:tcPr>
            <w:tcW w:w="851" w:type="dxa"/>
            <w:tcBorders>
              <w:top w:val="single" w:sz="4" w:space="0" w:color="auto"/>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86</w:t>
            </w:r>
          </w:p>
        </w:tc>
        <w:tc>
          <w:tcPr>
            <w:tcW w:w="1011" w:type="dxa"/>
            <w:tcBorders>
              <w:top w:val="single" w:sz="4" w:space="0" w:color="auto"/>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86.0</w:t>
            </w:r>
          </w:p>
        </w:tc>
      </w:tr>
      <w:tr w:rsidR="008B6823" w:rsidRPr="008B6823" w:rsidTr="00AC682B">
        <w:tblPrEx>
          <w:tblLook w:val="01E0" w:firstRow="1" w:lastRow="1" w:firstColumn="1" w:lastColumn="1" w:noHBand="0" w:noVBand="0"/>
        </w:tblPrEx>
        <w:trPr>
          <w:trHeight w:val="308"/>
        </w:trPr>
        <w:tc>
          <w:tcPr>
            <w:tcW w:w="749"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2</w:t>
            </w:r>
          </w:p>
        </w:tc>
        <w:tc>
          <w:tcPr>
            <w:tcW w:w="3685"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Ya, di desa lain dalam satu kecamatan</w:t>
            </w:r>
          </w:p>
        </w:tc>
        <w:tc>
          <w:tcPr>
            <w:tcW w:w="851"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5</w:t>
            </w:r>
          </w:p>
        </w:tc>
        <w:tc>
          <w:tcPr>
            <w:tcW w:w="1011"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5.0</w:t>
            </w:r>
          </w:p>
        </w:tc>
      </w:tr>
      <w:tr w:rsidR="008B6823" w:rsidRPr="008B6823" w:rsidTr="00AC682B">
        <w:tblPrEx>
          <w:tblLook w:val="01E0" w:firstRow="1" w:lastRow="1" w:firstColumn="1" w:lastColumn="1" w:noHBand="0" w:noVBand="0"/>
        </w:tblPrEx>
        <w:trPr>
          <w:trHeight w:val="325"/>
        </w:trPr>
        <w:tc>
          <w:tcPr>
            <w:tcW w:w="749"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3</w:t>
            </w:r>
          </w:p>
        </w:tc>
        <w:tc>
          <w:tcPr>
            <w:tcW w:w="3685"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Ya, di luar kabupaten</w:t>
            </w:r>
          </w:p>
        </w:tc>
        <w:tc>
          <w:tcPr>
            <w:tcW w:w="851"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2</w:t>
            </w:r>
          </w:p>
        </w:tc>
        <w:tc>
          <w:tcPr>
            <w:tcW w:w="1011"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2.0</w:t>
            </w:r>
          </w:p>
        </w:tc>
      </w:tr>
      <w:tr w:rsidR="008B6823" w:rsidRPr="008B6823" w:rsidTr="00AC682B">
        <w:tblPrEx>
          <w:tblLook w:val="01E0" w:firstRow="1" w:lastRow="1" w:firstColumn="1" w:lastColumn="1" w:noHBand="0" w:noVBand="0"/>
        </w:tblPrEx>
        <w:trPr>
          <w:trHeight w:val="308"/>
        </w:trPr>
        <w:tc>
          <w:tcPr>
            <w:tcW w:w="749"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4</w:t>
            </w:r>
          </w:p>
        </w:tc>
        <w:tc>
          <w:tcPr>
            <w:tcW w:w="3685"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Ya, di luar kecamatan namun satu kabupaten</w:t>
            </w:r>
          </w:p>
        </w:tc>
        <w:tc>
          <w:tcPr>
            <w:tcW w:w="851"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7</w:t>
            </w:r>
          </w:p>
        </w:tc>
        <w:tc>
          <w:tcPr>
            <w:tcW w:w="1011"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7.0</w:t>
            </w:r>
          </w:p>
        </w:tc>
      </w:tr>
      <w:tr w:rsidR="008B6823" w:rsidRPr="008B6823" w:rsidTr="00AC682B">
        <w:tblPrEx>
          <w:tblLook w:val="01E0" w:firstRow="1" w:lastRow="1" w:firstColumn="1" w:lastColumn="1" w:noHBand="0" w:noVBand="0"/>
        </w:tblPrEx>
        <w:trPr>
          <w:trHeight w:val="202"/>
        </w:trPr>
        <w:tc>
          <w:tcPr>
            <w:tcW w:w="749"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p>
        </w:tc>
        <w:tc>
          <w:tcPr>
            <w:tcW w:w="3685"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Jumlah</w:t>
            </w:r>
          </w:p>
        </w:tc>
        <w:tc>
          <w:tcPr>
            <w:tcW w:w="851"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100</w:t>
            </w:r>
          </w:p>
        </w:tc>
        <w:tc>
          <w:tcPr>
            <w:tcW w:w="1011"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100.0</w:t>
            </w:r>
          </w:p>
        </w:tc>
      </w:tr>
    </w:tbl>
    <w:p w:rsidR="00AC682B" w:rsidRDefault="00AC682B"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Dari data yang terdapat dalam tabel di atas, dapat diketahui bahwa sebanyak 86 responden (86,0%) tidak memiliki tempat tinggal di daerah lain. Sebagian besar hal ini disebabkan karena tanah yang ada di sekitar mereka masih cukup luas untuk mendirikan ataupun memperluas tempat tinggal dan adanya keinginan untuk tetap tinggal di daerah asalnya. Sedangkan sebanyak dua responden (2,0%) yang merupakan kelompok responden dengan prosentase terkecil memiliki tempat tinggal lain yang berada di luar kecamatan.</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Dengan demikian dapat ditarik kesimpulan bahwa sebanyak 14% dari total responden mempunyai tempat tinggal lain selain di daerah asal baik masih dalam satu kecamatan ataupun di luar kabupaten. Tingkat penghasilan yang lebih dan hasil kerja yang besar oleh 14%  responden digunakan untuk memenuhi kebutuhan papan di daerah lain yang tentunya mempunyai nilai jual yang lebih tinggi karena mayoritas tempat tinggal lain tersebut berada di dekat pusat kota. Sedangkan Kecamatan Sendang adalah daerah yang berada di lereng Gunung Wilis dengan struktur wilayah yang tidak rata (daerah pegunungan).</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Pr="00AC682B" w:rsidRDefault="008B6823" w:rsidP="00AC682B">
      <w:pPr>
        <w:pStyle w:val="ListParagraph"/>
        <w:widowControl w:val="0"/>
        <w:numPr>
          <w:ilvl w:val="0"/>
          <w:numId w:val="3"/>
        </w:numPr>
        <w:autoSpaceDE w:val="0"/>
        <w:autoSpaceDN w:val="0"/>
        <w:adjustRightInd w:val="0"/>
        <w:spacing w:line="288" w:lineRule="exact"/>
        <w:ind w:right="69"/>
        <w:jc w:val="both"/>
        <w:rPr>
          <w:rFonts w:ascii="Book Antiqua" w:hAnsi="Book Antiqua"/>
          <w:b/>
          <w:sz w:val="24"/>
          <w:szCs w:val="24"/>
        </w:rPr>
      </w:pPr>
      <w:proofErr w:type="spellStart"/>
      <w:r w:rsidRPr="00AC682B">
        <w:rPr>
          <w:rFonts w:ascii="Book Antiqua" w:hAnsi="Book Antiqua"/>
          <w:b/>
          <w:sz w:val="24"/>
          <w:szCs w:val="24"/>
        </w:rPr>
        <w:t>Kepemilikan</w:t>
      </w:r>
      <w:proofErr w:type="spellEnd"/>
      <w:r w:rsidRPr="00AC682B">
        <w:rPr>
          <w:rFonts w:ascii="Book Antiqua" w:hAnsi="Book Antiqua"/>
          <w:b/>
          <w:sz w:val="24"/>
          <w:szCs w:val="24"/>
        </w:rPr>
        <w:t xml:space="preserve"> Usaha </w:t>
      </w:r>
      <w:proofErr w:type="spellStart"/>
      <w:r w:rsidRPr="00AC682B">
        <w:rPr>
          <w:rFonts w:ascii="Book Antiqua" w:hAnsi="Book Antiqua"/>
          <w:b/>
          <w:sz w:val="24"/>
          <w:szCs w:val="24"/>
        </w:rPr>
        <w:t>Pasca</w:t>
      </w:r>
      <w:proofErr w:type="spellEnd"/>
      <w:r w:rsidRPr="00AC682B">
        <w:rPr>
          <w:rFonts w:ascii="Book Antiqua" w:hAnsi="Book Antiqua"/>
          <w:b/>
          <w:sz w:val="24"/>
          <w:szCs w:val="24"/>
        </w:rPr>
        <w:t xml:space="preserve"> </w:t>
      </w:r>
      <w:proofErr w:type="spellStart"/>
      <w:r w:rsidRPr="00AC682B">
        <w:rPr>
          <w:rFonts w:ascii="Book Antiqua" w:hAnsi="Book Antiqua"/>
          <w:b/>
          <w:sz w:val="24"/>
          <w:szCs w:val="24"/>
        </w:rPr>
        <w:t>Bekerja</w:t>
      </w:r>
      <w:proofErr w:type="spellEnd"/>
      <w:r w:rsidRPr="00AC682B">
        <w:rPr>
          <w:rFonts w:ascii="Book Antiqua" w:hAnsi="Book Antiqua"/>
          <w:b/>
          <w:sz w:val="24"/>
          <w:szCs w:val="24"/>
        </w:rPr>
        <w:t xml:space="preserve"> di </w:t>
      </w:r>
      <w:proofErr w:type="spellStart"/>
      <w:r w:rsidRPr="00AC682B">
        <w:rPr>
          <w:rFonts w:ascii="Book Antiqua" w:hAnsi="Book Antiqua"/>
          <w:b/>
          <w:sz w:val="24"/>
          <w:szCs w:val="24"/>
        </w:rPr>
        <w:t>Luar</w:t>
      </w:r>
      <w:proofErr w:type="spellEnd"/>
      <w:r w:rsidRPr="00AC682B">
        <w:rPr>
          <w:rFonts w:ascii="Book Antiqua" w:hAnsi="Book Antiqua"/>
          <w:b/>
          <w:sz w:val="24"/>
          <w:szCs w:val="24"/>
        </w:rPr>
        <w:t xml:space="preserve"> </w:t>
      </w:r>
      <w:proofErr w:type="spellStart"/>
      <w:r w:rsidRPr="00AC682B">
        <w:rPr>
          <w:rFonts w:ascii="Book Antiqua" w:hAnsi="Book Antiqua"/>
          <w:b/>
          <w:sz w:val="24"/>
          <w:szCs w:val="24"/>
        </w:rPr>
        <w:t>Negeri</w:t>
      </w:r>
      <w:proofErr w:type="spellEnd"/>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Kepemilikan usaha pascabekerja di luar negeri dalam penelitian ini adalah kepemilikan usaha oleh PMP setelah kembali ke daerah asal dimana jenis usaha tersebut memberikan lapangan pekerjaan untuk orang lain atau mampu menampung orang lain sebagai pekerja. Kepemilikan usaha pasca bekerja di luar negeri meliputi kepemilikan jenis usaha dan tempat usaha.</w:t>
      </w:r>
    </w:p>
    <w:p w:rsidR="008B6823" w:rsidRPr="00AC682B" w:rsidRDefault="008B6823" w:rsidP="00AC682B">
      <w:pPr>
        <w:pStyle w:val="ListParagraph"/>
        <w:widowControl w:val="0"/>
        <w:numPr>
          <w:ilvl w:val="0"/>
          <w:numId w:val="5"/>
        </w:numPr>
        <w:autoSpaceDE w:val="0"/>
        <w:autoSpaceDN w:val="0"/>
        <w:adjustRightInd w:val="0"/>
        <w:spacing w:line="288" w:lineRule="exact"/>
        <w:ind w:left="567" w:right="69"/>
        <w:jc w:val="both"/>
        <w:rPr>
          <w:rFonts w:ascii="Book Antiqua" w:hAnsi="Book Antiqua"/>
          <w:i/>
          <w:sz w:val="24"/>
          <w:szCs w:val="24"/>
        </w:rPr>
      </w:pPr>
      <w:proofErr w:type="spellStart"/>
      <w:r w:rsidRPr="00AC682B">
        <w:rPr>
          <w:rFonts w:ascii="Book Antiqua" w:hAnsi="Book Antiqua"/>
          <w:i/>
          <w:sz w:val="24"/>
          <w:szCs w:val="24"/>
        </w:rPr>
        <w:t>Kepemilikan</w:t>
      </w:r>
      <w:proofErr w:type="spellEnd"/>
      <w:r w:rsidRPr="00AC682B">
        <w:rPr>
          <w:rFonts w:ascii="Book Antiqua" w:hAnsi="Book Antiqua"/>
          <w:i/>
          <w:sz w:val="24"/>
          <w:szCs w:val="24"/>
        </w:rPr>
        <w:t xml:space="preserve"> </w:t>
      </w:r>
      <w:proofErr w:type="spellStart"/>
      <w:r w:rsidRPr="00AC682B">
        <w:rPr>
          <w:rFonts w:ascii="Book Antiqua" w:hAnsi="Book Antiqua"/>
          <w:i/>
          <w:sz w:val="24"/>
          <w:szCs w:val="24"/>
        </w:rPr>
        <w:t>Jenis</w:t>
      </w:r>
      <w:proofErr w:type="spellEnd"/>
      <w:r w:rsidRPr="00AC682B">
        <w:rPr>
          <w:rFonts w:ascii="Book Antiqua" w:hAnsi="Book Antiqua"/>
          <w:i/>
          <w:sz w:val="24"/>
          <w:szCs w:val="24"/>
        </w:rPr>
        <w:t xml:space="preserve"> Usaha</w:t>
      </w:r>
    </w:p>
    <w:p w:rsidR="00F63BDD"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Dalam penelitian ini yang dimaksud dengan kepemilikan usaha adalah jenis usaha yang dimiliki PMP pasca bekerja di luar negeri yang mampu menyerap tenaga kerja lainnya. Berdasarkan hasil penelitian yang didapatkan dari keterangan responden, kepemilikan usaha pasca bekerja di luar negeri adalah seperti terdapat dalam tabel 9 berikut ini:</w:t>
      </w:r>
    </w:p>
    <w:p w:rsidR="00F63BDD" w:rsidRDefault="00F63BDD">
      <w:pPr>
        <w:spacing w:after="0" w:line="240" w:lineRule="auto"/>
        <w:rPr>
          <w:rFonts w:ascii="Book Antiqua" w:hAnsi="Book Antiqua"/>
          <w:sz w:val="24"/>
          <w:szCs w:val="24"/>
        </w:rPr>
      </w:pPr>
      <w:r>
        <w:rPr>
          <w:rFonts w:ascii="Book Antiqua" w:hAnsi="Book Antiqua"/>
          <w:sz w:val="24"/>
          <w:szCs w:val="24"/>
        </w:rPr>
        <w:br w:type="page"/>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lastRenderedPageBreak/>
        <w:t>Tabel 9. Kepemilikan Usaha Pasca Bekerja di Luar Negeri</w:t>
      </w:r>
    </w:p>
    <w:tbl>
      <w:tblPr>
        <w:tblpPr w:leftFromText="180" w:rightFromText="180" w:vertAnchor="text" w:horzAnchor="margin" w:tblpXSpec="center" w:tblpY="89"/>
        <w:tblW w:w="6091" w:type="dxa"/>
        <w:tblLook w:val="0000" w:firstRow="0" w:lastRow="0" w:firstColumn="0" w:lastColumn="0" w:noHBand="0" w:noVBand="0"/>
      </w:tblPr>
      <w:tblGrid>
        <w:gridCol w:w="764"/>
        <w:gridCol w:w="3347"/>
        <w:gridCol w:w="849"/>
        <w:gridCol w:w="1131"/>
      </w:tblGrid>
      <w:tr w:rsidR="008B6823" w:rsidRPr="008B6823" w:rsidTr="00F63BDD">
        <w:trPr>
          <w:trHeight w:val="270"/>
        </w:trPr>
        <w:tc>
          <w:tcPr>
            <w:tcW w:w="764"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No</w:t>
            </w:r>
          </w:p>
        </w:tc>
        <w:tc>
          <w:tcPr>
            <w:tcW w:w="3347"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 xml:space="preserve">Kepemilikan Usaha </w:t>
            </w:r>
          </w:p>
        </w:tc>
        <w:tc>
          <w:tcPr>
            <w:tcW w:w="849"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F</w:t>
            </w:r>
          </w:p>
        </w:tc>
        <w:tc>
          <w:tcPr>
            <w:tcW w:w="1131"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w:t>
            </w:r>
          </w:p>
        </w:tc>
      </w:tr>
      <w:tr w:rsidR="008B6823" w:rsidRPr="008B6823" w:rsidTr="00F63BDD">
        <w:tblPrEx>
          <w:tblLook w:val="01E0" w:firstRow="1" w:lastRow="1" w:firstColumn="1" w:lastColumn="1" w:noHBand="0" w:noVBand="0"/>
        </w:tblPrEx>
        <w:tc>
          <w:tcPr>
            <w:tcW w:w="764" w:type="dxa"/>
            <w:tcBorders>
              <w:top w:val="single" w:sz="4" w:space="0" w:color="auto"/>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1</w:t>
            </w:r>
          </w:p>
        </w:tc>
        <w:tc>
          <w:tcPr>
            <w:tcW w:w="3347"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Bengkel</w:t>
            </w:r>
          </w:p>
        </w:tc>
        <w:tc>
          <w:tcPr>
            <w:tcW w:w="849" w:type="dxa"/>
            <w:tcBorders>
              <w:top w:val="single" w:sz="4" w:space="0" w:color="auto"/>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1</w:t>
            </w:r>
          </w:p>
        </w:tc>
        <w:tc>
          <w:tcPr>
            <w:tcW w:w="1131" w:type="dxa"/>
            <w:tcBorders>
              <w:top w:val="single" w:sz="4" w:space="0" w:color="auto"/>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1.0</w:t>
            </w:r>
          </w:p>
        </w:tc>
      </w:tr>
      <w:tr w:rsidR="008B6823" w:rsidRPr="008B6823" w:rsidTr="00F63BDD">
        <w:tblPrEx>
          <w:tblLook w:val="01E0" w:firstRow="1" w:lastRow="1" w:firstColumn="1" w:lastColumn="1" w:noHBand="0" w:noVBand="0"/>
        </w:tblPrEx>
        <w:tc>
          <w:tcPr>
            <w:tcW w:w="764"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2</w:t>
            </w:r>
          </w:p>
        </w:tc>
        <w:tc>
          <w:tcPr>
            <w:tcW w:w="3347"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Industri kerajinan</w:t>
            </w:r>
          </w:p>
        </w:tc>
        <w:tc>
          <w:tcPr>
            <w:tcW w:w="849"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2</w:t>
            </w:r>
          </w:p>
        </w:tc>
        <w:tc>
          <w:tcPr>
            <w:tcW w:w="1131"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2.0</w:t>
            </w:r>
          </w:p>
        </w:tc>
      </w:tr>
      <w:tr w:rsidR="008B6823" w:rsidRPr="008B6823" w:rsidTr="00F63BDD">
        <w:tblPrEx>
          <w:tblLook w:val="01E0" w:firstRow="1" w:lastRow="1" w:firstColumn="1" w:lastColumn="1" w:noHBand="0" w:noVBand="0"/>
        </w:tblPrEx>
        <w:tc>
          <w:tcPr>
            <w:tcW w:w="764"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3</w:t>
            </w:r>
          </w:p>
        </w:tc>
        <w:tc>
          <w:tcPr>
            <w:tcW w:w="3347"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Konveksi</w:t>
            </w:r>
          </w:p>
        </w:tc>
        <w:tc>
          <w:tcPr>
            <w:tcW w:w="849"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2</w:t>
            </w:r>
          </w:p>
        </w:tc>
        <w:tc>
          <w:tcPr>
            <w:tcW w:w="1131"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2.0</w:t>
            </w:r>
          </w:p>
        </w:tc>
      </w:tr>
      <w:tr w:rsidR="008B6823" w:rsidRPr="008B6823" w:rsidTr="00F63BDD">
        <w:tblPrEx>
          <w:tblLook w:val="01E0" w:firstRow="1" w:lastRow="1" w:firstColumn="1" w:lastColumn="1" w:noHBand="0" w:noVBand="0"/>
        </w:tblPrEx>
        <w:tc>
          <w:tcPr>
            <w:tcW w:w="764"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4</w:t>
            </w:r>
          </w:p>
        </w:tc>
        <w:tc>
          <w:tcPr>
            <w:tcW w:w="3347" w:type="dxa"/>
            <w:tcBorders>
              <w:top w:val="nil"/>
              <w:left w:val="nil"/>
              <w:right w:val="nil"/>
            </w:tcBorders>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Pemerahan susu sapi perah</w:t>
            </w:r>
          </w:p>
        </w:tc>
        <w:tc>
          <w:tcPr>
            <w:tcW w:w="849"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6</w:t>
            </w:r>
          </w:p>
        </w:tc>
        <w:tc>
          <w:tcPr>
            <w:tcW w:w="1131"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6.0</w:t>
            </w:r>
          </w:p>
        </w:tc>
      </w:tr>
      <w:tr w:rsidR="008B6823" w:rsidRPr="008B6823" w:rsidTr="00F63BDD">
        <w:tblPrEx>
          <w:tblLook w:val="01E0" w:firstRow="1" w:lastRow="1" w:firstColumn="1" w:lastColumn="1" w:noHBand="0" w:noVBand="0"/>
        </w:tblPrEx>
        <w:tc>
          <w:tcPr>
            <w:tcW w:w="764"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5</w:t>
            </w:r>
          </w:p>
        </w:tc>
        <w:tc>
          <w:tcPr>
            <w:tcW w:w="3347" w:type="dxa"/>
            <w:tcBorders>
              <w:top w:val="nil"/>
              <w:left w:val="nil"/>
              <w:right w:val="nil"/>
            </w:tcBorders>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Prod. Makanan ringan</w:t>
            </w:r>
          </w:p>
        </w:tc>
        <w:tc>
          <w:tcPr>
            <w:tcW w:w="849"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2</w:t>
            </w:r>
          </w:p>
        </w:tc>
        <w:tc>
          <w:tcPr>
            <w:tcW w:w="1131"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2.0</w:t>
            </w:r>
          </w:p>
        </w:tc>
      </w:tr>
      <w:tr w:rsidR="008B6823" w:rsidRPr="008B6823" w:rsidTr="00F63BDD">
        <w:tblPrEx>
          <w:tblLook w:val="01E0" w:firstRow="1" w:lastRow="1" w:firstColumn="1" w:lastColumn="1" w:noHBand="0" w:noVBand="0"/>
        </w:tblPrEx>
        <w:tc>
          <w:tcPr>
            <w:tcW w:w="764"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6</w:t>
            </w:r>
          </w:p>
        </w:tc>
        <w:tc>
          <w:tcPr>
            <w:tcW w:w="3347" w:type="dxa"/>
            <w:tcBorders>
              <w:top w:val="nil"/>
              <w:left w:val="nil"/>
              <w:right w:val="nil"/>
            </w:tcBorders>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Salon</w:t>
            </w:r>
          </w:p>
        </w:tc>
        <w:tc>
          <w:tcPr>
            <w:tcW w:w="849"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1</w:t>
            </w:r>
          </w:p>
        </w:tc>
        <w:tc>
          <w:tcPr>
            <w:tcW w:w="1131"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1.0</w:t>
            </w:r>
          </w:p>
        </w:tc>
      </w:tr>
      <w:tr w:rsidR="008B6823" w:rsidRPr="008B6823" w:rsidTr="00F63BDD">
        <w:tblPrEx>
          <w:tblLook w:val="01E0" w:firstRow="1" w:lastRow="1" w:firstColumn="1" w:lastColumn="1" w:noHBand="0" w:noVBand="0"/>
        </w:tblPrEx>
        <w:tc>
          <w:tcPr>
            <w:tcW w:w="764"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7</w:t>
            </w:r>
          </w:p>
        </w:tc>
        <w:tc>
          <w:tcPr>
            <w:tcW w:w="3347" w:type="dxa"/>
            <w:tcBorders>
              <w:top w:val="nil"/>
              <w:left w:val="nil"/>
              <w:right w:val="nil"/>
            </w:tcBorders>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Tidak ada</w:t>
            </w:r>
          </w:p>
        </w:tc>
        <w:tc>
          <w:tcPr>
            <w:tcW w:w="849"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61</w:t>
            </w:r>
          </w:p>
        </w:tc>
        <w:tc>
          <w:tcPr>
            <w:tcW w:w="1131"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61.0</w:t>
            </w:r>
          </w:p>
        </w:tc>
      </w:tr>
      <w:tr w:rsidR="008B6823" w:rsidRPr="008B6823" w:rsidTr="00F63BDD">
        <w:tblPrEx>
          <w:tblLook w:val="01E0" w:firstRow="1" w:lastRow="1" w:firstColumn="1" w:lastColumn="1" w:noHBand="0" w:noVBand="0"/>
        </w:tblPrEx>
        <w:tc>
          <w:tcPr>
            <w:tcW w:w="764"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8</w:t>
            </w:r>
          </w:p>
        </w:tc>
        <w:tc>
          <w:tcPr>
            <w:tcW w:w="3347" w:type="dxa"/>
            <w:tcBorders>
              <w:top w:val="nil"/>
              <w:left w:val="nil"/>
              <w:right w:val="nil"/>
            </w:tcBorders>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Toko</w:t>
            </w:r>
          </w:p>
        </w:tc>
        <w:tc>
          <w:tcPr>
            <w:tcW w:w="849"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17</w:t>
            </w:r>
          </w:p>
        </w:tc>
        <w:tc>
          <w:tcPr>
            <w:tcW w:w="1131" w:type="dxa"/>
            <w:tcBorders>
              <w:top w:val="nil"/>
              <w:left w:val="nil"/>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17.0</w:t>
            </w:r>
          </w:p>
        </w:tc>
      </w:tr>
      <w:tr w:rsidR="008B6823" w:rsidRPr="008B6823" w:rsidTr="00F63BDD">
        <w:tblPrEx>
          <w:tblLook w:val="01E0" w:firstRow="1" w:lastRow="1" w:firstColumn="1" w:lastColumn="1" w:noHBand="0" w:noVBand="0"/>
        </w:tblPrEx>
        <w:tc>
          <w:tcPr>
            <w:tcW w:w="764" w:type="dxa"/>
            <w:tcBorders>
              <w:top w:val="nil"/>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9</w:t>
            </w:r>
          </w:p>
        </w:tc>
        <w:tc>
          <w:tcPr>
            <w:tcW w:w="3347" w:type="dxa"/>
            <w:tcBorders>
              <w:top w:val="nil"/>
              <w:left w:val="nil"/>
              <w:bottom w:val="single" w:sz="4" w:space="0" w:color="auto"/>
              <w:right w:val="nil"/>
            </w:tcBorders>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Warung</w:t>
            </w:r>
          </w:p>
        </w:tc>
        <w:tc>
          <w:tcPr>
            <w:tcW w:w="849" w:type="dxa"/>
            <w:tcBorders>
              <w:top w:val="nil"/>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8</w:t>
            </w:r>
          </w:p>
        </w:tc>
        <w:tc>
          <w:tcPr>
            <w:tcW w:w="1131" w:type="dxa"/>
            <w:tcBorders>
              <w:top w:val="nil"/>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8.0</w:t>
            </w:r>
          </w:p>
        </w:tc>
      </w:tr>
      <w:tr w:rsidR="008B6823" w:rsidRPr="008B6823" w:rsidTr="00F63BDD">
        <w:tblPrEx>
          <w:tblLook w:val="01E0" w:firstRow="1" w:lastRow="1" w:firstColumn="1" w:lastColumn="1" w:noHBand="0" w:noVBand="0"/>
        </w:tblPrEx>
        <w:tc>
          <w:tcPr>
            <w:tcW w:w="764"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p>
        </w:tc>
        <w:tc>
          <w:tcPr>
            <w:tcW w:w="3347" w:type="dxa"/>
            <w:tcBorders>
              <w:top w:val="single" w:sz="4" w:space="0" w:color="auto"/>
              <w:left w:val="nil"/>
              <w:bottom w:val="single" w:sz="4" w:space="0" w:color="auto"/>
              <w:right w:val="nil"/>
            </w:tcBorders>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Jumlah</w:t>
            </w:r>
          </w:p>
        </w:tc>
        <w:tc>
          <w:tcPr>
            <w:tcW w:w="849"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100</w:t>
            </w:r>
          </w:p>
        </w:tc>
        <w:tc>
          <w:tcPr>
            <w:tcW w:w="1131"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176" w:right="69"/>
              <w:jc w:val="both"/>
              <w:rPr>
                <w:rFonts w:ascii="Book Antiqua" w:hAnsi="Book Antiqua"/>
                <w:szCs w:val="24"/>
              </w:rPr>
            </w:pPr>
            <w:r w:rsidRPr="00F63BDD">
              <w:rPr>
                <w:rFonts w:ascii="Book Antiqua" w:hAnsi="Book Antiqua"/>
                <w:szCs w:val="24"/>
              </w:rPr>
              <w:t>100.0</w:t>
            </w:r>
          </w:p>
        </w:tc>
      </w:tr>
    </w:tbl>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Dari data yang terdapat dalam tabel di atas, dapat diketahui bahwa sebanyak 61 responden (61,0%) tidak memiliki usaha yang mampu menyerap tenaga kerja dan kelompok ini merupakan kelompok dengan frekuensi responden yang paling banyak di antara kelompok responden lainnya berdasarkan pengelompokan menurut kepemilikan usaha. Sedangkan untuk jenis usaha yang paling sedikit respondennya adalah usaha bengkel dan salon yang masing-masing satu responden (1,0%). Perbedaan jenis usaha yang didirikan PMP pascabekerja di luar negeri dipengaruhi oleh besar kecilnya modal usaha, bakat, minat, keterampilan serta kemampuan responden.</w:t>
      </w:r>
    </w:p>
    <w:p w:rsidR="00F63BDD" w:rsidRPr="008B6823" w:rsidRDefault="00F63BDD"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Pr="00AC682B" w:rsidRDefault="008B6823" w:rsidP="00AC682B">
      <w:pPr>
        <w:pStyle w:val="ListParagraph"/>
        <w:widowControl w:val="0"/>
        <w:numPr>
          <w:ilvl w:val="0"/>
          <w:numId w:val="5"/>
        </w:numPr>
        <w:autoSpaceDE w:val="0"/>
        <w:autoSpaceDN w:val="0"/>
        <w:adjustRightInd w:val="0"/>
        <w:spacing w:line="288" w:lineRule="exact"/>
        <w:ind w:left="567" w:right="69"/>
        <w:jc w:val="both"/>
        <w:rPr>
          <w:rFonts w:ascii="Book Antiqua" w:hAnsi="Book Antiqua"/>
          <w:i/>
          <w:sz w:val="24"/>
          <w:szCs w:val="24"/>
        </w:rPr>
      </w:pPr>
      <w:proofErr w:type="spellStart"/>
      <w:r w:rsidRPr="00AC682B">
        <w:rPr>
          <w:rFonts w:ascii="Book Antiqua" w:hAnsi="Book Antiqua"/>
          <w:i/>
          <w:sz w:val="24"/>
          <w:szCs w:val="24"/>
        </w:rPr>
        <w:t>Tempat</w:t>
      </w:r>
      <w:proofErr w:type="spellEnd"/>
      <w:r w:rsidRPr="00AC682B">
        <w:rPr>
          <w:rFonts w:ascii="Book Antiqua" w:hAnsi="Book Antiqua"/>
          <w:i/>
          <w:sz w:val="24"/>
          <w:szCs w:val="24"/>
        </w:rPr>
        <w:t xml:space="preserve"> Usaha</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 xml:space="preserve">Setiap kepemilikan jenis usaha PMP pascabekerja di luar negeri seperti di atas didirikan di suatu tempat yang telah disesuaikan situasi dan kondisinya dengan jenis usaha tersebut. Data tentang alamat tempat usaha PMP pasca bekerja di luar negeri dapat dilihat dari tabel 10 di bawah ini. </w:t>
      </w:r>
    </w:p>
    <w:p w:rsidR="00F63BDD" w:rsidRDefault="00F63BDD">
      <w:pPr>
        <w:spacing w:after="0" w:line="240" w:lineRule="auto"/>
        <w:rPr>
          <w:rFonts w:ascii="Book Antiqua" w:hAnsi="Book Antiqua"/>
          <w:sz w:val="24"/>
          <w:szCs w:val="24"/>
        </w:rPr>
      </w:pPr>
      <w:r>
        <w:rPr>
          <w:rFonts w:ascii="Book Antiqua" w:hAnsi="Book Antiqua"/>
          <w:sz w:val="24"/>
          <w:szCs w:val="24"/>
        </w:rPr>
        <w:br w:type="page"/>
      </w:r>
    </w:p>
    <w:p w:rsid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lastRenderedPageBreak/>
        <w:t>Tabel 10. Alamat Tempat Usaha</w:t>
      </w:r>
    </w:p>
    <w:p w:rsidR="00F63BDD" w:rsidRPr="008B6823" w:rsidRDefault="00F63BDD"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tbl>
      <w:tblPr>
        <w:tblW w:w="6273" w:type="dxa"/>
        <w:tblInd w:w="244" w:type="dxa"/>
        <w:tblLook w:val="0000" w:firstRow="0" w:lastRow="0" w:firstColumn="0" w:lastColumn="0" w:noHBand="0" w:noVBand="0"/>
      </w:tblPr>
      <w:tblGrid>
        <w:gridCol w:w="709"/>
        <w:gridCol w:w="3442"/>
        <w:gridCol w:w="1129"/>
        <w:gridCol w:w="993"/>
      </w:tblGrid>
      <w:tr w:rsidR="008B6823" w:rsidRPr="008B6823" w:rsidTr="00F63BDD">
        <w:trPr>
          <w:trHeight w:val="299"/>
        </w:trPr>
        <w:tc>
          <w:tcPr>
            <w:tcW w:w="709"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No</w:t>
            </w:r>
          </w:p>
        </w:tc>
        <w:tc>
          <w:tcPr>
            <w:tcW w:w="3442"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Alamat Tempat Usaha</w:t>
            </w:r>
          </w:p>
        </w:tc>
        <w:tc>
          <w:tcPr>
            <w:tcW w:w="1129"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F</w:t>
            </w:r>
          </w:p>
        </w:tc>
        <w:tc>
          <w:tcPr>
            <w:tcW w:w="993"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w:t>
            </w:r>
          </w:p>
        </w:tc>
      </w:tr>
      <w:tr w:rsidR="008B6823" w:rsidRPr="008B6823" w:rsidTr="00F63BDD">
        <w:tblPrEx>
          <w:tblLook w:val="01E0" w:firstRow="1" w:lastRow="1" w:firstColumn="1" w:lastColumn="1" w:noHBand="0" w:noVBand="0"/>
        </w:tblPrEx>
        <w:trPr>
          <w:trHeight w:val="376"/>
        </w:trPr>
        <w:tc>
          <w:tcPr>
            <w:tcW w:w="709" w:type="dxa"/>
            <w:tcBorders>
              <w:top w:val="single" w:sz="4" w:space="0" w:color="auto"/>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1</w:t>
            </w:r>
          </w:p>
        </w:tc>
        <w:tc>
          <w:tcPr>
            <w:tcW w:w="3442"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Di desa lain dalam satu kecamatan</w:t>
            </w:r>
          </w:p>
        </w:tc>
        <w:tc>
          <w:tcPr>
            <w:tcW w:w="1129" w:type="dxa"/>
            <w:tcBorders>
              <w:top w:val="single" w:sz="4" w:space="0" w:color="auto"/>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4</w:t>
            </w:r>
          </w:p>
        </w:tc>
        <w:tc>
          <w:tcPr>
            <w:tcW w:w="993" w:type="dxa"/>
            <w:tcBorders>
              <w:top w:val="single" w:sz="4" w:space="0" w:color="auto"/>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4.0</w:t>
            </w:r>
          </w:p>
        </w:tc>
      </w:tr>
      <w:tr w:rsidR="008B6823" w:rsidRPr="008B6823" w:rsidTr="00F63BDD">
        <w:tblPrEx>
          <w:tblLook w:val="01E0" w:firstRow="1" w:lastRow="1" w:firstColumn="1" w:lastColumn="1" w:noHBand="0" w:noVBand="0"/>
        </w:tblPrEx>
        <w:trPr>
          <w:trHeight w:val="390"/>
        </w:trPr>
        <w:tc>
          <w:tcPr>
            <w:tcW w:w="709"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2</w:t>
            </w:r>
          </w:p>
        </w:tc>
        <w:tc>
          <w:tcPr>
            <w:tcW w:w="3442"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Di desa sendiri</w:t>
            </w:r>
          </w:p>
        </w:tc>
        <w:tc>
          <w:tcPr>
            <w:tcW w:w="1129"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31</w:t>
            </w:r>
          </w:p>
        </w:tc>
        <w:tc>
          <w:tcPr>
            <w:tcW w:w="993"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31.0</w:t>
            </w:r>
          </w:p>
        </w:tc>
      </w:tr>
      <w:tr w:rsidR="008B6823" w:rsidRPr="008B6823" w:rsidTr="00F63BDD">
        <w:tblPrEx>
          <w:tblLook w:val="01E0" w:firstRow="1" w:lastRow="1" w:firstColumn="1" w:lastColumn="1" w:noHBand="0" w:noVBand="0"/>
        </w:tblPrEx>
        <w:trPr>
          <w:trHeight w:val="376"/>
        </w:trPr>
        <w:tc>
          <w:tcPr>
            <w:tcW w:w="709"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3</w:t>
            </w:r>
          </w:p>
        </w:tc>
        <w:tc>
          <w:tcPr>
            <w:tcW w:w="3442"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Di kabupaten lain</w:t>
            </w:r>
          </w:p>
        </w:tc>
        <w:tc>
          <w:tcPr>
            <w:tcW w:w="1129"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1</w:t>
            </w:r>
          </w:p>
        </w:tc>
        <w:tc>
          <w:tcPr>
            <w:tcW w:w="993"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1.0</w:t>
            </w:r>
          </w:p>
        </w:tc>
      </w:tr>
      <w:tr w:rsidR="008B6823" w:rsidRPr="008B6823" w:rsidTr="00F63BDD">
        <w:tblPrEx>
          <w:tblLook w:val="01E0" w:firstRow="1" w:lastRow="1" w:firstColumn="1" w:lastColumn="1" w:noHBand="0" w:noVBand="0"/>
        </w:tblPrEx>
        <w:trPr>
          <w:trHeight w:val="376"/>
        </w:trPr>
        <w:tc>
          <w:tcPr>
            <w:tcW w:w="709"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4</w:t>
            </w:r>
          </w:p>
        </w:tc>
        <w:tc>
          <w:tcPr>
            <w:tcW w:w="3442"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Di kecamatan lain dalam satu kabupaten</w:t>
            </w:r>
          </w:p>
        </w:tc>
        <w:tc>
          <w:tcPr>
            <w:tcW w:w="1129"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3</w:t>
            </w:r>
          </w:p>
        </w:tc>
        <w:tc>
          <w:tcPr>
            <w:tcW w:w="993"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3.0</w:t>
            </w:r>
          </w:p>
        </w:tc>
      </w:tr>
      <w:tr w:rsidR="008B6823" w:rsidRPr="008B6823" w:rsidTr="00F63BDD">
        <w:tblPrEx>
          <w:tblLook w:val="01E0" w:firstRow="1" w:lastRow="1" w:firstColumn="1" w:lastColumn="1" w:noHBand="0" w:noVBand="0"/>
        </w:tblPrEx>
        <w:trPr>
          <w:trHeight w:val="390"/>
        </w:trPr>
        <w:tc>
          <w:tcPr>
            <w:tcW w:w="709"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5</w:t>
            </w:r>
          </w:p>
        </w:tc>
        <w:tc>
          <w:tcPr>
            <w:tcW w:w="3442"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Tidak memiliki tempat usaha</w:t>
            </w:r>
          </w:p>
        </w:tc>
        <w:tc>
          <w:tcPr>
            <w:tcW w:w="1129"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62</w:t>
            </w:r>
          </w:p>
        </w:tc>
        <w:tc>
          <w:tcPr>
            <w:tcW w:w="993" w:type="dxa"/>
            <w:tcBorders>
              <w:top w:val="nil"/>
              <w:left w:val="nil"/>
              <w:bottom w:val="nil"/>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62.0</w:t>
            </w:r>
          </w:p>
        </w:tc>
      </w:tr>
      <w:tr w:rsidR="008B6823" w:rsidRPr="008B6823" w:rsidTr="00F63BDD">
        <w:tblPrEx>
          <w:tblLook w:val="01E0" w:firstRow="1" w:lastRow="1" w:firstColumn="1" w:lastColumn="1" w:noHBand="0" w:noVBand="0"/>
        </w:tblPrEx>
        <w:trPr>
          <w:trHeight w:val="244"/>
        </w:trPr>
        <w:tc>
          <w:tcPr>
            <w:tcW w:w="709"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p>
        </w:tc>
        <w:tc>
          <w:tcPr>
            <w:tcW w:w="3442"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74" w:right="69"/>
              <w:jc w:val="both"/>
              <w:rPr>
                <w:rFonts w:ascii="Book Antiqua" w:hAnsi="Book Antiqua"/>
                <w:szCs w:val="24"/>
              </w:rPr>
            </w:pPr>
            <w:r w:rsidRPr="00F63BDD">
              <w:rPr>
                <w:rFonts w:ascii="Book Antiqua" w:hAnsi="Book Antiqua"/>
                <w:szCs w:val="24"/>
              </w:rPr>
              <w:t>Jumlah</w:t>
            </w:r>
          </w:p>
        </w:tc>
        <w:tc>
          <w:tcPr>
            <w:tcW w:w="1129"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100</w:t>
            </w:r>
          </w:p>
        </w:tc>
        <w:tc>
          <w:tcPr>
            <w:tcW w:w="993" w:type="dxa"/>
            <w:tcBorders>
              <w:top w:val="single" w:sz="4" w:space="0" w:color="auto"/>
              <w:left w:val="nil"/>
              <w:bottom w:val="single" w:sz="4" w:space="0" w:color="auto"/>
              <w:right w:val="nil"/>
            </w:tcBorders>
            <w:vAlign w:val="center"/>
          </w:tcPr>
          <w:p w:rsidR="008B6823" w:rsidRPr="00F63BDD" w:rsidRDefault="008B6823" w:rsidP="00F63BDD">
            <w:pPr>
              <w:widowControl w:val="0"/>
              <w:autoSpaceDE w:val="0"/>
              <w:autoSpaceDN w:val="0"/>
              <w:adjustRightInd w:val="0"/>
              <w:spacing w:after="0" w:line="288" w:lineRule="exact"/>
              <w:ind w:left="74" w:right="69"/>
              <w:jc w:val="center"/>
              <w:rPr>
                <w:rFonts w:ascii="Book Antiqua" w:hAnsi="Book Antiqua"/>
                <w:szCs w:val="24"/>
              </w:rPr>
            </w:pPr>
            <w:r w:rsidRPr="00F63BDD">
              <w:rPr>
                <w:rFonts w:ascii="Book Antiqua" w:hAnsi="Book Antiqua"/>
                <w:szCs w:val="24"/>
              </w:rPr>
              <w:t>100.0</w:t>
            </w:r>
          </w:p>
        </w:tc>
      </w:tr>
    </w:tbl>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Berdasarkan data yang ada pada tabel di atas, dapat diketahui tentang alamat usaha yang dimiliki oleh PMP yang telah pulang bekerja dari luar negeri. Sebanyak 62 responden (62.0%) tidak memiliki usaha pasca bekerja di luar negeri seperti yang dimaksud dalam artikel ini jadi secara otomatis responden tersebut tidak memiliki tempat usaha.</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Sedangkan untuk responden yang memiliki usaha yang paling banyak adalah usaha tersebut bertempat di desanya sendiri yaitu sebanyak 31 responden (31,0%). Untuk yang paling sedikit usaha tersebut berada di kabupaten lain atau di luar Kabupaten Tulungagung dengan responden satu orang saja (1,0%). Perbedaan tempat usaha PMP disesuaikan dengan situasi dan kondisi yang ada agar tepat dan sesuai untuk jenis usaha tersebut karena setiap jenis usaha mempunyai karakter berbeda dalam penempatannya.</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 xml:space="preserve">Jika dianalisis lebih lanjut, jenis usaha yang paling banyak didirikan adalah sebanyak 17% responden atau 17 orang mendirikan toko. Sedangkan yang paling sedikit adalah jenis usaha yang bergerak dalam bidang jasa yaitu bengkel dan salon yang msing-masing sebesar 1% atau masing-masing satu responden. Sedangkan 61 responden yang merupakan kelompok responden paling banyak atau mayoritas dalam pengelompokan PMP dalam kepemilikan usaha, responden tersebut tidak memiliki jenis usaha yang manpu menyerap tenaga kerja. Perbedaan jenis usaha yang </w:t>
      </w:r>
      <w:r w:rsidRPr="008B6823">
        <w:rPr>
          <w:rFonts w:ascii="Book Antiqua" w:hAnsi="Book Antiqua"/>
          <w:sz w:val="24"/>
          <w:szCs w:val="24"/>
        </w:rPr>
        <w:lastRenderedPageBreak/>
        <w:t>didirikan PMP pasca bekerja di luar negeri dipengaruhi oleh besar kecilnya modal usaha, bakat, minat, ketrampilan serta kemampuan responden.</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Pr="009F1BB3" w:rsidRDefault="00AC682B" w:rsidP="009F1BB3">
      <w:pPr>
        <w:pStyle w:val="ListParagraph"/>
        <w:widowControl w:val="0"/>
        <w:numPr>
          <w:ilvl w:val="0"/>
          <w:numId w:val="3"/>
        </w:numPr>
        <w:autoSpaceDE w:val="0"/>
        <w:autoSpaceDN w:val="0"/>
        <w:adjustRightInd w:val="0"/>
        <w:spacing w:line="288" w:lineRule="exact"/>
        <w:ind w:right="69"/>
        <w:jc w:val="both"/>
        <w:rPr>
          <w:rFonts w:ascii="Book Antiqua" w:hAnsi="Book Antiqua"/>
          <w:b/>
          <w:sz w:val="24"/>
          <w:szCs w:val="24"/>
        </w:rPr>
      </w:pPr>
      <w:r w:rsidRPr="009F1BB3">
        <w:rPr>
          <w:rFonts w:ascii="Book Antiqua" w:hAnsi="Book Antiqua"/>
          <w:b/>
          <w:sz w:val="24"/>
          <w:szCs w:val="24"/>
        </w:rPr>
        <w:t xml:space="preserve">Tingkat </w:t>
      </w:r>
      <w:proofErr w:type="spellStart"/>
      <w:r w:rsidR="008B6823" w:rsidRPr="009F1BB3">
        <w:rPr>
          <w:rFonts w:ascii="Book Antiqua" w:hAnsi="Book Antiqua"/>
          <w:b/>
          <w:sz w:val="24"/>
          <w:szCs w:val="24"/>
        </w:rPr>
        <w:t>Pendidikan</w:t>
      </w:r>
      <w:proofErr w:type="spellEnd"/>
      <w:r w:rsidR="008B6823" w:rsidRPr="009F1BB3">
        <w:rPr>
          <w:rFonts w:ascii="Book Antiqua" w:hAnsi="Book Antiqua"/>
          <w:b/>
          <w:sz w:val="24"/>
          <w:szCs w:val="24"/>
        </w:rPr>
        <w:t xml:space="preserve"> PMP</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Pendidikan mempunyai peranan penting dalam kemajuan berbagai bidang. Pendidikan akan berpengaruh terhadap jenis pekerjaan dan tingkat pendapatan seseorang. Semakin tinggi pendidikan seseorang maka cara pandang untuk mendapatkan pekerjaan dan pendapatan semakin tinggi pula.</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Dari data yang berhasil penulis himpun, PMP yang pernah bekerja di luar negeri mempunyai tingkat pendidikan bermacam-macam, ada yang berpendidikan Sekolah Dasar (SD) saja, ada yang sampai SMP, ada juga yang sampai di tingkat SMA. Tingkat Pendidikan PMP yang pernah bekerja di luar negeri tersebut bisa dilihat pada tabel berikut:</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Tabel 11. Tingkat Pendidikan PMP</w:t>
      </w:r>
    </w:p>
    <w:tbl>
      <w:tblPr>
        <w:tblW w:w="0" w:type="auto"/>
        <w:tblInd w:w="108" w:type="dxa"/>
        <w:tblLook w:val="0000" w:firstRow="0" w:lastRow="0" w:firstColumn="0" w:lastColumn="0" w:noHBand="0" w:noVBand="0"/>
      </w:tblPr>
      <w:tblGrid>
        <w:gridCol w:w="915"/>
        <w:gridCol w:w="2686"/>
        <w:gridCol w:w="1378"/>
        <w:gridCol w:w="1433"/>
      </w:tblGrid>
      <w:tr w:rsidR="008B6823" w:rsidRPr="008B6823" w:rsidTr="00B409F4">
        <w:trPr>
          <w:trHeight w:val="270"/>
        </w:trPr>
        <w:tc>
          <w:tcPr>
            <w:tcW w:w="1080" w:type="dxa"/>
            <w:tcBorders>
              <w:top w:val="single" w:sz="4" w:space="0" w:color="auto"/>
              <w:left w:val="nil"/>
              <w:bottom w:val="single" w:sz="4" w:space="0" w:color="auto"/>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No</w:t>
            </w:r>
          </w:p>
        </w:tc>
        <w:tc>
          <w:tcPr>
            <w:tcW w:w="3240" w:type="dxa"/>
            <w:tcBorders>
              <w:top w:val="single" w:sz="4" w:space="0" w:color="auto"/>
              <w:left w:val="nil"/>
              <w:bottom w:val="single" w:sz="4" w:space="0" w:color="auto"/>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Pendidikan Terakhir</w:t>
            </w:r>
          </w:p>
        </w:tc>
        <w:tc>
          <w:tcPr>
            <w:tcW w:w="1800" w:type="dxa"/>
            <w:tcBorders>
              <w:top w:val="single" w:sz="4" w:space="0" w:color="auto"/>
              <w:left w:val="nil"/>
              <w:bottom w:val="single" w:sz="4" w:space="0" w:color="auto"/>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F</w:t>
            </w:r>
          </w:p>
        </w:tc>
        <w:tc>
          <w:tcPr>
            <w:tcW w:w="1800" w:type="dxa"/>
            <w:tcBorders>
              <w:top w:val="single" w:sz="4" w:space="0" w:color="auto"/>
              <w:left w:val="nil"/>
              <w:bottom w:val="single" w:sz="4" w:space="0" w:color="auto"/>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w:t>
            </w:r>
          </w:p>
        </w:tc>
      </w:tr>
      <w:tr w:rsidR="008B6823" w:rsidRPr="008B6823" w:rsidTr="00B409F4">
        <w:tblPrEx>
          <w:tblLook w:val="01E0" w:firstRow="1" w:lastRow="1" w:firstColumn="1" w:lastColumn="1" w:noHBand="0" w:noVBand="0"/>
        </w:tblPrEx>
        <w:tc>
          <w:tcPr>
            <w:tcW w:w="1080" w:type="dxa"/>
            <w:tcBorders>
              <w:top w:val="single" w:sz="4" w:space="0" w:color="auto"/>
              <w:left w:val="nil"/>
              <w:bottom w:val="nil"/>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1</w:t>
            </w:r>
          </w:p>
        </w:tc>
        <w:tc>
          <w:tcPr>
            <w:tcW w:w="3240" w:type="dxa"/>
            <w:tcBorders>
              <w:top w:val="nil"/>
              <w:left w:val="nil"/>
              <w:bottom w:val="nil"/>
              <w:right w:val="nil"/>
            </w:tcBorders>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SD/Sederajat</w:t>
            </w:r>
          </w:p>
        </w:tc>
        <w:tc>
          <w:tcPr>
            <w:tcW w:w="1800" w:type="dxa"/>
            <w:tcBorders>
              <w:top w:val="single" w:sz="4" w:space="0" w:color="auto"/>
              <w:left w:val="nil"/>
              <w:bottom w:val="nil"/>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15</w:t>
            </w:r>
          </w:p>
        </w:tc>
        <w:tc>
          <w:tcPr>
            <w:tcW w:w="1800" w:type="dxa"/>
            <w:tcBorders>
              <w:top w:val="single" w:sz="4" w:space="0" w:color="auto"/>
              <w:left w:val="nil"/>
              <w:bottom w:val="nil"/>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15.0</w:t>
            </w:r>
          </w:p>
        </w:tc>
      </w:tr>
      <w:tr w:rsidR="008B6823" w:rsidRPr="008B6823" w:rsidTr="00B409F4">
        <w:tblPrEx>
          <w:tblLook w:val="01E0" w:firstRow="1" w:lastRow="1" w:firstColumn="1" w:lastColumn="1" w:noHBand="0" w:noVBand="0"/>
        </w:tblPrEx>
        <w:tc>
          <w:tcPr>
            <w:tcW w:w="1080" w:type="dxa"/>
            <w:tcBorders>
              <w:top w:val="nil"/>
              <w:left w:val="nil"/>
              <w:bottom w:val="nil"/>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2</w:t>
            </w:r>
          </w:p>
        </w:tc>
        <w:tc>
          <w:tcPr>
            <w:tcW w:w="3240" w:type="dxa"/>
            <w:tcBorders>
              <w:top w:val="nil"/>
              <w:left w:val="nil"/>
              <w:bottom w:val="nil"/>
              <w:right w:val="nil"/>
            </w:tcBorders>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SMP/Sederajat</w:t>
            </w:r>
          </w:p>
        </w:tc>
        <w:tc>
          <w:tcPr>
            <w:tcW w:w="1800" w:type="dxa"/>
            <w:tcBorders>
              <w:top w:val="nil"/>
              <w:left w:val="nil"/>
              <w:bottom w:val="nil"/>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50</w:t>
            </w:r>
          </w:p>
        </w:tc>
        <w:tc>
          <w:tcPr>
            <w:tcW w:w="1800" w:type="dxa"/>
            <w:tcBorders>
              <w:top w:val="nil"/>
              <w:left w:val="nil"/>
              <w:bottom w:val="nil"/>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50.0</w:t>
            </w:r>
          </w:p>
        </w:tc>
      </w:tr>
      <w:tr w:rsidR="008B6823" w:rsidRPr="008B6823" w:rsidTr="00B409F4">
        <w:tblPrEx>
          <w:tblLook w:val="01E0" w:firstRow="1" w:lastRow="1" w:firstColumn="1" w:lastColumn="1" w:noHBand="0" w:noVBand="0"/>
        </w:tblPrEx>
        <w:tc>
          <w:tcPr>
            <w:tcW w:w="1080" w:type="dxa"/>
            <w:tcBorders>
              <w:top w:val="nil"/>
              <w:left w:val="nil"/>
              <w:bottom w:val="nil"/>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3</w:t>
            </w:r>
          </w:p>
        </w:tc>
        <w:tc>
          <w:tcPr>
            <w:tcW w:w="3240" w:type="dxa"/>
            <w:tcBorders>
              <w:top w:val="nil"/>
              <w:left w:val="nil"/>
              <w:bottom w:val="nil"/>
              <w:right w:val="nil"/>
            </w:tcBorders>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SMA/Sederajat</w:t>
            </w:r>
          </w:p>
        </w:tc>
        <w:tc>
          <w:tcPr>
            <w:tcW w:w="1800" w:type="dxa"/>
            <w:tcBorders>
              <w:top w:val="nil"/>
              <w:left w:val="nil"/>
              <w:bottom w:val="nil"/>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35</w:t>
            </w:r>
          </w:p>
        </w:tc>
        <w:tc>
          <w:tcPr>
            <w:tcW w:w="1800" w:type="dxa"/>
            <w:tcBorders>
              <w:top w:val="nil"/>
              <w:left w:val="nil"/>
              <w:bottom w:val="nil"/>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35.0</w:t>
            </w:r>
          </w:p>
        </w:tc>
      </w:tr>
      <w:tr w:rsidR="008B6823" w:rsidRPr="008B6823" w:rsidTr="00B409F4">
        <w:tblPrEx>
          <w:tblLook w:val="01E0" w:firstRow="1" w:lastRow="1" w:firstColumn="1" w:lastColumn="1" w:noHBand="0" w:noVBand="0"/>
        </w:tblPrEx>
        <w:trPr>
          <w:trHeight w:val="221"/>
        </w:trPr>
        <w:tc>
          <w:tcPr>
            <w:tcW w:w="1080" w:type="dxa"/>
            <w:tcBorders>
              <w:top w:val="single" w:sz="4" w:space="0" w:color="auto"/>
              <w:left w:val="nil"/>
              <w:bottom w:val="single" w:sz="4" w:space="0" w:color="auto"/>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p>
        </w:tc>
        <w:tc>
          <w:tcPr>
            <w:tcW w:w="3240" w:type="dxa"/>
            <w:tcBorders>
              <w:top w:val="single" w:sz="4" w:space="0" w:color="auto"/>
              <w:left w:val="nil"/>
              <w:bottom w:val="single" w:sz="4" w:space="0" w:color="auto"/>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Jumlah</w:t>
            </w:r>
          </w:p>
        </w:tc>
        <w:tc>
          <w:tcPr>
            <w:tcW w:w="1800" w:type="dxa"/>
            <w:tcBorders>
              <w:top w:val="single" w:sz="4" w:space="0" w:color="auto"/>
              <w:left w:val="nil"/>
              <w:bottom w:val="single" w:sz="4" w:space="0" w:color="auto"/>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100</w:t>
            </w:r>
          </w:p>
        </w:tc>
        <w:tc>
          <w:tcPr>
            <w:tcW w:w="1800" w:type="dxa"/>
            <w:tcBorders>
              <w:top w:val="single" w:sz="4" w:space="0" w:color="auto"/>
              <w:left w:val="nil"/>
              <w:bottom w:val="single" w:sz="4" w:space="0" w:color="auto"/>
              <w:right w:val="nil"/>
            </w:tcBorders>
            <w:vAlign w:val="center"/>
          </w:tcPr>
          <w:p w:rsidR="008B6823" w:rsidRPr="00AC682B" w:rsidRDefault="008B6823" w:rsidP="00AC682B">
            <w:pPr>
              <w:widowControl w:val="0"/>
              <w:autoSpaceDE w:val="0"/>
              <w:autoSpaceDN w:val="0"/>
              <w:adjustRightInd w:val="0"/>
              <w:spacing w:after="0" w:line="288" w:lineRule="exact"/>
              <w:ind w:left="68" w:right="69"/>
              <w:jc w:val="both"/>
              <w:rPr>
                <w:rFonts w:ascii="Book Antiqua" w:hAnsi="Book Antiqua"/>
                <w:sz w:val="20"/>
                <w:szCs w:val="24"/>
              </w:rPr>
            </w:pPr>
            <w:r w:rsidRPr="00AC682B">
              <w:rPr>
                <w:rFonts w:ascii="Book Antiqua" w:hAnsi="Book Antiqua"/>
                <w:sz w:val="20"/>
                <w:szCs w:val="24"/>
              </w:rPr>
              <w:t>100.0</w:t>
            </w:r>
          </w:p>
        </w:tc>
      </w:tr>
    </w:tbl>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 xml:space="preserve">Tabel tersebut menunjukkan bahwa tingkat pendidikan para PMP yang pernah bekerja di luar negeri terbanyak adalah SMP/sederajat berjumlah 50 responden (50%) dan yang paling sedikit adalah responden dengan pendidikan terakhir SD/Sederajat yaitu sebanyak 15 responden (15%). Maka dapatlah dikatakan bahwa tingkat pendidikan PMP yang pernah bekerja di luar negeri di Kecamatan Sendang masih rendah dan hal ini tentunya sangat berpengaruh terhadap jenis pekerjaan dan pendapatan mereka. </w:t>
      </w:r>
    </w:p>
    <w:p w:rsidR="00AC682B" w:rsidRPr="008B6823" w:rsidRDefault="00AC682B"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Pr="009F1BB3" w:rsidRDefault="008B6823" w:rsidP="009F1BB3">
      <w:pPr>
        <w:pStyle w:val="ListParagraph"/>
        <w:widowControl w:val="0"/>
        <w:numPr>
          <w:ilvl w:val="0"/>
          <w:numId w:val="3"/>
        </w:numPr>
        <w:autoSpaceDE w:val="0"/>
        <w:autoSpaceDN w:val="0"/>
        <w:adjustRightInd w:val="0"/>
        <w:spacing w:line="288" w:lineRule="exact"/>
        <w:ind w:right="69"/>
        <w:jc w:val="both"/>
        <w:rPr>
          <w:rFonts w:ascii="Book Antiqua" w:hAnsi="Book Antiqua"/>
          <w:b/>
          <w:sz w:val="24"/>
          <w:szCs w:val="24"/>
        </w:rPr>
      </w:pPr>
      <w:proofErr w:type="spellStart"/>
      <w:r w:rsidRPr="009F1BB3">
        <w:rPr>
          <w:rFonts w:ascii="Book Antiqua" w:hAnsi="Book Antiqua"/>
          <w:b/>
          <w:sz w:val="24"/>
          <w:szCs w:val="24"/>
        </w:rPr>
        <w:t>Jumlah</w:t>
      </w:r>
      <w:proofErr w:type="spellEnd"/>
      <w:r w:rsidRPr="009F1BB3">
        <w:rPr>
          <w:rFonts w:ascii="Book Antiqua" w:hAnsi="Book Antiqua"/>
          <w:b/>
          <w:sz w:val="24"/>
          <w:szCs w:val="24"/>
        </w:rPr>
        <w:t xml:space="preserve"> </w:t>
      </w:r>
      <w:proofErr w:type="spellStart"/>
      <w:r w:rsidRPr="009F1BB3">
        <w:rPr>
          <w:rFonts w:ascii="Book Antiqua" w:hAnsi="Book Antiqua"/>
          <w:b/>
          <w:sz w:val="24"/>
          <w:szCs w:val="24"/>
        </w:rPr>
        <w:t>Kiriman</w:t>
      </w:r>
      <w:proofErr w:type="spellEnd"/>
      <w:r w:rsidRPr="009F1BB3">
        <w:rPr>
          <w:rFonts w:ascii="Book Antiqua" w:hAnsi="Book Antiqua"/>
          <w:b/>
          <w:sz w:val="24"/>
          <w:szCs w:val="24"/>
        </w:rPr>
        <w:t xml:space="preserve"> </w:t>
      </w:r>
      <w:proofErr w:type="spellStart"/>
      <w:r w:rsidRPr="009F1BB3">
        <w:rPr>
          <w:rFonts w:ascii="Book Antiqua" w:hAnsi="Book Antiqua"/>
          <w:b/>
          <w:sz w:val="24"/>
          <w:szCs w:val="24"/>
        </w:rPr>
        <w:t>Uang</w:t>
      </w:r>
      <w:proofErr w:type="spellEnd"/>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 xml:space="preserve">Jumlah kiriman uang yang dimaksud adalah jumlah kiriman uang yang dikirimkan PMP kepada kelurganya </w:t>
      </w:r>
      <w:r w:rsidRPr="008B6823">
        <w:rPr>
          <w:rFonts w:ascii="Book Antiqua" w:hAnsi="Book Antiqua"/>
          <w:sz w:val="24"/>
          <w:szCs w:val="24"/>
        </w:rPr>
        <w:lastRenderedPageBreak/>
        <w:t>yang dikirimkan untuk setiap pengiriman dan dihitung dalam rupiah. Berikut ini adalah data tentang jumlah kiriman uang yang diberikan kepada keluarga responden.</w:t>
      </w:r>
    </w:p>
    <w:p w:rsidR="00AC682B" w:rsidRDefault="00AC682B"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Tabel 12. Jumlah Uang Kiriman Setiap Pengiriman</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tbl>
      <w:tblPr>
        <w:tblW w:w="6347" w:type="dxa"/>
        <w:tblInd w:w="108" w:type="dxa"/>
        <w:tblLook w:val="0000" w:firstRow="0" w:lastRow="0" w:firstColumn="0" w:lastColumn="0" w:noHBand="0" w:noVBand="0"/>
      </w:tblPr>
      <w:tblGrid>
        <w:gridCol w:w="656"/>
        <w:gridCol w:w="3598"/>
        <w:gridCol w:w="973"/>
        <w:gridCol w:w="1120"/>
      </w:tblGrid>
      <w:tr w:rsidR="008B6823" w:rsidRPr="008B6823" w:rsidTr="00AC682B">
        <w:trPr>
          <w:trHeight w:val="270"/>
        </w:trPr>
        <w:tc>
          <w:tcPr>
            <w:tcW w:w="629"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No</w:t>
            </w:r>
          </w:p>
        </w:tc>
        <w:tc>
          <w:tcPr>
            <w:tcW w:w="3618"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Jumlah Uang Kiriman Setiap Pengiriman</w:t>
            </w:r>
          </w:p>
        </w:tc>
        <w:tc>
          <w:tcPr>
            <w:tcW w:w="977"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f</w:t>
            </w:r>
          </w:p>
        </w:tc>
        <w:tc>
          <w:tcPr>
            <w:tcW w:w="1123"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w:t>
            </w:r>
          </w:p>
        </w:tc>
      </w:tr>
      <w:tr w:rsidR="008B6823" w:rsidRPr="008B6823" w:rsidTr="00AC682B">
        <w:tblPrEx>
          <w:tblLook w:val="01E0" w:firstRow="1" w:lastRow="1" w:firstColumn="1" w:lastColumn="1" w:noHBand="0" w:noVBand="0"/>
        </w:tblPrEx>
        <w:tc>
          <w:tcPr>
            <w:tcW w:w="629" w:type="dxa"/>
            <w:tcBorders>
              <w:top w:val="single" w:sz="4" w:space="0" w:color="auto"/>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1</w:t>
            </w:r>
          </w:p>
        </w:tc>
        <w:tc>
          <w:tcPr>
            <w:tcW w:w="3618"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Rp.1.000.000,00-&lt;Rp.2.000.000,00</w:t>
            </w:r>
          </w:p>
        </w:tc>
        <w:tc>
          <w:tcPr>
            <w:tcW w:w="977" w:type="dxa"/>
            <w:tcBorders>
              <w:top w:val="single" w:sz="4" w:space="0" w:color="auto"/>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8</w:t>
            </w:r>
          </w:p>
        </w:tc>
        <w:tc>
          <w:tcPr>
            <w:tcW w:w="1123" w:type="dxa"/>
            <w:tcBorders>
              <w:top w:val="single" w:sz="4" w:space="0" w:color="auto"/>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8.0</w:t>
            </w:r>
          </w:p>
        </w:tc>
      </w:tr>
      <w:tr w:rsidR="008B6823" w:rsidRPr="008B6823" w:rsidTr="00AC682B">
        <w:tblPrEx>
          <w:tblLook w:val="01E0" w:firstRow="1" w:lastRow="1" w:firstColumn="1" w:lastColumn="1" w:noHBand="0" w:noVBand="0"/>
        </w:tblPrEx>
        <w:tc>
          <w:tcPr>
            <w:tcW w:w="629"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2</w:t>
            </w:r>
          </w:p>
        </w:tc>
        <w:tc>
          <w:tcPr>
            <w:tcW w:w="3618"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Rp.2.000.000,00-&lt;Rp.3.000.000,00</w:t>
            </w:r>
          </w:p>
        </w:tc>
        <w:tc>
          <w:tcPr>
            <w:tcW w:w="977"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26</w:t>
            </w:r>
          </w:p>
        </w:tc>
        <w:tc>
          <w:tcPr>
            <w:tcW w:w="1123"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26.0</w:t>
            </w:r>
          </w:p>
        </w:tc>
      </w:tr>
      <w:tr w:rsidR="008B6823" w:rsidRPr="008B6823" w:rsidTr="00AC682B">
        <w:tblPrEx>
          <w:tblLook w:val="01E0" w:firstRow="1" w:lastRow="1" w:firstColumn="1" w:lastColumn="1" w:noHBand="0" w:noVBand="0"/>
        </w:tblPrEx>
        <w:tc>
          <w:tcPr>
            <w:tcW w:w="629"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3</w:t>
            </w:r>
          </w:p>
        </w:tc>
        <w:tc>
          <w:tcPr>
            <w:tcW w:w="3618"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Rp.3.000.000,00-&lt;Rp.4.000.000,00</w:t>
            </w:r>
          </w:p>
        </w:tc>
        <w:tc>
          <w:tcPr>
            <w:tcW w:w="977"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26</w:t>
            </w:r>
          </w:p>
        </w:tc>
        <w:tc>
          <w:tcPr>
            <w:tcW w:w="1123"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26.0</w:t>
            </w:r>
          </w:p>
        </w:tc>
      </w:tr>
      <w:tr w:rsidR="008B6823" w:rsidRPr="008B6823" w:rsidTr="00AC682B">
        <w:tblPrEx>
          <w:tblLook w:val="01E0" w:firstRow="1" w:lastRow="1" w:firstColumn="1" w:lastColumn="1" w:noHBand="0" w:noVBand="0"/>
        </w:tblPrEx>
        <w:tc>
          <w:tcPr>
            <w:tcW w:w="629"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4</w:t>
            </w:r>
          </w:p>
        </w:tc>
        <w:tc>
          <w:tcPr>
            <w:tcW w:w="3618"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Rp.4.000.000,00-&lt;Rp.5.000.000,00</w:t>
            </w:r>
          </w:p>
        </w:tc>
        <w:tc>
          <w:tcPr>
            <w:tcW w:w="977"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22</w:t>
            </w:r>
          </w:p>
        </w:tc>
        <w:tc>
          <w:tcPr>
            <w:tcW w:w="1123"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22.0</w:t>
            </w:r>
          </w:p>
        </w:tc>
      </w:tr>
      <w:tr w:rsidR="008B6823" w:rsidRPr="008B6823" w:rsidTr="00AC682B">
        <w:tblPrEx>
          <w:tblLook w:val="01E0" w:firstRow="1" w:lastRow="1" w:firstColumn="1" w:lastColumn="1" w:noHBand="0" w:noVBand="0"/>
        </w:tblPrEx>
        <w:tc>
          <w:tcPr>
            <w:tcW w:w="629" w:type="dxa"/>
            <w:tcBorders>
              <w:top w:val="nil"/>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5</w:t>
            </w:r>
          </w:p>
        </w:tc>
        <w:tc>
          <w:tcPr>
            <w:tcW w:w="3618" w:type="dxa"/>
            <w:tcBorders>
              <w:top w:val="nil"/>
              <w:left w:val="nil"/>
              <w:bottom w:val="single" w:sz="4" w:space="0" w:color="auto"/>
              <w:right w:val="nil"/>
            </w:tcBorders>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&gt;Rp.5.000.000,00</w:t>
            </w:r>
          </w:p>
        </w:tc>
        <w:tc>
          <w:tcPr>
            <w:tcW w:w="977" w:type="dxa"/>
            <w:tcBorders>
              <w:top w:val="nil"/>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18</w:t>
            </w:r>
          </w:p>
        </w:tc>
        <w:tc>
          <w:tcPr>
            <w:tcW w:w="1123" w:type="dxa"/>
            <w:tcBorders>
              <w:top w:val="nil"/>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18.0</w:t>
            </w:r>
          </w:p>
        </w:tc>
      </w:tr>
      <w:tr w:rsidR="008B6823" w:rsidRPr="008B6823" w:rsidTr="00AC682B">
        <w:tblPrEx>
          <w:tblLook w:val="01E0" w:firstRow="1" w:lastRow="1" w:firstColumn="1" w:lastColumn="1" w:noHBand="0" w:noVBand="0"/>
        </w:tblPrEx>
        <w:trPr>
          <w:trHeight w:val="221"/>
        </w:trPr>
        <w:tc>
          <w:tcPr>
            <w:tcW w:w="629"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p>
        </w:tc>
        <w:tc>
          <w:tcPr>
            <w:tcW w:w="3618"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Jumlah</w:t>
            </w:r>
          </w:p>
        </w:tc>
        <w:tc>
          <w:tcPr>
            <w:tcW w:w="977"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100</w:t>
            </w:r>
          </w:p>
        </w:tc>
        <w:tc>
          <w:tcPr>
            <w:tcW w:w="1123"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100.0</w:t>
            </w:r>
          </w:p>
        </w:tc>
      </w:tr>
    </w:tbl>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 xml:space="preserve">Berdasarkan data yang ada dalam tabel 12 diatas, dapat diketahui sebagian besar responden mengirimkan uang untuk setiap kiriman adalah sebesar Rp.2.000.000,00-&lt;Rp.3.000.000,00 dan Rp.3.000.000,00-&lt;Rp.4.000.000,00 yaitu masing-masing sebanyak 26 responden (26,0%). Sedangkan sebagian kecil reponden yaitu 8 orang (8,0%) mengirimkan uangnya sebesa Rp.1.000.000,00-&lt;Rp.2.000.000,00 dalam setiap kiriman. Besar kecilnya jumlah uang yang dikrim tergantung dengan gaji yang diterima oleh responden dan intensitas pengiriman uang yang diberikan untuk keluarga responden. </w:t>
      </w:r>
    </w:p>
    <w:p w:rsidR="00F63BDD" w:rsidRPr="008B6823" w:rsidRDefault="00F63BDD"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p w:rsidR="008B6823" w:rsidRPr="009F1BB3" w:rsidRDefault="008B6823" w:rsidP="009F1BB3">
      <w:pPr>
        <w:pStyle w:val="ListParagraph"/>
        <w:widowControl w:val="0"/>
        <w:numPr>
          <w:ilvl w:val="0"/>
          <w:numId w:val="3"/>
        </w:numPr>
        <w:autoSpaceDE w:val="0"/>
        <w:autoSpaceDN w:val="0"/>
        <w:adjustRightInd w:val="0"/>
        <w:spacing w:line="288" w:lineRule="exact"/>
        <w:ind w:right="69"/>
        <w:jc w:val="both"/>
        <w:rPr>
          <w:rFonts w:ascii="Book Antiqua" w:hAnsi="Book Antiqua"/>
          <w:b/>
          <w:sz w:val="24"/>
          <w:szCs w:val="24"/>
        </w:rPr>
      </w:pPr>
      <w:proofErr w:type="spellStart"/>
      <w:r w:rsidRPr="009F1BB3">
        <w:rPr>
          <w:rFonts w:ascii="Book Antiqua" w:hAnsi="Book Antiqua"/>
          <w:b/>
          <w:sz w:val="24"/>
          <w:szCs w:val="24"/>
        </w:rPr>
        <w:t>Pemanfaatan</w:t>
      </w:r>
      <w:proofErr w:type="spellEnd"/>
      <w:r w:rsidRPr="009F1BB3">
        <w:rPr>
          <w:rFonts w:ascii="Book Antiqua" w:hAnsi="Book Antiqua"/>
          <w:b/>
          <w:sz w:val="24"/>
          <w:szCs w:val="24"/>
        </w:rPr>
        <w:t xml:space="preserve"> </w:t>
      </w:r>
      <w:proofErr w:type="spellStart"/>
      <w:r w:rsidR="009F1BB3">
        <w:rPr>
          <w:rFonts w:ascii="Book Antiqua" w:hAnsi="Book Antiqua"/>
          <w:b/>
          <w:sz w:val="24"/>
          <w:szCs w:val="24"/>
        </w:rPr>
        <w:t>Remiten</w:t>
      </w:r>
      <w:proofErr w:type="spellEnd"/>
      <w:r w:rsidR="009F1BB3">
        <w:rPr>
          <w:rFonts w:ascii="Book Antiqua" w:hAnsi="Book Antiqua"/>
          <w:b/>
          <w:sz w:val="24"/>
          <w:szCs w:val="24"/>
        </w:rPr>
        <w:t xml:space="preserve"> </w:t>
      </w:r>
      <w:proofErr w:type="spellStart"/>
      <w:r w:rsidRPr="009F1BB3">
        <w:rPr>
          <w:rFonts w:ascii="Book Antiqua" w:hAnsi="Book Antiqua"/>
          <w:b/>
          <w:sz w:val="24"/>
          <w:szCs w:val="24"/>
        </w:rPr>
        <w:t>Untuk</w:t>
      </w:r>
      <w:proofErr w:type="spellEnd"/>
      <w:r w:rsidRPr="009F1BB3">
        <w:rPr>
          <w:rFonts w:ascii="Book Antiqua" w:hAnsi="Book Antiqua"/>
          <w:b/>
          <w:sz w:val="24"/>
          <w:szCs w:val="24"/>
        </w:rPr>
        <w:t xml:space="preserve"> </w:t>
      </w:r>
      <w:proofErr w:type="spellStart"/>
      <w:r w:rsidR="009F1BB3">
        <w:rPr>
          <w:rFonts w:ascii="Book Antiqua" w:hAnsi="Book Antiqua"/>
          <w:b/>
          <w:sz w:val="24"/>
          <w:szCs w:val="24"/>
        </w:rPr>
        <w:t>Manajemen</w:t>
      </w:r>
      <w:proofErr w:type="spellEnd"/>
      <w:r w:rsidR="009F1BB3">
        <w:rPr>
          <w:rFonts w:ascii="Book Antiqua" w:hAnsi="Book Antiqua"/>
          <w:b/>
          <w:sz w:val="24"/>
          <w:szCs w:val="24"/>
        </w:rPr>
        <w:t xml:space="preserve"> </w:t>
      </w:r>
      <w:proofErr w:type="spellStart"/>
      <w:r w:rsidRPr="009F1BB3">
        <w:rPr>
          <w:rFonts w:ascii="Book Antiqua" w:hAnsi="Book Antiqua"/>
          <w:b/>
          <w:sz w:val="24"/>
          <w:szCs w:val="24"/>
        </w:rPr>
        <w:t>Pendidikan</w:t>
      </w:r>
      <w:proofErr w:type="spellEnd"/>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Pendidikan mempunyai peranan yang sangat penting dalam kemajuan dalam berbagai bidang. Pendidikan pada dasarnya merupakan salah satu faktor yang sangat penting dalam sistem meningkatkan dan mengembangkan sumber daya manusia. Dari data yang diperoleh di lapangan tentang pemanfaatan remitensi untuk pendidikan dapat dilihat pada data yang terdapat pada tabel 13 di bawah ini.</w:t>
      </w:r>
    </w:p>
    <w:p w:rsidR="00F63BDD" w:rsidRDefault="00F63BDD">
      <w:pPr>
        <w:spacing w:after="0" w:line="240" w:lineRule="auto"/>
        <w:rPr>
          <w:rFonts w:ascii="Book Antiqua" w:hAnsi="Book Antiqua"/>
          <w:sz w:val="24"/>
          <w:szCs w:val="24"/>
        </w:rPr>
      </w:pPr>
      <w:r>
        <w:rPr>
          <w:rFonts w:ascii="Book Antiqua" w:hAnsi="Book Antiqua"/>
          <w:sz w:val="24"/>
          <w:szCs w:val="24"/>
        </w:rPr>
        <w:br w:type="page"/>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lastRenderedPageBreak/>
        <w:t>Tabel 13. Pemanfaatan Remiten untuk Pendidikan</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p>
    <w:tbl>
      <w:tblPr>
        <w:tblW w:w="0" w:type="auto"/>
        <w:tblInd w:w="108" w:type="dxa"/>
        <w:tblLook w:val="0000" w:firstRow="0" w:lastRow="0" w:firstColumn="0" w:lastColumn="0" w:noHBand="0" w:noVBand="0"/>
      </w:tblPr>
      <w:tblGrid>
        <w:gridCol w:w="943"/>
        <w:gridCol w:w="3344"/>
        <w:gridCol w:w="988"/>
        <w:gridCol w:w="1137"/>
      </w:tblGrid>
      <w:tr w:rsidR="008B6823" w:rsidRPr="008B6823" w:rsidTr="00B409F4">
        <w:trPr>
          <w:trHeight w:val="270"/>
        </w:trPr>
        <w:tc>
          <w:tcPr>
            <w:tcW w:w="1080"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No</w:t>
            </w:r>
          </w:p>
        </w:tc>
        <w:tc>
          <w:tcPr>
            <w:tcW w:w="4165"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 Pemanfaatan Untuk Pendidikan</w:t>
            </w:r>
          </w:p>
        </w:tc>
        <w:tc>
          <w:tcPr>
            <w:tcW w:w="1134" w:type="dxa"/>
            <w:tcBorders>
              <w:top w:val="single" w:sz="4" w:space="0" w:color="auto"/>
              <w:left w:val="nil"/>
              <w:bottom w:val="single" w:sz="4" w:space="0" w:color="auto"/>
              <w:right w:val="nil"/>
            </w:tcBorders>
            <w:vAlign w:val="center"/>
          </w:tcPr>
          <w:p w:rsidR="008B6823" w:rsidRPr="00F63BDD" w:rsidRDefault="009F1BB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F</w:t>
            </w:r>
          </w:p>
        </w:tc>
        <w:tc>
          <w:tcPr>
            <w:tcW w:w="1276"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w:t>
            </w:r>
          </w:p>
        </w:tc>
      </w:tr>
      <w:tr w:rsidR="008B6823" w:rsidRPr="008B6823" w:rsidTr="00B409F4">
        <w:tblPrEx>
          <w:tblLook w:val="01E0" w:firstRow="1" w:lastRow="1" w:firstColumn="1" w:lastColumn="1" w:noHBand="0" w:noVBand="0"/>
        </w:tblPrEx>
        <w:tc>
          <w:tcPr>
            <w:tcW w:w="1080" w:type="dxa"/>
            <w:tcBorders>
              <w:top w:val="single" w:sz="4" w:space="0" w:color="auto"/>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1</w:t>
            </w:r>
          </w:p>
        </w:tc>
        <w:tc>
          <w:tcPr>
            <w:tcW w:w="4165"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0%-9%</w:t>
            </w:r>
          </w:p>
        </w:tc>
        <w:tc>
          <w:tcPr>
            <w:tcW w:w="1134" w:type="dxa"/>
            <w:tcBorders>
              <w:top w:val="single" w:sz="4" w:space="0" w:color="auto"/>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20</w:t>
            </w:r>
          </w:p>
        </w:tc>
        <w:tc>
          <w:tcPr>
            <w:tcW w:w="1276" w:type="dxa"/>
            <w:tcBorders>
              <w:top w:val="single" w:sz="4" w:space="0" w:color="auto"/>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20.0</w:t>
            </w:r>
          </w:p>
        </w:tc>
      </w:tr>
      <w:tr w:rsidR="008B6823" w:rsidRPr="008B6823" w:rsidTr="00B409F4">
        <w:tblPrEx>
          <w:tblLook w:val="01E0" w:firstRow="1" w:lastRow="1" w:firstColumn="1" w:lastColumn="1" w:noHBand="0" w:noVBand="0"/>
        </w:tblPrEx>
        <w:tc>
          <w:tcPr>
            <w:tcW w:w="1080"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2</w:t>
            </w:r>
          </w:p>
        </w:tc>
        <w:tc>
          <w:tcPr>
            <w:tcW w:w="4165"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10%-19%</w:t>
            </w:r>
          </w:p>
        </w:tc>
        <w:tc>
          <w:tcPr>
            <w:tcW w:w="1134"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70</w:t>
            </w:r>
          </w:p>
        </w:tc>
        <w:tc>
          <w:tcPr>
            <w:tcW w:w="1276"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70.0</w:t>
            </w:r>
          </w:p>
        </w:tc>
      </w:tr>
      <w:tr w:rsidR="008B6823" w:rsidRPr="008B6823" w:rsidTr="00B409F4">
        <w:tblPrEx>
          <w:tblLook w:val="01E0" w:firstRow="1" w:lastRow="1" w:firstColumn="1" w:lastColumn="1" w:noHBand="0" w:noVBand="0"/>
        </w:tblPrEx>
        <w:tc>
          <w:tcPr>
            <w:tcW w:w="1080"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3</w:t>
            </w:r>
          </w:p>
        </w:tc>
        <w:tc>
          <w:tcPr>
            <w:tcW w:w="4165" w:type="dxa"/>
            <w:tcBorders>
              <w:top w:val="nil"/>
              <w:left w:val="nil"/>
              <w:bottom w:val="nil"/>
              <w:right w:val="nil"/>
            </w:tcBorders>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20%-29%</w:t>
            </w:r>
          </w:p>
        </w:tc>
        <w:tc>
          <w:tcPr>
            <w:tcW w:w="1134"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10</w:t>
            </w:r>
          </w:p>
        </w:tc>
        <w:tc>
          <w:tcPr>
            <w:tcW w:w="1276" w:type="dxa"/>
            <w:tcBorders>
              <w:top w:val="nil"/>
              <w:left w:val="nil"/>
              <w:bottom w:val="nil"/>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10.0</w:t>
            </w:r>
          </w:p>
        </w:tc>
      </w:tr>
      <w:tr w:rsidR="008B6823" w:rsidRPr="008B6823" w:rsidTr="00B409F4">
        <w:tblPrEx>
          <w:tblLook w:val="01E0" w:firstRow="1" w:lastRow="1" w:firstColumn="1" w:lastColumn="1" w:noHBand="0" w:noVBand="0"/>
        </w:tblPrEx>
        <w:trPr>
          <w:trHeight w:val="221"/>
        </w:trPr>
        <w:tc>
          <w:tcPr>
            <w:tcW w:w="1080"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p>
        </w:tc>
        <w:tc>
          <w:tcPr>
            <w:tcW w:w="4165"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Jumlah</w:t>
            </w:r>
          </w:p>
        </w:tc>
        <w:tc>
          <w:tcPr>
            <w:tcW w:w="1134"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100</w:t>
            </w:r>
          </w:p>
        </w:tc>
        <w:tc>
          <w:tcPr>
            <w:tcW w:w="1276" w:type="dxa"/>
            <w:tcBorders>
              <w:top w:val="single" w:sz="4" w:space="0" w:color="auto"/>
              <w:left w:val="nil"/>
              <w:bottom w:val="single" w:sz="4" w:space="0" w:color="auto"/>
              <w:right w:val="nil"/>
            </w:tcBorders>
            <w:vAlign w:val="center"/>
          </w:tcPr>
          <w:p w:rsidR="008B6823" w:rsidRPr="00F63BDD" w:rsidRDefault="008B6823" w:rsidP="00AC682B">
            <w:pPr>
              <w:widowControl w:val="0"/>
              <w:autoSpaceDE w:val="0"/>
              <w:autoSpaceDN w:val="0"/>
              <w:adjustRightInd w:val="0"/>
              <w:spacing w:after="0" w:line="288" w:lineRule="exact"/>
              <w:ind w:left="68" w:right="69"/>
              <w:jc w:val="both"/>
              <w:rPr>
                <w:rFonts w:ascii="Book Antiqua" w:hAnsi="Book Antiqua"/>
                <w:szCs w:val="24"/>
              </w:rPr>
            </w:pPr>
            <w:r w:rsidRPr="00F63BDD">
              <w:rPr>
                <w:rFonts w:ascii="Book Antiqua" w:hAnsi="Book Antiqua"/>
                <w:szCs w:val="24"/>
              </w:rPr>
              <w:t>100.0</w:t>
            </w:r>
          </w:p>
        </w:tc>
      </w:tr>
    </w:tbl>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ab/>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Berdasarkan data yang ada pada tabel 13 diatas, dapat diketahui besarnya prosentase pemanfaatan remiten untuk pendidikan keluarga PMP di daerah asal. Pemanfaatan yang paling banyak digunakan keluarga responden untuk pendidikan adalah sebesar 10% sampai 19% yaitu sebanyak tujuh puluh responden (70,0%). Sedangkan keluarga responden yang paling sedikit memanfaatkan remitensi untuk pendidikan adalah sebanyak 10 responden (10,0%) dengan jumlah pemanfaatan sebesar 20% sampai 29%. Maka dapat diketahui bahwa sebagian besar keluarga responden sudah memanfaatkan remitensi untuk pendidikan keluarga dan menyadari bahwa pendidikan adalah sesuatu yang sangat penting untuk mendapatkan perhatian.</w:t>
      </w:r>
    </w:p>
    <w:p w:rsidR="00BF44D4" w:rsidRPr="00B50B27" w:rsidRDefault="008B6823" w:rsidP="00BF44D4">
      <w:pPr>
        <w:widowControl w:val="0"/>
        <w:autoSpaceDE w:val="0"/>
        <w:autoSpaceDN w:val="0"/>
        <w:adjustRightInd w:val="0"/>
        <w:spacing w:after="0" w:line="288" w:lineRule="exact"/>
        <w:ind w:left="154" w:right="69" w:firstLine="600"/>
        <w:jc w:val="both"/>
        <w:rPr>
          <w:rFonts w:ascii="Book Antiqua" w:hAnsi="Book Antiqua"/>
          <w:sz w:val="24"/>
          <w:szCs w:val="24"/>
          <w:lang w:val="en-US"/>
        </w:rPr>
      </w:pPr>
      <w:r w:rsidRPr="008B6823">
        <w:rPr>
          <w:rFonts w:ascii="Book Antiqua" w:hAnsi="Book Antiqua"/>
          <w:sz w:val="24"/>
          <w:szCs w:val="24"/>
        </w:rPr>
        <w:t xml:space="preserve">Angka tersebut di atas menunjukkan terjadinya transformasi pendidikan, dimana ada kesadaran yang tumbuh dari PMP tentang pentingnya pendidikan yang </w:t>
      </w:r>
      <w:r w:rsidR="00BF44D4">
        <w:rPr>
          <w:rFonts w:ascii="Book Antiqua" w:hAnsi="Book Antiqua"/>
          <w:sz w:val="24"/>
          <w:szCs w:val="24"/>
          <w:lang w:val="en-US"/>
        </w:rPr>
        <w:t>di</w:t>
      </w:r>
      <w:r w:rsidRPr="008B6823">
        <w:rPr>
          <w:rFonts w:ascii="Book Antiqua" w:hAnsi="Book Antiqua"/>
          <w:sz w:val="24"/>
          <w:szCs w:val="24"/>
        </w:rPr>
        <w:t>realisa</w:t>
      </w:r>
      <w:r w:rsidR="00BF44D4">
        <w:rPr>
          <w:rFonts w:ascii="Book Antiqua" w:hAnsi="Book Antiqua"/>
          <w:sz w:val="24"/>
          <w:szCs w:val="24"/>
        </w:rPr>
        <w:t>sikan dalam penyisihan dana rem</w:t>
      </w:r>
      <w:r w:rsidRPr="008B6823">
        <w:rPr>
          <w:rFonts w:ascii="Book Antiqua" w:hAnsi="Book Antiqua"/>
          <w:sz w:val="24"/>
          <w:szCs w:val="24"/>
        </w:rPr>
        <w:t xml:space="preserve">iten untuk alokasi pendidikan. Bahkan berdasar hasil wawancara mayoritas PMP menginginkan anaknya nanti sekolah sampai tingkat perguruan tinggi. Dan hal tersebut didukung oleh fakta, saat ini mayoritas anak-anak PMP selain studi formal juga nonformal dengan mengikutkan les tambahan di kota. </w:t>
      </w:r>
      <w:proofErr w:type="spellStart"/>
      <w:r w:rsidR="00B50B27">
        <w:rPr>
          <w:rFonts w:ascii="Book Antiqua" w:hAnsi="Book Antiqua"/>
          <w:sz w:val="24"/>
          <w:szCs w:val="24"/>
          <w:lang w:val="en-US"/>
        </w:rPr>
        <w:t>Kesadaran</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pentingnya</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pendidikan</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dilakukan</w:t>
      </w:r>
      <w:proofErr w:type="spellEnd"/>
      <w:r w:rsidR="00B50B27">
        <w:rPr>
          <w:rFonts w:ascii="Book Antiqua" w:hAnsi="Book Antiqua"/>
          <w:sz w:val="24"/>
          <w:szCs w:val="24"/>
          <w:lang w:val="en-US"/>
        </w:rPr>
        <w:t xml:space="preserve"> para PMP </w:t>
      </w:r>
      <w:proofErr w:type="spellStart"/>
      <w:r w:rsidR="00B50B27">
        <w:rPr>
          <w:rFonts w:ascii="Book Antiqua" w:hAnsi="Book Antiqua"/>
          <w:sz w:val="24"/>
          <w:szCs w:val="24"/>
          <w:lang w:val="en-US"/>
        </w:rPr>
        <w:t>melalui</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manajemen</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pendidikan</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bagi</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anak</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mereka</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melalui</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penyisihan</w:t>
      </w:r>
      <w:proofErr w:type="spellEnd"/>
      <w:r w:rsidR="00B50B27">
        <w:rPr>
          <w:rFonts w:ascii="Book Antiqua" w:hAnsi="Book Antiqua"/>
          <w:sz w:val="24"/>
          <w:szCs w:val="24"/>
          <w:lang w:val="en-US"/>
        </w:rPr>
        <w:t xml:space="preserve"> </w:t>
      </w:r>
      <w:proofErr w:type="spellStart"/>
      <w:proofErr w:type="gramStart"/>
      <w:r w:rsidR="00B50B27">
        <w:rPr>
          <w:rFonts w:ascii="Book Antiqua" w:hAnsi="Book Antiqua"/>
          <w:sz w:val="24"/>
          <w:szCs w:val="24"/>
          <w:lang w:val="en-US"/>
        </w:rPr>
        <w:t>dana</w:t>
      </w:r>
      <w:proofErr w:type="spellEnd"/>
      <w:proofErr w:type="gram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remiten</w:t>
      </w:r>
      <w:proofErr w:type="spellEnd"/>
      <w:r w:rsidR="00B50B27">
        <w:rPr>
          <w:rFonts w:ascii="Book Antiqua" w:hAnsi="Book Antiqua"/>
          <w:sz w:val="24"/>
          <w:szCs w:val="24"/>
          <w:lang w:val="en-US"/>
        </w:rPr>
        <w:t xml:space="preserve">. Hal </w:t>
      </w:r>
      <w:proofErr w:type="spellStart"/>
      <w:r w:rsidR="00B50B27">
        <w:rPr>
          <w:rFonts w:ascii="Book Antiqua" w:hAnsi="Book Antiqua"/>
          <w:sz w:val="24"/>
          <w:szCs w:val="24"/>
          <w:lang w:val="en-US"/>
        </w:rPr>
        <w:t>ini</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menunjukkan</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penelitian</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Widowati</w:t>
      </w:r>
      <w:proofErr w:type="spellEnd"/>
      <w:r w:rsidR="00B50B27">
        <w:rPr>
          <w:rFonts w:ascii="Book Antiqua" w:hAnsi="Book Antiqua"/>
          <w:sz w:val="24"/>
          <w:szCs w:val="24"/>
          <w:lang w:val="en-US"/>
        </w:rPr>
        <w:t xml:space="preserve"> yang </w:t>
      </w:r>
      <w:proofErr w:type="spellStart"/>
      <w:r w:rsidR="00B50B27">
        <w:rPr>
          <w:rFonts w:ascii="Book Antiqua" w:hAnsi="Book Antiqua"/>
          <w:sz w:val="24"/>
          <w:szCs w:val="24"/>
          <w:lang w:val="en-US"/>
        </w:rPr>
        <w:t>menyatakan</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bahwa</w:t>
      </w:r>
      <w:proofErr w:type="spellEnd"/>
      <w:r w:rsidR="00BF44D4" w:rsidRPr="00BF44D4">
        <w:rPr>
          <w:rFonts w:ascii="Book Antiqua" w:hAnsi="Book Antiqua"/>
          <w:sz w:val="24"/>
          <w:szCs w:val="24"/>
        </w:rPr>
        <w:t xml:space="preserve"> faktor pendapatan </w:t>
      </w:r>
      <w:r w:rsidR="00B50B27">
        <w:rPr>
          <w:rFonts w:ascii="Book Antiqua" w:hAnsi="Book Antiqua"/>
          <w:sz w:val="24"/>
          <w:szCs w:val="24"/>
          <w:lang w:val="en-US"/>
        </w:rPr>
        <w:t>p</w:t>
      </w:r>
      <w:r w:rsidR="00BF44D4" w:rsidRPr="00BF44D4">
        <w:rPr>
          <w:rFonts w:ascii="Book Antiqua" w:hAnsi="Book Antiqua"/>
          <w:sz w:val="24"/>
          <w:szCs w:val="24"/>
        </w:rPr>
        <w:t xml:space="preserve">endapatan </w:t>
      </w:r>
      <w:r w:rsidR="00B50B27">
        <w:rPr>
          <w:rFonts w:ascii="Book Antiqua" w:hAnsi="Book Antiqua"/>
          <w:sz w:val="24"/>
          <w:szCs w:val="24"/>
          <w:lang w:val="en-US"/>
        </w:rPr>
        <w:t xml:space="preserve">TKI </w:t>
      </w:r>
      <w:r w:rsidR="00BF44D4" w:rsidRPr="00BF44D4">
        <w:rPr>
          <w:rFonts w:ascii="Book Antiqua" w:hAnsi="Book Antiqua"/>
          <w:sz w:val="24"/>
          <w:szCs w:val="24"/>
        </w:rPr>
        <w:t>yang cukup tinggi</w:t>
      </w:r>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namun</w:t>
      </w:r>
      <w:proofErr w:type="spellEnd"/>
      <w:r w:rsidR="00B50B27">
        <w:rPr>
          <w:rFonts w:ascii="Book Antiqua" w:hAnsi="Book Antiqua"/>
          <w:sz w:val="24"/>
          <w:szCs w:val="24"/>
          <w:lang w:val="en-US"/>
        </w:rPr>
        <w:t xml:space="preserve"> </w:t>
      </w:r>
      <w:r w:rsidR="00BF44D4" w:rsidRPr="00BF44D4">
        <w:rPr>
          <w:rFonts w:ascii="Book Antiqua" w:hAnsi="Book Antiqua"/>
          <w:sz w:val="24"/>
          <w:szCs w:val="24"/>
        </w:rPr>
        <w:t xml:space="preserve">tidak diimbangi dengan pengetahuan dan kemampuan mengelola keuangan yang baik </w:t>
      </w:r>
      <w:proofErr w:type="spellStart"/>
      <w:r w:rsidR="00B50B27">
        <w:rPr>
          <w:rFonts w:ascii="Book Antiqua" w:hAnsi="Book Antiqua"/>
          <w:sz w:val="24"/>
          <w:szCs w:val="24"/>
          <w:lang w:val="en-US"/>
        </w:rPr>
        <w:t>maka</w:t>
      </w:r>
      <w:proofErr w:type="spellEnd"/>
      <w:r w:rsidR="00B50B27">
        <w:rPr>
          <w:rFonts w:ascii="Book Antiqua" w:hAnsi="Book Antiqua"/>
          <w:sz w:val="24"/>
          <w:szCs w:val="24"/>
          <w:lang w:val="en-US"/>
        </w:rPr>
        <w:t xml:space="preserve"> </w:t>
      </w:r>
      <w:proofErr w:type="spellStart"/>
      <w:proofErr w:type="gramStart"/>
      <w:r w:rsidR="00B50B27">
        <w:rPr>
          <w:rFonts w:ascii="Book Antiqua" w:hAnsi="Book Antiqua"/>
          <w:sz w:val="24"/>
          <w:szCs w:val="24"/>
          <w:lang w:val="en-US"/>
        </w:rPr>
        <w:t>akan</w:t>
      </w:r>
      <w:proofErr w:type="spellEnd"/>
      <w:proofErr w:type="gram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sangat</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beresiko</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bagi</w:t>
      </w:r>
      <w:proofErr w:type="spellEnd"/>
      <w:r w:rsidR="00B50B27">
        <w:rPr>
          <w:rFonts w:ascii="Book Antiqua" w:hAnsi="Book Antiqua"/>
          <w:sz w:val="24"/>
          <w:szCs w:val="24"/>
          <w:lang w:val="en-US"/>
        </w:rPr>
        <w:t xml:space="preserve"> </w:t>
      </w:r>
      <w:r w:rsidR="00BF44D4" w:rsidRPr="00BF44D4">
        <w:rPr>
          <w:rFonts w:ascii="Book Antiqua" w:hAnsi="Book Antiqua"/>
          <w:sz w:val="24"/>
          <w:szCs w:val="24"/>
        </w:rPr>
        <w:t>anak dan keluarga</w:t>
      </w:r>
      <w:r w:rsidR="00B50B27">
        <w:rPr>
          <w:rFonts w:ascii="Book Antiqua" w:hAnsi="Book Antiqua"/>
          <w:sz w:val="24"/>
          <w:szCs w:val="24"/>
          <w:lang w:val="en-US"/>
        </w:rPr>
        <w:t xml:space="preserve"> yang </w:t>
      </w:r>
      <w:proofErr w:type="spellStart"/>
      <w:r w:rsidR="00B50B27">
        <w:rPr>
          <w:rFonts w:ascii="Book Antiqua" w:hAnsi="Book Antiqua"/>
          <w:sz w:val="24"/>
          <w:szCs w:val="24"/>
          <w:lang w:val="en-US"/>
        </w:rPr>
        <w:t>ditinggalkan</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lastRenderedPageBreak/>
        <w:t>telah</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disadari</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oleh</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mayoritas</w:t>
      </w:r>
      <w:proofErr w:type="spellEnd"/>
      <w:r w:rsidR="00B50B27">
        <w:rPr>
          <w:rFonts w:ascii="Book Antiqua" w:hAnsi="Book Antiqua"/>
          <w:sz w:val="24"/>
          <w:szCs w:val="24"/>
          <w:lang w:val="en-US"/>
        </w:rPr>
        <w:t xml:space="preserve"> PMP </w:t>
      </w:r>
      <w:proofErr w:type="spellStart"/>
      <w:r w:rsidR="00B50B27">
        <w:rPr>
          <w:rFonts w:ascii="Book Antiqua" w:hAnsi="Book Antiqua"/>
          <w:sz w:val="24"/>
          <w:szCs w:val="24"/>
          <w:lang w:val="en-US"/>
        </w:rPr>
        <w:t>Sendang</w:t>
      </w:r>
      <w:proofErr w:type="spellEnd"/>
      <w:r w:rsidR="00BF44D4" w:rsidRPr="00BF44D4">
        <w:rPr>
          <w:rFonts w:ascii="Book Antiqua" w:hAnsi="Book Antiqua"/>
          <w:sz w:val="24"/>
          <w:szCs w:val="24"/>
        </w:rPr>
        <w:t>.</w:t>
      </w:r>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Widowati</w:t>
      </w:r>
      <w:proofErr w:type="spellEnd"/>
      <w:r w:rsidR="00B50B27">
        <w:rPr>
          <w:rFonts w:ascii="Book Antiqua" w:hAnsi="Book Antiqua"/>
          <w:sz w:val="24"/>
          <w:szCs w:val="24"/>
          <w:lang w:val="en-US"/>
        </w:rPr>
        <w:t xml:space="preserve">, 2019). Dan </w:t>
      </w:r>
      <w:proofErr w:type="spellStart"/>
      <w:r w:rsidR="00B50B27">
        <w:rPr>
          <w:rFonts w:ascii="Book Antiqua" w:hAnsi="Book Antiqua"/>
          <w:sz w:val="24"/>
          <w:szCs w:val="24"/>
          <w:lang w:val="en-US"/>
        </w:rPr>
        <w:t>penyisihan</w:t>
      </w:r>
      <w:proofErr w:type="spellEnd"/>
      <w:r w:rsidR="00B50B27">
        <w:rPr>
          <w:rFonts w:ascii="Book Antiqua" w:hAnsi="Book Antiqua"/>
          <w:sz w:val="24"/>
          <w:szCs w:val="24"/>
          <w:lang w:val="en-US"/>
        </w:rPr>
        <w:t xml:space="preserve"> </w:t>
      </w:r>
      <w:proofErr w:type="spellStart"/>
      <w:proofErr w:type="gramStart"/>
      <w:r w:rsidR="00B50B27">
        <w:rPr>
          <w:rFonts w:ascii="Book Antiqua" w:hAnsi="Book Antiqua"/>
          <w:sz w:val="24"/>
          <w:szCs w:val="24"/>
          <w:lang w:val="en-US"/>
        </w:rPr>
        <w:t>dana</w:t>
      </w:r>
      <w:proofErr w:type="spellEnd"/>
      <w:proofErr w:type="gram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remiten</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untuk</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pendidikan</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anak</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sebesar</w:t>
      </w:r>
      <w:proofErr w:type="spellEnd"/>
      <w:r w:rsidR="00B50B27">
        <w:rPr>
          <w:rFonts w:ascii="Book Antiqua" w:hAnsi="Book Antiqua"/>
          <w:sz w:val="24"/>
          <w:szCs w:val="24"/>
          <w:lang w:val="en-US"/>
        </w:rPr>
        <w:t xml:space="preserve"> 20% </w:t>
      </w:r>
      <w:proofErr w:type="spellStart"/>
      <w:r w:rsidR="00B50B27">
        <w:rPr>
          <w:rFonts w:ascii="Book Antiqua" w:hAnsi="Book Antiqua"/>
          <w:sz w:val="24"/>
          <w:szCs w:val="24"/>
          <w:lang w:val="en-US"/>
        </w:rPr>
        <w:t>itu</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adalah</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suatu</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bentuk</w:t>
      </w:r>
      <w:proofErr w:type="spellEnd"/>
      <w:r w:rsidR="00B50B27">
        <w:rPr>
          <w:rFonts w:ascii="Book Antiqua" w:hAnsi="Book Antiqua"/>
          <w:sz w:val="24"/>
          <w:szCs w:val="24"/>
          <w:lang w:val="en-US"/>
        </w:rPr>
        <w:t xml:space="preserve"> </w:t>
      </w:r>
      <w:proofErr w:type="spellStart"/>
      <w:r w:rsidR="00B50B27">
        <w:rPr>
          <w:rFonts w:ascii="Book Antiqua" w:hAnsi="Book Antiqua"/>
          <w:sz w:val="24"/>
          <w:szCs w:val="24"/>
          <w:lang w:val="en-US"/>
        </w:rPr>
        <w:t>manajemen</w:t>
      </w:r>
      <w:proofErr w:type="spellEnd"/>
      <w:r w:rsidR="00B50B27">
        <w:rPr>
          <w:rFonts w:ascii="Book Antiqua" w:hAnsi="Book Antiqua"/>
          <w:sz w:val="24"/>
          <w:szCs w:val="24"/>
          <w:lang w:val="en-US"/>
        </w:rPr>
        <w:t xml:space="preserve"> yang </w:t>
      </w:r>
      <w:proofErr w:type="spellStart"/>
      <w:r w:rsidR="00B50B27">
        <w:rPr>
          <w:rFonts w:ascii="Book Antiqua" w:hAnsi="Book Antiqua"/>
          <w:sz w:val="24"/>
          <w:szCs w:val="24"/>
          <w:lang w:val="en-US"/>
        </w:rPr>
        <w:t>tepat</w:t>
      </w:r>
      <w:proofErr w:type="spellEnd"/>
      <w:r w:rsidR="00B50B27">
        <w:rPr>
          <w:rFonts w:ascii="Book Antiqua" w:hAnsi="Book Antiqua"/>
          <w:sz w:val="24"/>
          <w:szCs w:val="24"/>
          <w:lang w:val="en-US"/>
        </w:rPr>
        <w:t>.</w:t>
      </w:r>
    </w:p>
    <w:p w:rsidR="008B6823" w:rsidRPr="008B682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rPr>
      </w:pPr>
      <w:r w:rsidRPr="008B6823">
        <w:rPr>
          <w:rFonts w:ascii="Book Antiqua" w:hAnsi="Book Antiqua"/>
          <w:sz w:val="24"/>
          <w:szCs w:val="24"/>
        </w:rPr>
        <w:t xml:space="preserve">Kesadaran </w:t>
      </w:r>
      <w:proofErr w:type="spellStart"/>
      <w:r w:rsidR="00B50B27">
        <w:rPr>
          <w:rFonts w:ascii="Book Antiqua" w:hAnsi="Book Antiqua"/>
          <w:sz w:val="24"/>
          <w:szCs w:val="24"/>
          <w:lang w:val="en-US"/>
        </w:rPr>
        <w:t>manajemen</w:t>
      </w:r>
      <w:proofErr w:type="spellEnd"/>
      <w:r w:rsidR="00B50B27">
        <w:rPr>
          <w:rFonts w:ascii="Book Antiqua" w:hAnsi="Book Antiqua"/>
          <w:sz w:val="24"/>
          <w:szCs w:val="24"/>
          <w:lang w:val="en-US"/>
        </w:rPr>
        <w:t xml:space="preserve"> </w:t>
      </w:r>
      <w:r w:rsidRPr="008B6823">
        <w:rPr>
          <w:rFonts w:ascii="Book Antiqua" w:hAnsi="Book Antiqua"/>
          <w:sz w:val="24"/>
          <w:szCs w:val="24"/>
        </w:rPr>
        <w:t>pendidikan ini tumbuh berangkat dari pengalaman ketika bekerja di luar negeri dan melihat fakta langsung bahwa hanya orang-orang yang memiliki pendidikan tinggi dan melek teknologi yang bisa mendapatkan posisi pekerjaan yang baik. Hal ini sebagaimana pendapat Mukhadis yang menyatakan bahwa transformasi pendidikan ditandai dengan pemenuhan kebutuhan bidang pendidikan berbasis pengetahuan (</w:t>
      </w:r>
      <w:r w:rsidRPr="009F1BB3">
        <w:rPr>
          <w:rFonts w:ascii="Book Antiqua" w:hAnsi="Book Antiqua"/>
          <w:i/>
          <w:sz w:val="24"/>
          <w:szCs w:val="24"/>
        </w:rPr>
        <w:t>knowledge based education</w:t>
      </w:r>
      <w:r w:rsidRPr="008B6823">
        <w:rPr>
          <w:rFonts w:ascii="Book Antiqua" w:hAnsi="Book Antiqua"/>
          <w:sz w:val="24"/>
          <w:szCs w:val="24"/>
        </w:rPr>
        <w:t>), pengembangan ekonomi berbasis pengetahuan (</w:t>
      </w:r>
      <w:r w:rsidRPr="009F1BB3">
        <w:rPr>
          <w:rFonts w:ascii="Book Antiqua" w:hAnsi="Book Antiqua"/>
          <w:i/>
          <w:sz w:val="24"/>
          <w:szCs w:val="24"/>
        </w:rPr>
        <w:t>knowledge based economic</w:t>
      </w:r>
      <w:r w:rsidRPr="008B6823">
        <w:rPr>
          <w:rFonts w:ascii="Book Antiqua" w:hAnsi="Book Antiqua"/>
          <w:sz w:val="24"/>
          <w:szCs w:val="24"/>
        </w:rPr>
        <w:t>), pengembangan dan pemberdayaan masyarakat berbasis pengetahuan (</w:t>
      </w:r>
      <w:r w:rsidRPr="009F1BB3">
        <w:rPr>
          <w:rFonts w:ascii="Book Antiqua" w:hAnsi="Book Antiqua"/>
          <w:i/>
          <w:sz w:val="24"/>
          <w:szCs w:val="24"/>
        </w:rPr>
        <w:t>knowledge based social empowering</w:t>
      </w:r>
      <w:r w:rsidRPr="008B6823">
        <w:rPr>
          <w:rFonts w:ascii="Book Antiqua" w:hAnsi="Book Antiqua"/>
          <w:sz w:val="24"/>
          <w:szCs w:val="24"/>
        </w:rPr>
        <w:t>), dan pengembangan dalam bidang industri pun berbasis pengetahuan (</w:t>
      </w:r>
      <w:r w:rsidRPr="009F1BB3">
        <w:rPr>
          <w:rFonts w:ascii="Book Antiqua" w:hAnsi="Book Antiqua"/>
          <w:i/>
          <w:sz w:val="24"/>
          <w:szCs w:val="24"/>
        </w:rPr>
        <w:t>knowledge based industry</w:t>
      </w:r>
      <w:r w:rsidRPr="008B6823">
        <w:rPr>
          <w:rFonts w:ascii="Book Antiqua" w:hAnsi="Book Antiqua"/>
          <w:sz w:val="24"/>
          <w:szCs w:val="24"/>
        </w:rPr>
        <w:t>). (Mukhadis, 2013:115) .</w:t>
      </w:r>
    </w:p>
    <w:p w:rsidR="008B6823" w:rsidRPr="009F1BB3" w:rsidRDefault="008B6823" w:rsidP="008B6823">
      <w:pPr>
        <w:widowControl w:val="0"/>
        <w:autoSpaceDE w:val="0"/>
        <w:autoSpaceDN w:val="0"/>
        <w:adjustRightInd w:val="0"/>
        <w:spacing w:after="0" w:line="288" w:lineRule="exact"/>
        <w:ind w:left="154" w:right="69" w:firstLine="600"/>
        <w:jc w:val="both"/>
        <w:rPr>
          <w:rFonts w:ascii="Book Antiqua" w:hAnsi="Book Antiqua"/>
          <w:sz w:val="24"/>
          <w:szCs w:val="24"/>
          <w:lang w:val="en-US"/>
        </w:rPr>
      </w:pPr>
      <w:r w:rsidRPr="008B6823">
        <w:rPr>
          <w:rFonts w:ascii="Book Antiqua" w:hAnsi="Book Antiqua"/>
          <w:sz w:val="24"/>
          <w:szCs w:val="24"/>
        </w:rPr>
        <w:t>Di sisi inilah ada kesadaran PMP akan pentingnya pendidikan dengan membekali generasi p</w:t>
      </w:r>
      <w:r w:rsidR="009F1BB3">
        <w:rPr>
          <w:rFonts w:ascii="Book Antiqua" w:hAnsi="Book Antiqua"/>
          <w:sz w:val="24"/>
          <w:szCs w:val="24"/>
        </w:rPr>
        <w:t>enerus  berbasis pada knowledge, sehingga mana</w:t>
      </w:r>
      <w:proofErr w:type="spellStart"/>
      <w:r w:rsidR="009F1BB3">
        <w:rPr>
          <w:rFonts w:ascii="Book Antiqua" w:hAnsi="Book Antiqua"/>
          <w:sz w:val="24"/>
          <w:szCs w:val="24"/>
          <w:lang w:val="en-US"/>
        </w:rPr>
        <w:t>jemen</w:t>
      </w:r>
      <w:proofErr w:type="spellEnd"/>
      <w:r w:rsidR="009F1BB3">
        <w:rPr>
          <w:rFonts w:ascii="Book Antiqua" w:hAnsi="Book Antiqua"/>
          <w:sz w:val="24"/>
          <w:szCs w:val="24"/>
          <w:lang w:val="en-US"/>
        </w:rPr>
        <w:t xml:space="preserve"> </w:t>
      </w:r>
      <w:proofErr w:type="spellStart"/>
      <w:r w:rsidR="009F1BB3">
        <w:rPr>
          <w:rFonts w:ascii="Book Antiqua" w:hAnsi="Book Antiqua"/>
          <w:sz w:val="24"/>
          <w:szCs w:val="24"/>
          <w:lang w:val="en-US"/>
        </w:rPr>
        <w:t>pendidikan</w:t>
      </w:r>
      <w:proofErr w:type="spellEnd"/>
      <w:r w:rsidR="009F1BB3">
        <w:rPr>
          <w:rFonts w:ascii="Book Antiqua" w:hAnsi="Book Antiqua"/>
          <w:sz w:val="24"/>
          <w:szCs w:val="24"/>
          <w:lang w:val="en-US"/>
        </w:rPr>
        <w:t xml:space="preserve"> </w:t>
      </w:r>
      <w:proofErr w:type="spellStart"/>
      <w:r w:rsidR="009F1BB3">
        <w:rPr>
          <w:rFonts w:ascii="Book Antiqua" w:hAnsi="Book Antiqua"/>
          <w:sz w:val="24"/>
          <w:szCs w:val="24"/>
          <w:lang w:val="en-US"/>
        </w:rPr>
        <w:t>untuk</w:t>
      </w:r>
      <w:proofErr w:type="spellEnd"/>
      <w:r w:rsidR="009F1BB3">
        <w:rPr>
          <w:rFonts w:ascii="Book Antiqua" w:hAnsi="Book Antiqua"/>
          <w:sz w:val="24"/>
          <w:szCs w:val="24"/>
          <w:lang w:val="en-US"/>
        </w:rPr>
        <w:t xml:space="preserve"> </w:t>
      </w:r>
      <w:proofErr w:type="spellStart"/>
      <w:r w:rsidR="009F1BB3">
        <w:rPr>
          <w:rFonts w:ascii="Book Antiqua" w:hAnsi="Book Antiqua"/>
          <w:sz w:val="24"/>
          <w:szCs w:val="24"/>
          <w:lang w:val="en-US"/>
        </w:rPr>
        <w:t>anak-anak</w:t>
      </w:r>
      <w:proofErr w:type="spellEnd"/>
      <w:r w:rsidR="009F1BB3">
        <w:rPr>
          <w:rFonts w:ascii="Book Antiqua" w:hAnsi="Book Antiqua"/>
          <w:sz w:val="24"/>
          <w:szCs w:val="24"/>
          <w:lang w:val="en-US"/>
        </w:rPr>
        <w:t xml:space="preserve"> PMP </w:t>
      </w:r>
      <w:proofErr w:type="spellStart"/>
      <w:r w:rsidR="009F1BB3">
        <w:rPr>
          <w:rFonts w:ascii="Book Antiqua" w:hAnsi="Book Antiqua"/>
          <w:sz w:val="24"/>
          <w:szCs w:val="24"/>
          <w:lang w:val="en-US"/>
        </w:rPr>
        <w:t>sudah</w:t>
      </w:r>
      <w:proofErr w:type="spellEnd"/>
      <w:r w:rsidR="009F1BB3">
        <w:rPr>
          <w:rFonts w:ascii="Book Antiqua" w:hAnsi="Book Antiqua"/>
          <w:sz w:val="24"/>
          <w:szCs w:val="24"/>
          <w:lang w:val="en-US"/>
        </w:rPr>
        <w:t xml:space="preserve"> </w:t>
      </w:r>
      <w:proofErr w:type="spellStart"/>
      <w:r w:rsidR="009F1BB3">
        <w:rPr>
          <w:rFonts w:ascii="Book Antiqua" w:hAnsi="Book Antiqua"/>
          <w:sz w:val="24"/>
          <w:szCs w:val="24"/>
          <w:lang w:val="en-US"/>
        </w:rPr>
        <w:t>direncanakan</w:t>
      </w:r>
      <w:proofErr w:type="spellEnd"/>
      <w:r w:rsidR="009F1BB3">
        <w:rPr>
          <w:rFonts w:ascii="Book Antiqua" w:hAnsi="Book Antiqua"/>
          <w:sz w:val="24"/>
          <w:szCs w:val="24"/>
          <w:lang w:val="en-US"/>
        </w:rPr>
        <w:t xml:space="preserve"> </w:t>
      </w:r>
      <w:proofErr w:type="spellStart"/>
      <w:r w:rsidR="009F1BB3">
        <w:rPr>
          <w:rFonts w:ascii="Book Antiqua" w:hAnsi="Book Antiqua"/>
          <w:sz w:val="24"/>
          <w:szCs w:val="24"/>
          <w:lang w:val="en-US"/>
        </w:rPr>
        <w:t>melalui</w:t>
      </w:r>
      <w:proofErr w:type="spellEnd"/>
      <w:r w:rsidR="009F1BB3">
        <w:rPr>
          <w:rFonts w:ascii="Book Antiqua" w:hAnsi="Book Antiqua"/>
          <w:sz w:val="24"/>
          <w:szCs w:val="24"/>
          <w:lang w:val="en-US"/>
        </w:rPr>
        <w:t xml:space="preserve"> </w:t>
      </w:r>
      <w:proofErr w:type="spellStart"/>
      <w:r w:rsidR="009F1BB3">
        <w:rPr>
          <w:rFonts w:ascii="Book Antiqua" w:hAnsi="Book Antiqua"/>
          <w:sz w:val="24"/>
          <w:szCs w:val="24"/>
          <w:lang w:val="en-US"/>
        </w:rPr>
        <w:t>tabungan</w:t>
      </w:r>
      <w:proofErr w:type="spellEnd"/>
      <w:r w:rsidR="009F1BB3">
        <w:rPr>
          <w:rFonts w:ascii="Book Antiqua" w:hAnsi="Book Antiqua"/>
          <w:sz w:val="24"/>
          <w:szCs w:val="24"/>
          <w:lang w:val="en-US"/>
        </w:rPr>
        <w:t xml:space="preserve"> </w:t>
      </w:r>
      <w:proofErr w:type="spellStart"/>
      <w:r w:rsidR="009F1BB3">
        <w:rPr>
          <w:rFonts w:ascii="Book Antiqua" w:hAnsi="Book Antiqua"/>
          <w:sz w:val="24"/>
          <w:szCs w:val="24"/>
          <w:lang w:val="en-US"/>
        </w:rPr>
        <w:t>pendidikan</w:t>
      </w:r>
      <w:proofErr w:type="spellEnd"/>
      <w:r w:rsidR="009F1BB3">
        <w:rPr>
          <w:rFonts w:ascii="Book Antiqua" w:hAnsi="Book Antiqua"/>
          <w:sz w:val="24"/>
          <w:szCs w:val="24"/>
          <w:lang w:val="en-US"/>
        </w:rPr>
        <w:t>.</w:t>
      </w:r>
    </w:p>
    <w:p w:rsidR="008C627F" w:rsidRDefault="008C627F">
      <w:pPr>
        <w:widowControl w:val="0"/>
        <w:autoSpaceDE w:val="0"/>
        <w:autoSpaceDN w:val="0"/>
        <w:adjustRightInd w:val="0"/>
        <w:spacing w:before="10" w:after="0" w:line="110" w:lineRule="exact"/>
        <w:rPr>
          <w:rFonts w:ascii="Book Antiqua" w:hAnsi="Book Antiqua" w:cs="Book Antiqua"/>
          <w:sz w:val="11"/>
          <w:szCs w:val="11"/>
        </w:rPr>
      </w:pPr>
    </w:p>
    <w:p w:rsidR="008C627F" w:rsidRDefault="008C627F">
      <w:pPr>
        <w:widowControl w:val="0"/>
        <w:autoSpaceDE w:val="0"/>
        <w:autoSpaceDN w:val="0"/>
        <w:adjustRightInd w:val="0"/>
        <w:spacing w:after="0" w:line="200" w:lineRule="exact"/>
        <w:rPr>
          <w:rFonts w:ascii="Book Antiqua" w:hAnsi="Book Antiqua" w:cs="Book Antiqua"/>
          <w:sz w:val="20"/>
          <w:szCs w:val="20"/>
        </w:rPr>
      </w:pPr>
    </w:p>
    <w:p w:rsidR="008C627F" w:rsidRDefault="008C627F">
      <w:pPr>
        <w:widowControl w:val="0"/>
        <w:autoSpaceDE w:val="0"/>
        <w:autoSpaceDN w:val="0"/>
        <w:adjustRightInd w:val="0"/>
        <w:spacing w:after="0" w:line="240" w:lineRule="auto"/>
        <w:ind w:left="134" w:right="4949"/>
        <w:jc w:val="both"/>
        <w:rPr>
          <w:rFonts w:ascii="Book Antiqua" w:hAnsi="Book Antiqua" w:cs="Book Antiqua"/>
          <w:sz w:val="24"/>
          <w:szCs w:val="24"/>
        </w:rPr>
      </w:pPr>
      <w:r>
        <w:rPr>
          <w:rFonts w:ascii="Times New Roman" w:hAnsi="Times New Roman" w:cs="Times New Roman"/>
          <w:sz w:val="24"/>
          <w:szCs w:val="24"/>
        </w:rPr>
        <w:t>C.</w:t>
      </w:r>
      <w:r>
        <w:rPr>
          <w:rFonts w:ascii="Times New Roman" w:hAnsi="Times New Roman" w:cs="Times New Roman"/>
          <w:spacing w:val="4"/>
          <w:sz w:val="24"/>
          <w:szCs w:val="24"/>
        </w:rPr>
        <w:t xml:space="preserve"> </w:t>
      </w:r>
      <w:r>
        <w:rPr>
          <w:rFonts w:ascii="Book Antiqua" w:hAnsi="Book Antiqua" w:cs="Book Antiqua"/>
          <w:b/>
          <w:bCs/>
          <w:sz w:val="24"/>
          <w:szCs w:val="24"/>
        </w:rPr>
        <w:t>Simpulan</w:t>
      </w:r>
    </w:p>
    <w:p w:rsidR="008C627F" w:rsidRDefault="008C627F">
      <w:pPr>
        <w:widowControl w:val="0"/>
        <w:autoSpaceDE w:val="0"/>
        <w:autoSpaceDN w:val="0"/>
        <w:adjustRightInd w:val="0"/>
        <w:spacing w:before="6" w:after="0" w:line="140" w:lineRule="exact"/>
        <w:rPr>
          <w:rFonts w:ascii="Book Antiqua" w:hAnsi="Book Antiqua" w:cs="Book Antiqua"/>
          <w:sz w:val="14"/>
          <w:szCs w:val="14"/>
        </w:rPr>
      </w:pPr>
    </w:p>
    <w:p w:rsidR="00AC682B" w:rsidRPr="00F63BDD" w:rsidRDefault="00AC682B" w:rsidP="00AC682B">
      <w:pPr>
        <w:pStyle w:val="10Isiteks"/>
        <w:rPr>
          <w:rFonts w:ascii="Book Antiqua" w:hAnsi="Book Antiqua"/>
          <w:szCs w:val="22"/>
        </w:rPr>
      </w:pPr>
      <w:r w:rsidRPr="00F63BDD">
        <w:rPr>
          <w:rFonts w:ascii="Book Antiqua" w:hAnsi="Book Antiqua"/>
          <w:szCs w:val="22"/>
        </w:rPr>
        <w:t xml:space="preserve">Transformasi sosial ekonomi mantan PMP luar negeri merupakan fenomena yang menarik untuk dikaji. Sebab dengan mengkajinya kita jadi tahu bahwa ternyata banyak dari mereka yang telah mengalami perubahan taraf hidup yang lebih baik. Secara umum, kebanyakan mantan PMP mengalami pergeseran profesi dari pekerjaan agraris menjadi pekerjaan non agraris. Pekerjaan ini meningkatkan taraf ekonomi dan kesejahteraan bagi PMP, namun disisi lain life style sebagai akibat dari infiltrasi nilai dan tujuan hidup yang tidak lagi homogen menjadikan kesadaran kolektif melemah dan terjadiya kelonggaran norma sosial. Demikian pula, secara psikologis keberhasilan itu juga meninggalkan beban </w:t>
      </w:r>
      <w:r w:rsidRPr="00F63BDD">
        <w:rPr>
          <w:rFonts w:ascii="Book Antiqua" w:hAnsi="Book Antiqua"/>
          <w:szCs w:val="22"/>
        </w:rPr>
        <w:lastRenderedPageBreak/>
        <w:t xml:space="preserve">psikologis tersendiri bagi keluarga PMP khususnya bagi mereka yang memiliki anak pada masa perkembangan. Adapun transformasi pendidikan ditandai dengan tumbuhnya kesadaran pentingnya pendidikan dengan menyekolahkan anak-anaknya sampai tingkat tertinggi yang mereka mampu sebagai wujud penyiapan generasi penerus berbasis pengetahuan. </w:t>
      </w:r>
    </w:p>
    <w:p w:rsidR="008C627F" w:rsidRPr="00DE34DC" w:rsidRDefault="008C627F" w:rsidP="00DE34DC">
      <w:pPr>
        <w:tabs>
          <w:tab w:val="left" w:pos="2166"/>
        </w:tabs>
        <w:rPr>
          <w:rFonts w:ascii="Book Antiqua" w:hAnsi="Book Antiqua" w:cs="Book Antiqua"/>
          <w:sz w:val="24"/>
          <w:szCs w:val="24"/>
        </w:rPr>
        <w:sectPr w:rsidR="008C627F" w:rsidRPr="00DE34DC">
          <w:headerReference w:type="even" r:id="rId11"/>
          <w:headerReference w:type="default" r:id="rId12"/>
          <w:pgSz w:w="8520" w:h="13620"/>
          <w:pgMar w:top="1080" w:right="1020" w:bottom="280" w:left="980" w:header="688" w:footer="731" w:gutter="0"/>
          <w:cols w:space="720" w:equalWidth="0">
            <w:col w:w="6520"/>
          </w:cols>
          <w:noEndnote/>
        </w:sectPr>
      </w:pPr>
    </w:p>
    <w:p w:rsidR="008C627F" w:rsidRDefault="008C627F">
      <w:pPr>
        <w:widowControl w:val="0"/>
        <w:autoSpaceDE w:val="0"/>
        <w:autoSpaceDN w:val="0"/>
        <w:adjustRightInd w:val="0"/>
        <w:spacing w:after="0" w:line="200" w:lineRule="exact"/>
        <w:rPr>
          <w:rFonts w:ascii="Book Antiqua" w:hAnsi="Book Antiqua" w:cs="Book Antiqua"/>
          <w:sz w:val="20"/>
          <w:szCs w:val="20"/>
        </w:rPr>
      </w:pPr>
    </w:p>
    <w:p w:rsidR="008C627F" w:rsidRDefault="008C627F">
      <w:pPr>
        <w:widowControl w:val="0"/>
        <w:autoSpaceDE w:val="0"/>
        <w:autoSpaceDN w:val="0"/>
        <w:adjustRightInd w:val="0"/>
        <w:spacing w:before="18" w:after="0" w:line="240" w:lineRule="auto"/>
        <w:ind w:left="2102"/>
        <w:rPr>
          <w:rFonts w:ascii="Book Antiqua" w:hAnsi="Book Antiqua" w:cs="Book Antiqua"/>
          <w:b/>
          <w:bCs/>
          <w:sz w:val="24"/>
          <w:szCs w:val="24"/>
        </w:rPr>
      </w:pPr>
      <w:r>
        <w:rPr>
          <w:rFonts w:ascii="Book Antiqua" w:hAnsi="Book Antiqua" w:cs="Book Antiqua"/>
          <w:b/>
          <w:bCs/>
          <w:sz w:val="24"/>
          <w:szCs w:val="24"/>
        </w:rPr>
        <w:t>DAFTAR PUSTAKA</w:t>
      </w:r>
    </w:p>
    <w:p w:rsidR="008C627F" w:rsidRPr="00AC682B" w:rsidRDefault="008C627F">
      <w:pPr>
        <w:widowControl w:val="0"/>
        <w:autoSpaceDE w:val="0"/>
        <w:autoSpaceDN w:val="0"/>
        <w:adjustRightInd w:val="0"/>
        <w:spacing w:before="4" w:after="0" w:line="110" w:lineRule="exact"/>
        <w:rPr>
          <w:rFonts w:ascii="Book Antiqua" w:hAnsi="Book Antiqua" w:cs="Book Antiqua"/>
          <w:sz w:val="11"/>
          <w:szCs w:val="11"/>
        </w:rPr>
      </w:pPr>
    </w:p>
    <w:p w:rsidR="008C627F" w:rsidRPr="00AC682B" w:rsidRDefault="008C627F">
      <w:pPr>
        <w:widowControl w:val="0"/>
        <w:autoSpaceDE w:val="0"/>
        <w:autoSpaceDN w:val="0"/>
        <w:adjustRightInd w:val="0"/>
        <w:spacing w:after="0" w:line="200" w:lineRule="exact"/>
        <w:rPr>
          <w:rFonts w:ascii="Book Antiqua" w:hAnsi="Book Antiqua" w:cs="Book Antiqua"/>
          <w:sz w:val="20"/>
          <w:szCs w:val="20"/>
        </w:rPr>
      </w:pPr>
    </w:p>
    <w:p w:rsidR="00AC682B" w:rsidRPr="00AC682B" w:rsidRDefault="00AC682B" w:rsidP="00AC682B">
      <w:pPr>
        <w:pStyle w:val="NoSpacing"/>
        <w:spacing w:afterLines="120" w:after="288"/>
        <w:ind w:left="851" w:right="6" w:hanging="851"/>
        <w:jc w:val="both"/>
        <w:rPr>
          <w:rFonts w:ascii="Book Antiqua" w:hAnsi="Book Antiqua"/>
          <w:sz w:val="24"/>
          <w:szCs w:val="24"/>
        </w:rPr>
      </w:pPr>
      <w:bookmarkStart w:id="1" w:name="_GoBack"/>
      <w:r w:rsidRPr="00AC682B">
        <w:rPr>
          <w:rFonts w:ascii="Book Antiqua" w:hAnsi="Book Antiqua"/>
          <w:sz w:val="24"/>
          <w:szCs w:val="24"/>
        </w:rPr>
        <w:t xml:space="preserve">Agustini, Rifa, </w:t>
      </w:r>
      <w:r w:rsidRPr="00AC682B">
        <w:rPr>
          <w:rFonts w:ascii="Book Antiqua" w:hAnsi="Book Antiqua"/>
          <w:sz w:val="24"/>
          <w:szCs w:val="24"/>
          <w:lang w:val="en-ID"/>
        </w:rPr>
        <w:t>“</w:t>
      </w:r>
      <w:r w:rsidRPr="00AC682B">
        <w:rPr>
          <w:rFonts w:ascii="Book Antiqua" w:hAnsi="Book Antiqua"/>
          <w:iCs/>
          <w:sz w:val="24"/>
          <w:szCs w:val="24"/>
        </w:rPr>
        <w:t>Karakteristik Tenaga Kerja Wanita Yang Pernah Bekerja di Luar Negeri,”</w:t>
      </w:r>
      <w:r w:rsidRPr="00AC682B">
        <w:rPr>
          <w:rFonts w:ascii="Book Antiqua" w:hAnsi="Book Antiqua"/>
          <w:sz w:val="24"/>
          <w:szCs w:val="24"/>
        </w:rPr>
        <w:t xml:space="preserve"> </w:t>
      </w:r>
      <w:hyperlink r:id="rId13" w:history="1">
        <w:r w:rsidRPr="00AC682B">
          <w:rPr>
            <w:rStyle w:val="Hyperlink"/>
            <w:rFonts w:ascii="Book Antiqua" w:hAnsi="Book Antiqua"/>
            <w:sz w:val="24"/>
            <w:szCs w:val="24"/>
          </w:rPr>
          <w:t>http://jurnal-online.um.ac.id/data/artikel/artikel42A9D8AC833B270C3E0696036BCB26EC.pdf</w:t>
        </w:r>
      </w:hyperlink>
    </w:p>
    <w:p w:rsidR="00AC682B" w:rsidRPr="00AC682B" w:rsidRDefault="00AC682B" w:rsidP="00AC682B">
      <w:pPr>
        <w:pStyle w:val="NoSpacing"/>
        <w:spacing w:afterLines="120" w:after="288"/>
        <w:ind w:left="851" w:right="6" w:hanging="851"/>
        <w:jc w:val="both"/>
        <w:rPr>
          <w:rFonts w:ascii="Book Antiqua" w:hAnsi="Book Antiqua"/>
          <w:sz w:val="24"/>
          <w:szCs w:val="24"/>
        </w:rPr>
      </w:pPr>
      <w:r w:rsidRPr="00AC682B">
        <w:rPr>
          <w:rFonts w:ascii="Book Antiqua" w:hAnsi="Book Antiqua"/>
          <w:sz w:val="24"/>
          <w:szCs w:val="24"/>
        </w:rPr>
        <w:t xml:space="preserve">Albar, Achmad, </w:t>
      </w:r>
      <w:r w:rsidRPr="00AC682B">
        <w:rPr>
          <w:rFonts w:ascii="Book Antiqua" w:hAnsi="Book Antiqua"/>
          <w:sz w:val="24"/>
          <w:szCs w:val="24"/>
          <w:lang w:val="en-ID"/>
        </w:rPr>
        <w:t>“</w:t>
      </w:r>
      <w:r w:rsidRPr="00AC682B">
        <w:rPr>
          <w:rFonts w:ascii="Book Antiqua" w:hAnsi="Book Antiqua"/>
          <w:iCs/>
          <w:sz w:val="24"/>
          <w:szCs w:val="24"/>
        </w:rPr>
        <w:t>Kontribusi Pendapatan Tenaga Kerja Wanita Pada Usaha Pembuatan Tempe Terhadap Pendapatan Keluarga (Studi Kasus:Kelurahan Tanjung Sari, Kecamatan Medan Selayang),”</w:t>
      </w:r>
      <w:r w:rsidRPr="00AC682B">
        <w:rPr>
          <w:rFonts w:ascii="Book Antiqua" w:hAnsi="Book Antiqua"/>
          <w:sz w:val="24"/>
          <w:szCs w:val="24"/>
        </w:rPr>
        <w:t xml:space="preserve"> </w:t>
      </w:r>
      <w:hyperlink r:id="rId14" w:history="1">
        <w:r w:rsidRPr="00AC682B">
          <w:rPr>
            <w:rStyle w:val="Hyperlink"/>
            <w:rFonts w:ascii="Book Antiqua" w:hAnsi="Book Antiqua"/>
            <w:sz w:val="24"/>
            <w:szCs w:val="24"/>
          </w:rPr>
          <w:t>https://jurnal.usu.ac.id/index.php/ceress/article/viewFile/17499/7434</w:t>
        </w:r>
      </w:hyperlink>
    </w:p>
    <w:p w:rsidR="00AC682B" w:rsidRPr="00AC682B" w:rsidRDefault="00AC682B" w:rsidP="00AC682B">
      <w:pPr>
        <w:pStyle w:val="NoSpacing"/>
        <w:spacing w:afterLines="120" w:after="288"/>
        <w:ind w:left="851" w:right="6" w:hanging="851"/>
        <w:jc w:val="both"/>
        <w:rPr>
          <w:rFonts w:ascii="Book Antiqua" w:hAnsi="Book Antiqua"/>
          <w:sz w:val="24"/>
          <w:szCs w:val="24"/>
          <w:lang w:val="en-ID"/>
        </w:rPr>
      </w:pPr>
      <w:r w:rsidRPr="00AC682B">
        <w:rPr>
          <w:rFonts w:ascii="Book Antiqua" w:hAnsi="Book Antiqua"/>
          <w:sz w:val="24"/>
          <w:szCs w:val="24"/>
        </w:rPr>
        <w:t>Arifin</w:t>
      </w:r>
      <w:r w:rsidRPr="00AC682B">
        <w:rPr>
          <w:rFonts w:ascii="Book Antiqua" w:hAnsi="Book Antiqua"/>
          <w:sz w:val="24"/>
          <w:szCs w:val="24"/>
          <w:lang w:val="en-US"/>
        </w:rPr>
        <w:t>,</w:t>
      </w:r>
      <w:r w:rsidRPr="00AC682B">
        <w:rPr>
          <w:rFonts w:ascii="Book Antiqua" w:hAnsi="Book Antiqua"/>
          <w:sz w:val="24"/>
          <w:szCs w:val="24"/>
        </w:rPr>
        <w:t xml:space="preserve"> Zainal</w:t>
      </w:r>
      <w:r>
        <w:rPr>
          <w:rFonts w:ascii="Book Antiqua" w:hAnsi="Book Antiqua"/>
          <w:sz w:val="24"/>
          <w:szCs w:val="24"/>
          <w:lang w:val="en-US"/>
        </w:rPr>
        <w:t>.</w:t>
      </w:r>
      <w:r w:rsidRPr="00AC682B">
        <w:rPr>
          <w:rFonts w:ascii="Book Antiqua" w:hAnsi="Book Antiqua"/>
          <w:sz w:val="24"/>
          <w:szCs w:val="24"/>
        </w:rPr>
        <w:t xml:space="preserve"> </w:t>
      </w:r>
      <w:r>
        <w:rPr>
          <w:rFonts w:ascii="Book Antiqua" w:hAnsi="Book Antiqua"/>
          <w:sz w:val="24"/>
          <w:szCs w:val="24"/>
          <w:lang w:val="en-US"/>
        </w:rPr>
        <w:t>(</w:t>
      </w:r>
      <w:r w:rsidRPr="00AC682B">
        <w:rPr>
          <w:rFonts w:ascii="Book Antiqua" w:hAnsi="Book Antiqua"/>
          <w:sz w:val="24"/>
          <w:szCs w:val="24"/>
          <w:lang w:val="en-US"/>
        </w:rPr>
        <w:t>2012</w:t>
      </w:r>
      <w:r>
        <w:rPr>
          <w:rFonts w:ascii="Book Antiqua" w:hAnsi="Book Antiqua"/>
          <w:sz w:val="24"/>
          <w:szCs w:val="24"/>
          <w:lang w:val="en-US"/>
        </w:rPr>
        <w:t>).</w:t>
      </w:r>
      <w:r w:rsidRPr="00AC682B">
        <w:rPr>
          <w:rFonts w:ascii="Book Antiqua" w:hAnsi="Book Antiqua"/>
          <w:sz w:val="24"/>
          <w:szCs w:val="24"/>
          <w:lang w:val="en-US"/>
        </w:rPr>
        <w:t xml:space="preserve"> </w:t>
      </w:r>
      <w:r w:rsidRPr="00AC682B">
        <w:rPr>
          <w:rFonts w:ascii="Book Antiqua" w:hAnsi="Book Antiqua"/>
          <w:sz w:val="24"/>
          <w:szCs w:val="24"/>
          <w:lang w:val="en-ID"/>
        </w:rPr>
        <w:t>“</w:t>
      </w:r>
      <w:r w:rsidRPr="00AC682B">
        <w:rPr>
          <w:rFonts w:ascii="Book Antiqua" w:hAnsi="Book Antiqua"/>
          <w:iCs/>
          <w:sz w:val="24"/>
          <w:szCs w:val="24"/>
        </w:rPr>
        <w:t>Penelitian Pendidikan Metode dan Paradigma Baru</w:t>
      </w:r>
      <w:r w:rsidRPr="00AC682B">
        <w:rPr>
          <w:rFonts w:ascii="Book Antiqua" w:hAnsi="Book Antiqua"/>
          <w:sz w:val="24"/>
          <w:szCs w:val="24"/>
        </w:rPr>
        <w:t>,</w:t>
      </w:r>
      <w:r w:rsidRPr="00AC682B">
        <w:rPr>
          <w:rFonts w:ascii="Book Antiqua" w:hAnsi="Book Antiqua"/>
          <w:sz w:val="24"/>
          <w:szCs w:val="24"/>
          <w:lang w:val="en-ID"/>
        </w:rPr>
        <w:t>”</w:t>
      </w:r>
      <w:r w:rsidRPr="00AC682B">
        <w:rPr>
          <w:rFonts w:ascii="Book Antiqua" w:hAnsi="Book Antiqua"/>
          <w:sz w:val="24"/>
          <w:szCs w:val="24"/>
        </w:rPr>
        <w:t xml:space="preserve"> Bandung: PT Remaja Rosdakarya</w:t>
      </w:r>
      <w:r w:rsidRPr="00AC682B">
        <w:rPr>
          <w:rFonts w:ascii="Book Antiqua" w:hAnsi="Book Antiqua"/>
          <w:sz w:val="24"/>
          <w:szCs w:val="24"/>
          <w:lang w:val="en-ID"/>
        </w:rPr>
        <w:t>.</w:t>
      </w:r>
    </w:p>
    <w:p w:rsidR="00AC682B" w:rsidRPr="00AC682B" w:rsidRDefault="00AC682B" w:rsidP="00AC682B">
      <w:pPr>
        <w:pStyle w:val="NoSpacing"/>
        <w:spacing w:afterLines="120" w:after="288"/>
        <w:ind w:left="851" w:right="6" w:hanging="851"/>
        <w:jc w:val="both"/>
        <w:rPr>
          <w:rFonts w:ascii="Book Antiqua" w:hAnsi="Book Antiqua"/>
          <w:sz w:val="24"/>
          <w:szCs w:val="24"/>
        </w:rPr>
      </w:pPr>
      <w:r w:rsidRPr="00AC682B">
        <w:rPr>
          <w:rFonts w:ascii="Book Antiqua" w:hAnsi="Book Antiqua"/>
          <w:sz w:val="24"/>
          <w:szCs w:val="24"/>
        </w:rPr>
        <w:t>Arikunto, S</w:t>
      </w:r>
      <w:proofErr w:type="spellStart"/>
      <w:r w:rsidRPr="00AC682B">
        <w:rPr>
          <w:rFonts w:ascii="Book Antiqua" w:hAnsi="Book Antiqua"/>
          <w:sz w:val="24"/>
          <w:szCs w:val="24"/>
          <w:lang w:val="en-US"/>
        </w:rPr>
        <w:t>uharsimi</w:t>
      </w:r>
      <w:proofErr w:type="spellEnd"/>
      <w:r>
        <w:rPr>
          <w:rFonts w:ascii="Book Antiqua" w:hAnsi="Book Antiqua"/>
          <w:sz w:val="24"/>
          <w:szCs w:val="24"/>
          <w:lang w:val="en-US"/>
        </w:rPr>
        <w:t>. (</w:t>
      </w:r>
      <w:r w:rsidRPr="00AC682B">
        <w:rPr>
          <w:rFonts w:ascii="Book Antiqua" w:hAnsi="Book Antiqua"/>
          <w:sz w:val="24"/>
          <w:szCs w:val="24"/>
        </w:rPr>
        <w:t>2006</w:t>
      </w:r>
      <w:r>
        <w:rPr>
          <w:rFonts w:ascii="Book Antiqua" w:hAnsi="Book Antiqua"/>
          <w:sz w:val="24"/>
          <w:szCs w:val="24"/>
          <w:lang w:val="en-US"/>
        </w:rPr>
        <w:t>).</w:t>
      </w:r>
      <w:r w:rsidRPr="00AC682B">
        <w:rPr>
          <w:rFonts w:ascii="Book Antiqua" w:hAnsi="Book Antiqua"/>
          <w:sz w:val="24"/>
          <w:szCs w:val="24"/>
        </w:rPr>
        <w:t xml:space="preserve"> </w:t>
      </w:r>
      <w:r w:rsidRPr="00AC682B">
        <w:rPr>
          <w:rFonts w:ascii="Book Antiqua" w:hAnsi="Book Antiqua"/>
          <w:sz w:val="24"/>
          <w:szCs w:val="24"/>
          <w:lang w:val="en-ID"/>
        </w:rPr>
        <w:t>“</w:t>
      </w:r>
      <w:r w:rsidRPr="00AC682B">
        <w:rPr>
          <w:rFonts w:ascii="Book Antiqua" w:hAnsi="Book Antiqua"/>
          <w:iCs/>
          <w:sz w:val="24"/>
          <w:szCs w:val="24"/>
        </w:rPr>
        <w:t>Prosedur Penelitian Suatu Pendekatan</w:t>
      </w:r>
      <w:r w:rsidRPr="00AC682B">
        <w:rPr>
          <w:rFonts w:ascii="Book Antiqua" w:hAnsi="Book Antiqua"/>
          <w:sz w:val="24"/>
          <w:szCs w:val="24"/>
        </w:rPr>
        <w:t xml:space="preserve"> Praktik,”</w:t>
      </w:r>
      <w:r w:rsidRPr="00AC682B">
        <w:rPr>
          <w:rFonts w:ascii="Book Antiqua" w:hAnsi="Book Antiqua"/>
          <w:i/>
          <w:sz w:val="24"/>
          <w:szCs w:val="24"/>
          <w:lang w:val="en-ID"/>
        </w:rPr>
        <w:t xml:space="preserve"> </w:t>
      </w:r>
      <w:r w:rsidRPr="00AC682B">
        <w:rPr>
          <w:rFonts w:ascii="Book Antiqua" w:hAnsi="Book Antiqua"/>
          <w:sz w:val="24"/>
          <w:szCs w:val="24"/>
        </w:rPr>
        <w:t>Jakarta: PT Asdi Mahasatya.</w:t>
      </w:r>
    </w:p>
    <w:p w:rsidR="00AC682B" w:rsidRPr="00AC682B" w:rsidRDefault="00AC682B" w:rsidP="00AC682B">
      <w:pPr>
        <w:pStyle w:val="NoSpacing"/>
        <w:spacing w:afterLines="120" w:after="288"/>
        <w:ind w:left="851" w:right="6" w:hanging="851"/>
        <w:jc w:val="both"/>
        <w:rPr>
          <w:rFonts w:ascii="Book Antiqua" w:hAnsi="Book Antiqua"/>
          <w:sz w:val="24"/>
          <w:szCs w:val="24"/>
        </w:rPr>
      </w:pPr>
      <w:r w:rsidRPr="00AC682B">
        <w:rPr>
          <w:rFonts w:ascii="Book Antiqua" w:hAnsi="Book Antiqua"/>
          <w:sz w:val="24"/>
          <w:szCs w:val="24"/>
          <w:lang w:val="en-US"/>
        </w:rPr>
        <w:t>-----------</w:t>
      </w:r>
      <w:r w:rsidRPr="00AC682B">
        <w:rPr>
          <w:rFonts w:ascii="Book Antiqua" w:hAnsi="Book Antiqua"/>
          <w:sz w:val="24"/>
          <w:szCs w:val="24"/>
        </w:rPr>
        <w:t>,</w:t>
      </w:r>
      <w:r>
        <w:rPr>
          <w:rFonts w:ascii="Book Antiqua" w:hAnsi="Book Antiqua"/>
          <w:sz w:val="24"/>
          <w:szCs w:val="24"/>
          <w:lang w:val="en-US"/>
        </w:rPr>
        <w:t>.</w:t>
      </w:r>
      <w:r w:rsidRPr="00AC682B">
        <w:rPr>
          <w:rFonts w:ascii="Book Antiqua" w:hAnsi="Book Antiqua"/>
          <w:sz w:val="24"/>
          <w:szCs w:val="24"/>
        </w:rPr>
        <w:t xml:space="preserve"> </w:t>
      </w:r>
      <w:r>
        <w:rPr>
          <w:rFonts w:ascii="Book Antiqua" w:hAnsi="Book Antiqua"/>
          <w:sz w:val="24"/>
          <w:szCs w:val="24"/>
          <w:lang w:val="en-US"/>
        </w:rPr>
        <w:t>(</w:t>
      </w:r>
      <w:r w:rsidRPr="00AC682B">
        <w:rPr>
          <w:rFonts w:ascii="Book Antiqua" w:hAnsi="Book Antiqua"/>
          <w:sz w:val="24"/>
          <w:szCs w:val="24"/>
        </w:rPr>
        <w:t>2006</w:t>
      </w:r>
      <w:r>
        <w:rPr>
          <w:rFonts w:ascii="Book Antiqua" w:hAnsi="Book Antiqua"/>
          <w:sz w:val="24"/>
          <w:szCs w:val="24"/>
          <w:lang w:val="en-US"/>
        </w:rPr>
        <w:t>).</w:t>
      </w:r>
      <w:r w:rsidRPr="00AC682B">
        <w:rPr>
          <w:rFonts w:ascii="Book Antiqua" w:hAnsi="Book Antiqua"/>
          <w:sz w:val="24"/>
          <w:szCs w:val="24"/>
        </w:rPr>
        <w:t xml:space="preserve"> </w:t>
      </w:r>
      <w:r w:rsidRPr="00AC682B">
        <w:rPr>
          <w:rFonts w:ascii="Book Antiqua" w:hAnsi="Book Antiqua"/>
          <w:sz w:val="24"/>
          <w:szCs w:val="24"/>
          <w:lang w:val="en-ID"/>
        </w:rPr>
        <w:t>“</w:t>
      </w:r>
      <w:r w:rsidRPr="00AC682B">
        <w:rPr>
          <w:rFonts w:ascii="Book Antiqua" w:hAnsi="Book Antiqua"/>
          <w:iCs/>
          <w:sz w:val="24"/>
          <w:szCs w:val="24"/>
        </w:rPr>
        <w:t>Prosedur Penelitian Suatu Pendekatan Praktik</w:t>
      </w:r>
      <w:r w:rsidRPr="00AC682B">
        <w:rPr>
          <w:rFonts w:ascii="Book Antiqua" w:hAnsi="Book Antiqua"/>
          <w:sz w:val="24"/>
          <w:szCs w:val="24"/>
        </w:rPr>
        <w:t>,</w:t>
      </w:r>
      <w:r w:rsidRPr="00AC682B">
        <w:rPr>
          <w:rFonts w:ascii="Book Antiqua" w:hAnsi="Book Antiqua"/>
          <w:sz w:val="24"/>
          <w:szCs w:val="24"/>
          <w:lang w:val="en-ID"/>
        </w:rPr>
        <w:t>”</w:t>
      </w:r>
      <w:r w:rsidRPr="00AC682B">
        <w:rPr>
          <w:rFonts w:ascii="Book Antiqua" w:hAnsi="Book Antiqua"/>
          <w:sz w:val="24"/>
          <w:szCs w:val="24"/>
        </w:rPr>
        <w:t xml:space="preserve"> </w:t>
      </w:r>
      <w:r w:rsidRPr="00AC682B">
        <w:rPr>
          <w:rFonts w:ascii="Book Antiqua" w:hAnsi="Book Antiqua"/>
          <w:iCs/>
          <w:sz w:val="24"/>
          <w:szCs w:val="24"/>
        </w:rPr>
        <w:t>Edisi Revisi VI</w:t>
      </w:r>
      <w:r w:rsidRPr="00AC682B">
        <w:rPr>
          <w:rFonts w:ascii="Book Antiqua" w:hAnsi="Book Antiqua"/>
          <w:sz w:val="24"/>
          <w:szCs w:val="24"/>
        </w:rPr>
        <w:t xml:space="preserve">, Jakarta: PT Rineka Cipta. </w:t>
      </w:r>
    </w:p>
    <w:p w:rsidR="00AC682B" w:rsidRPr="00AC682B" w:rsidRDefault="00AC682B" w:rsidP="00AC682B">
      <w:pPr>
        <w:pStyle w:val="NoSpacing"/>
        <w:spacing w:afterLines="120" w:after="288"/>
        <w:ind w:left="851" w:right="6" w:hanging="851"/>
        <w:jc w:val="both"/>
        <w:rPr>
          <w:rFonts w:ascii="Book Antiqua" w:hAnsi="Book Antiqua"/>
          <w:sz w:val="24"/>
          <w:szCs w:val="24"/>
        </w:rPr>
      </w:pPr>
      <w:r w:rsidRPr="00AC682B">
        <w:rPr>
          <w:rFonts w:ascii="Book Antiqua" w:hAnsi="Book Antiqua"/>
          <w:sz w:val="24"/>
          <w:szCs w:val="24"/>
        </w:rPr>
        <w:t>Asikin, Zainal, dkk</w:t>
      </w:r>
      <w:r>
        <w:rPr>
          <w:rFonts w:ascii="Book Antiqua" w:hAnsi="Book Antiqua"/>
          <w:sz w:val="24"/>
          <w:szCs w:val="24"/>
          <w:lang w:val="en-US"/>
        </w:rPr>
        <w:t>.</w:t>
      </w:r>
      <w:r w:rsidRPr="00AC682B">
        <w:rPr>
          <w:rFonts w:ascii="Book Antiqua" w:hAnsi="Book Antiqua"/>
          <w:sz w:val="24"/>
          <w:szCs w:val="24"/>
          <w:lang w:val="en-ID"/>
        </w:rPr>
        <w:t xml:space="preserve"> </w:t>
      </w:r>
      <w:r>
        <w:rPr>
          <w:rFonts w:ascii="Book Antiqua" w:hAnsi="Book Antiqua"/>
          <w:sz w:val="24"/>
          <w:szCs w:val="24"/>
          <w:lang w:val="en-ID"/>
        </w:rPr>
        <w:t>(</w:t>
      </w:r>
      <w:r w:rsidRPr="00AC682B">
        <w:rPr>
          <w:rFonts w:ascii="Book Antiqua" w:hAnsi="Book Antiqua"/>
          <w:sz w:val="24"/>
          <w:szCs w:val="24"/>
        </w:rPr>
        <w:t>1993</w:t>
      </w:r>
      <w:r>
        <w:rPr>
          <w:rFonts w:ascii="Book Antiqua" w:hAnsi="Book Antiqua"/>
          <w:sz w:val="24"/>
          <w:szCs w:val="24"/>
          <w:lang w:val="en-US"/>
        </w:rPr>
        <w:t>).</w:t>
      </w:r>
      <w:r w:rsidRPr="00AC682B">
        <w:rPr>
          <w:rFonts w:ascii="Book Antiqua" w:hAnsi="Book Antiqua"/>
          <w:sz w:val="24"/>
          <w:szCs w:val="24"/>
        </w:rPr>
        <w:t xml:space="preserve"> “</w:t>
      </w:r>
      <w:r w:rsidRPr="00AC682B">
        <w:rPr>
          <w:rFonts w:ascii="Book Antiqua" w:hAnsi="Book Antiqua"/>
          <w:iCs/>
          <w:sz w:val="24"/>
          <w:szCs w:val="24"/>
        </w:rPr>
        <w:t>Dasar-Dasar Hukum Perburuhan</w:t>
      </w:r>
      <w:r w:rsidRPr="00AC682B">
        <w:rPr>
          <w:rFonts w:ascii="Book Antiqua" w:hAnsi="Book Antiqua"/>
          <w:sz w:val="24"/>
          <w:szCs w:val="24"/>
        </w:rPr>
        <w:t>,”</w:t>
      </w:r>
      <w:r w:rsidRPr="00AC682B">
        <w:rPr>
          <w:rFonts w:ascii="Book Antiqua" w:hAnsi="Book Antiqua"/>
          <w:sz w:val="24"/>
          <w:szCs w:val="24"/>
          <w:lang w:val="en-ID"/>
        </w:rPr>
        <w:t xml:space="preserve"> </w:t>
      </w:r>
      <w:r w:rsidRPr="00AC682B">
        <w:rPr>
          <w:rFonts w:ascii="Book Antiqua" w:hAnsi="Book Antiqua"/>
          <w:sz w:val="24"/>
          <w:szCs w:val="24"/>
        </w:rPr>
        <w:t>Jakarta: PT Raja Grafindo Persada.</w:t>
      </w:r>
    </w:p>
    <w:p w:rsidR="00AC682B" w:rsidRPr="00AC682B" w:rsidRDefault="00AC682B" w:rsidP="00AC682B">
      <w:pPr>
        <w:pStyle w:val="NoSpacing"/>
        <w:spacing w:afterLines="120" w:after="288"/>
        <w:ind w:left="851" w:right="6" w:hanging="851"/>
        <w:jc w:val="both"/>
        <w:rPr>
          <w:rFonts w:ascii="Book Antiqua" w:hAnsi="Book Antiqua"/>
          <w:sz w:val="24"/>
          <w:szCs w:val="24"/>
          <w:lang w:val="en-ID"/>
        </w:rPr>
      </w:pPr>
      <w:r>
        <w:rPr>
          <w:rFonts w:ascii="Book Antiqua" w:hAnsi="Book Antiqua"/>
          <w:sz w:val="24"/>
          <w:szCs w:val="24"/>
        </w:rPr>
        <w:t>Astuti, Sri.</w:t>
      </w:r>
      <w:r w:rsidRPr="00AC682B">
        <w:rPr>
          <w:rFonts w:ascii="Book Antiqua" w:hAnsi="Book Antiqua"/>
          <w:sz w:val="24"/>
          <w:szCs w:val="24"/>
        </w:rPr>
        <w:t xml:space="preserve"> </w:t>
      </w:r>
      <w:r>
        <w:rPr>
          <w:rFonts w:ascii="Book Antiqua" w:hAnsi="Book Antiqua"/>
          <w:sz w:val="24"/>
          <w:szCs w:val="24"/>
          <w:lang w:val="en-US"/>
        </w:rPr>
        <w:t>(</w:t>
      </w:r>
      <w:r w:rsidRPr="00AC682B">
        <w:rPr>
          <w:rFonts w:ascii="Book Antiqua" w:hAnsi="Book Antiqua"/>
          <w:sz w:val="24"/>
          <w:szCs w:val="24"/>
        </w:rPr>
        <w:t>2008</w:t>
      </w:r>
      <w:r>
        <w:rPr>
          <w:rFonts w:ascii="Book Antiqua" w:hAnsi="Book Antiqua"/>
          <w:sz w:val="24"/>
          <w:szCs w:val="24"/>
          <w:lang w:val="en-US"/>
        </w:rPr>
        <w:t>).</w:t>
      </w:r>
      <w:r w:rsidRPr="00AC682B">
        <w:rPr>
          <w:rFonts w:ascii="Book Antiqua" w:hAnsi="Book Antiqua"/>
          <w:sz w:val="24"/>
          <w:szCs w:val="24"/>
        </w:rPr>
        <w:t xml:space="preserve"> </w:t>
      </w:r>
      <w:r w:rsidRPr="00AC682B">
        <w:rPr>
          <w:rFonts w:ascii="Book Antiqua" w:hAnsi="Book Antiqua"/>
          <w:sz w:val="24"/>
          <w:szCs w:val="24"/>
          <w:lang w:val="en-ID"/>
        </w:rPr>
        <w:t>“</w:t>
      </w:r>
      <w:r w:rsidRPr="00AC682B">
        <w:rPr>
          <w:rFonts w:ascii="Book Antiqua" w:hAnsi="Book Antiqua"/>
          <w:iCs/>
          <w:sz w:val="24"/>
          <w:szCs w:val="24"/>
        </w:rPr>
        <w:t>Remitensi dan Sosial Ekonomi Keluarga Daerah Asal (Suatu Kajian PMP) di Desa Kananga dan Rasabou Kecamatan Bolo Kabupaten Bima NTB</w:t>
      </w:r>
      <w:r w:rsidRPr="00AC682B">
        <w:rPr>
          <w:rFonts w:ascii="Book Antiqua" w:hAnsi="Book Antiqua"/>
          <w:sz w:val="24"/>
          <w:szCs w:val="24"/>
        </w:rPr>
        <w:t>,” Malang</w:t>
      </w:r>
      <w:proofErr w:type="gramStart"/>
      <w:r w:rsidRPr="00AC682B">
        <w:rPr>
          <w:rFonts w:ascii="Book Antiqua" w:hAnsi="Book Antiqua"/>
          <w:sz w:val="24"/>
          <w:szCs w:val="24"/>
        </w:rPr>
        <w:t>:Universitas</w:t>
      </w:r>
      <w:proofErr w:type="gramEnd"/>
      <w:r w:rsidRPr="00AC682B">
        <w:rPr>
          <w:rFonts w:ascii="Book Antiqua" w:hAnsi="Book Antiqua"/>
          <w:sz w:val="24"/>
          <w:szCs w:val="24"/>
        </w:rPr>
        <w:t xml:space="preserve"> Negeri Malang</w:t>
      </w:r>
      <w:r w:rsidRPr="00AC682B">
        <w:rPr>
          <w:rFonts w:ascii="Book Antiqua" w:hAnsi="Book Antiqua"/>
          <w:sz w:val="24"/>
          <w:szCs w:val="24"/>
          <w:lang w:val="en-ID"/>
        </w:rPr>
        <w:t>.</w:t>
      </w:r>
    </w:p>
    <w:p w:rsidR="00AC682B" w:rsidRPr="00AC682B" w:rsidRDefault="00AC682B" w:rsidP="00AC682B">
      <w:pPr>
        <w:pStyle w:val="NoSpacing"/>
        <w:spacing w:afterLines="120" w:after="288"/>
        <w:ind w:left="851" w:right="6" w:hanging="851"/>
        <w:jc w:val="both"/>
        <w:rPr>
          <w:rFonts w:ascii="Book Antiqua" w:hAnsi="Book Antiqua"/>
          <w:sz w:val="24"/>
          <w:szCs w:val="24"/>
        </w:rPr>
      </w:pPr>
      <w:r w:rsidRPr="00AC682B">
        <w:rPr>
          <w:rFonts w:ascii="Book Antiqua" w:hAnsi="Book Antiqua"/>
          <w:sz w:val="24"/>
          <w:szCs w:val="24"/>
        </w:rPr>
        <w:t xml:space="preserve">Bandiyono, Suko,  </w:t>
      </w:r>
      <w:r w:rsidRPr="00AC682B">
        <w:rPr>
          <w:rFonts w:ascii="Book Antiqua" w:hAnsi="Book Antiqua"/>
          <w:sz w:val="24"/>
          <w:szCs w:val="24"/>
          <w:lang w:val="en-ID"/>
        </w:rPr>
        <w:t>“</w:t>
      </w:r>
      <w:r w:rsidRPr="00AC682B">
        <w:rPr>
          <w:rFonts w:ascii="Book Antiqua" w:hAnsi="Book Antiqua"/>
          <w:iCs/>
          <w:sz w:val="24"/>
          <w:szCs w:val="24"/>
        </w:rPr>
        <w:t>Tinjauan Migrasi Penduduk Desa-Kota, Urbanisasi dan Dampaknya</w:t>
      </w:r>
      <w:r w:rsidRPr="00AC682B">
        <w:rPr>
          <w:rFonts w:ascii="Book Antiqua" w:hAnsi="Book Antiqua"/>
          <w:sz w:val="24"/>
          <w:szCs w:val="24"/>
        </w:rPr>
        <w:t>,</w:t>
      </w:r>
      <w:r w:rsidRPr="00AC682B">
        <w:rPr>
          <w:rFonts w:ascii="Book Antiqua" w:hAnsi="Book Antiqua"/>
          <w:sz w:val="24"/>
          <w:szCs w:val="24"/>
          <w:lang w:val="en-ID"/>
        </w:rPr>
        <w:t>”</w:t>
      </w:r>
      <w:r w:rsidRPr="00AC682B">
        <w:rPr>
          <w:rFonts w:ascii="Book Antiqua" w:hAnsi="Book Antiqua"/>
          <w:sz w:val="24"/>
          <w:szCs w:val="24"/>
        </w:rPr>
        <w:t xml:space="preserve"> (www.ejurnal.kependudukan.lipi.go.id)</w:t>
      </w:r>
    </w:p>
    <w:p w:rsidR="00AC682B" w:rsidRPr="00AC682B" w:rsidRDefault="00AC682B" w:rsidP="00AC682B">
      <w:pPr>
        <w:pStyle w:val="NoSpacing"/>
        <w:spacing w:afterLines="120" w:after="288"/>
        <w:ind w:left="851" w:right="6" w:hanging="851"/>
        <w:jc w:val="both"/>
        <w:rPr>
          <w:rFonts w:ascii="Book Antiqua" w:hAnsi="Book Antiqua"/>
          <w:sz w:val="24"/>
          <w:szCs w:val="24"/>
          <w:lang w:val="en-ID"/>
        </w:rPr>
      </w:pPr>
      <w:r>
        <w:rPr>
          <w:rFonts w:ascii="Book Antiqua" w:hAnsi="Book Antiqua"/>
          <w:sz w:val="24"/>
          <w:szCs w:val="24"/>
        </w:rPr>
        <w:t>Budijanto, dkk.</w:t>
      </w:r>
      <w:r w:rsidRPr="00AC682B">
        <w:rPr>
          <w:rFonts w:ascii="Book Antiqua" w:hAnsi="Book Antiqua"/>
          <w:sz w:val="24"/>
          <w:szCs w:val="24"/>
        </w:rPr>
        <w:t xml:space="preserve"> </w:t>
      </w:r>
      <w:r>
        <w:rPr>
          <w:rFonts w:ascii="Book Antiqua" w:hAnsi="Book Antiqua"/>
          <w:sz w:val="24"/>
          <w:szCs w:val="24"/>
          <w:lang w:val="en-US"/>
        </w:rPr>
        <w:t>(</w:t>
      </w:r>
      <w:r w:rsidRPr="00AC682B">
        <w:rPr>
          <w:rFonts w:ascii="Book Antiqua" w:hAnsi="Book Antiqua"/>
          <w:sz w:val="24"/>
          <w:szCs w:val="24"/>
        </w:rPr>
        <w:t>2004</w:t>
      </w:r>
      <w:r>
        <w:rPr>
          <w:rFonts w:ascii="Book Antiqua" w:hAnsi="Book Antiqua"/>
          <w:sz w:val="24"/>
          <w:szCs w:val="24"/>
          <w:lang w:val="en-US"/>
        </w:rPr>
        <w:t>)</w:t>
      </w:r>
      <w:r>
        <w:rPr>
          <w:rFonts w:ascii="Book Antiqua" w:hAnsi="Book Antiqua"/>
          <w:sz w:val="24"/>
          <w:szCs w:val="24"/>
          <w:lang w:val="en-ID"/>
        </w:rPr>
        <w:t>.</w:t>
      </w:r>
      <w:r w:rsidRPr="00AC682B">
        <w:rPr>
          <w:rFonts w:ascii="Book Antiqua" w:hAnsi="Book Antiqua"/>
          <w:sz w:val="24"/>
          <w:szCs w:val="24"/>
        </w:rPr>
        <w:t xml:space="preserve"> </w:t>
      </w:r>
      <w:r w:rsidRPr="00AC682B">
        <w:rPr>
          <w:rFonts w:ascii="Book Antiqua" w:hAnsi="Book Antiqua"/>
          <w:sz w:val="24"/>
          <w:szCs w:val="24"/>
          <w:lang w:val="en-ID"/>
        </w:rPr>
        <w:t>“</w:t>
      </w:r>
      <w:r w:rsidRPr="00AC682B">
        <w:rPr>
          <w:rFonts w:ascii="Book Antiqua" w:hAnsi="Book Antiqua"/>
          <w:iCs/>
          <w:sz w:val="24"/>
          <w:szCs w:val="24"/>
        </w:rPr>
        <w:t>Faktor-Faktor Yang Mempengaruhi Pencurahan Waktu Kerja Wanita di Pedesaan Studi Kasus di Desa Tegal Gondo Kecamatan Karang Ploso Kabupaten Malang</w:t>
      </w:r>
      <w:r w:rsidRPr="00AC682B">
        <w:rPr>
          <w:rFonts w:ascii="Book Antiqua" w:hAnsi="Book Antiqua"/>
          <w:sz w:val="24"/>
          <w:szCs w:val="24"/>
        </w:rPr>
        <w:t>,” Malang: Lemlit UM</w:t>
      </w:r>
      <w:r w:rsidRPr="00AC682B">
        <w:rPr>
          <w:rFonts w:ascii="Book Antiqua" w:hAnsi="Book Antiqua"/>
          <w:sz w:val="24"/>
          <w:szCs w:val="24"/>
          <w:lang w:val="en-ID"/>
        </w:rPr>
        <w:t>.</w:t>
      </w:r>
    </w:p>
    <w:p w:rsidR="00AC682B" w:rsidRPr="00AC682B" w:rsidRDefault="00AC682B" w:rsidP="00AC682B">
      <w:pPr>
        <w:pStyle w:val="NoSpacing"/>
        <w:spacing w:afterLines="120" w:after="288"/>
        <w:ind w:left="851" w:right="6" w:hanging="851"/>
        <w:jc w:val="both"/>
        <w:rPr>
          <w:rFonts w:ascii="Book Antiqua" w:hAnsi="Book Antiqua"/>
          <w:sz w:val="24"/>
          <w:szCs w:val="24"/>
          <w:lang w:val="en-ID"/>
        </w:rPr>
      </w:pPr>
      <w:r w:rsidRPr="00AC682B">
        <w:rPr>
          <w:rFonts w:ascii="Book Antiqua" w:hAnsi="Book Antiqua"/>
          <w:sz w:val="24"/>
          <w:szCs w:val="24"/>
        </w:rPr>
        <w:lastRenderedPageBreak/>
        <w:t>Budijanto, dkk.</w:t>
      </w:r>
      <w:r w:rsidRPr="00AC682B">
        <w:rPr>
          <w:rFonts w:ascii="Book Antiqua" w:hAnsi="Book Antiqua"/>
          <w:sz w:val="24"/>
          <w:szCs w:val="24"/>
          <w:lang w:val="en-ID"/>
        </w:rPr>
        <w:t xml:space="preserve"> </w:t>
      </w:r>
      <w:r>
        <w:rPr>
          <w:rFonts w:ascii="Book Antiqua" w:hAnsi="Book Antiqua"/>
          <w:sz w:val="24"/>
          <w:szCs w:val="24"/>
          <w:lang w:val="en-ID"/>
        </w:rPr>
        <w:t>(</w:t>
      </w:r>
      <w:r w:rsidRPr="00AC682B">
        <w:rPr>
          <w:rFonts w:ascii="Book Antiqua" w:hAnsi="Book Antiqua"/>
          <w:sz w:val="24"/>
          <w:szCs w:val="24"/>
        </w:rPr>
        <w:t>2007</w:t>
      </w:r>
      <w:r>
        <w:rPr>
          <w:rFonts w:ascii="Book Antiqua" w:hAnsi="Book Antiqua"/>
          <w:sz w:val="24"/>
          <w:szCs w:val="24"/>
          <w:lang w:val="en-US"/>
        </w:rPr>
        <w:t>).</w:t>
      </w:r>
      <w:r w:rsidRPr="00AC682B">
        <w:rPr>
          <w:rFonts w:ascii="Book Antiqua" w:hAnsi="Book Antiqua"/>
          <w:sz w:val="24"/>
          <w:szCs w:val="24"/>
        </w:rPr>
        <w:t xml:space="preserve"> </w:t>
      </w:r>
      <w:r w:rsidRPr="00AC682B">
        <w:rPr>
          <w:rFonts w:ascii="Book Antiqua" w:hAnsi="Book Antiqua"/>
          <w:sz w:val="24"/>
          <w:szCs w:val="24"/>
          <w:lang w:val="en-ID"/>
        </w:rPr>
        <w:t>“</w:t>
      </w:r>
      <w:r w:rsidRPr="00AC682B">
        <w:rPr>
          <w:rFonts w:ascii="Book Antiqua" w:hAnsi="Book Antiqua"/>
          <w:iCs/>
          <w:sz w:val="24"/>
          <w:szCs w:val="24"/>
        </w:rPr>
        <w:t>Peranan PMP Dalam Pengembangan Keluarga Sejahtera di Kotamadya dan Kabupaten Malang</w:t>
      </w:r>
      <w:r w:rsidRPr="00AC682B">
        <w:rPr>
          <w:rFonts w:ascii="Book Antiqua" w:hAnsi="Book Antiqua"/>
          <w:sz w:val="24"/>
          <w:szCs w:val="24"/>
        </w:rPr>
        <w:t>,” Malang: Lemlit Universitas Negeri Malang</w:t>
      </w:r>
      <w:r w:rsidRPr="00AC682B">
        <w:rPr>
          <w:rFonts w:ascii="Book Antiqua" w:hAnsi="Book Antiqua"/>
          <w:sz w:val="24"/>
          <w:szCs w:val="24"/>
          <w:lang w:val="en-ID"/>
        </w:rPr>
        <w:t>.</w:t>
      </w:r>
    </w:p>
    <w:p w:rsidR="00AC682B" w:rsidRPr="00AC682B" w:rsidRDefault="00AC682B" w:rsidP="00AC682B">
      <w:pPr>
        <w:spacing w:afterLines="120" w:after="288" w:line="240" w:lineRule="auto"/>
        <w:ind w:left="851" w:right="6" w:hanging="851"/>
        <w:jc w:val="both"/>
        <w:rPr>
          <w:rFonts w:ascii="Book Antiqua" w:hAnsi="Book Antiqua"/>
          <w:sz w:val="24"/>
          <w:szCs w:val="24"/>
        </w:rPr>
      </w:pPr>
      <w:r w:rsidRPr="00AC682B">
        <w:rPr>
          <w:rFonts w:ascii="Book Antiqua" w:hAnsi="Book Antiqua"/>
          <w:sz w:val="24"/>
          <w:szCs w:val="24"/>
        </w:rPr>
        <w:t>Cook, Nancy (ed.)</w:t>
      </w:r>
      <w:r>
        <w:rPr>
          <w:rFonts w:ascii="Book Antiqua" w:hAnsi="Book Antiqua"/>
          <w:sz w:val="24"/>
          <w:szCs w:val="24"/>
          <w:lang w:val="en-US"/>
        </w:rPr>
        <w:t>.</w:t>
      </w:r>
      <w:r w:rsidRPr="00AC682B">
        <w:rPr>
          <w:rFonts w:ascii="Book Antiqua" w:hAnsi="Book Antiqua"/>
          <w:sz w:val="24"/>
          <w:szCs w:val="24"/>
        </w:rPr>
        <w:t xml:space="preserve"> </w:t>
      </w:r>
      <w:r>
        <w:rPr>
          <w:rFonts w:ascii="Book Antiqua" w:hAnsi="Book Antiqua"/>
          <w:sz w:val="24"/>
          <w:szCs w:val="24"/>
          <w:lang w:val="en-US"/>
        </w:rPr>
        <w:t>(</w:t>
      </w:r>
      <w:r w:rsidRPr="00AC682B">
        <w:rPr>
          <w:rFonts w:ascii="Book Antiqua" w:hAnsi="Book Antiqua"/>
          <w:sz w:val="24"/>
          <w:szCs w:val="24"/>
        </w:rPr>
        <w:t>2007</w:t>
      </w:r>
      <w:r>
        <w:rPr>
          <w:rFonts w:ascii="Book Antiqua" w:hAnsi="Book Antiqua"/>
          <w:sz w:val="24"/>
          <w:szCs w:val="24"/>
          <w:lang w:val="en-US"/>
        </w:rPr>
        <w:t>).</w:t>
      </w:r>
      <w:r w:rsidRPr="00AC682B">
        <w:rPr>
          <w:rFonts w:ascii="Book Antiqua" w:hAnsi="Book Antiqua"/>
          <w:sz w:val="24"/>
          <w:szCs w:val="24"/>
        </w:rPr>
        <w:t xml:space="preserve"> “Gender Relations in Global Perspective: Essential Readings,” Kanada: Canadian Scholars’ Press Inc.</w:t>
      </w:r>
    </w:p>
    <w:p w:rsidR="00AC682B" w:rsidRPr="00AC682B" w:rsidRDefault="00AC682B" w:rsidP="00AC682B">
      <w:pPr>
        <w:spacing w:afterLines="120" w:after="288" w:line="240" w:lineRule="auto"/>
        <w:ind w:left="851" w:right="6" w:hanging="851"/>
        <w:jc w:val="both"/>
        <w:rPr>
          <w:rFonts w:ascii="Book Antiqua" w:hAnsi="Book Antiqua"/>
          <w:sz w:val="24"/>
          <w:szCs w:val="24"/>
        </w:rPr>
      </w:pPr>
      <w:r w:rsidRPr="00AC682B">
        <w:rPr>
          <w:rFonts w:ascii="Book Antiqua" w:hAnsi="Book Antiqua"/>
          <w:sz w:val="24"/>
          <w:szCs w:val="24"/>
        </w:rPr>
        <w:t xml:space="preserve">Creswell, J., </w:t>
      </w:r>
      <w:r>
        <w:rPr>
          <w:rFonts w:ascii="Book Antiqua" w:hAnsi="Book Antiqua"/>
          <w:sz w:val="24"/>
          <w:szCs w:val="24"/>
          <w:lang w:val="en-US"/>
        </w:rPr>
        <w:t>(</w:t>
      </w:r>
      <w:r w:rsidRPr="00AC682B">
        <w:rPr>
          <w:rFonts w:ascii="Book Antiqua" w:hAnsi="Book Antiqua"/>
          <w:sz w:val="24"/>
          <w:szCs w:val="24"/>
        </w:rPr>
        <w:t>2012</w:t>
      </w:r>
      <w:r>
        <w:rPr>
          <w:rFonts w:ascii="Book Antiqua" w:hAnsi="Book Antiqua"/>
          <w:sz w:val="24"/>
          <w:szCs w:val="24"/>
          <w:lang w:val="en-US"/>
        </w:rPr>
        <w:t>).</w:t>
      </w:r>
      <w:r w:rsidRPr="00AC682B">
        <w:rPr>
          <w:rFonts w:ascii="Book Antiqua" w:hAnsi="Book Antiqua"/>
          <w:sz w:val="24"/>
          <w:szCs w:val="24"/>
        </w:rPr>
        <w:t xml:space="preserve"> “Educational Research: Planning, Conducting, and Evaluating Quantitative and Qualitative Research,” (4thed.) Upper Saddle River, NJ: Pearson Education.</w:t>
      </w:r>
    </w:p>
    <w:p w:rsidR="00AC682B" w:rsidRPr="00AC682B" w:rsidRDefault="00AC682B" w:rsidP="00AC682B">
      <w:pPr>
        <w:pStyle w:val="NoSpacing"/>
        <w:spacing w:afterLines="120" w:after="288"/>
        <w:ind w:left="851" w:right="6" w:hanging="851"/>
        <w:jc w:val="both"/>
        <w:rPr>
          <w:rFonts w:ascii="Book Antiqua" w:hAnsi="Book Antiqua"/>
          <w:sz w:val="24"/>
          <w:szCs w:val="24"/>
          <w:lang w:val="en-ID"/>
        </w:rPr>
      </w:pPr>
      <w:r w:rsidRPr="00AC682B">
        <w:rPr>
          <w:rFonts w:ascii="Book Antiqua" w:hAnsi="Book Antiqua"/>
          <w:sz w:val="24"/>
          <w:szCs w:val="24"/>
        </w:rPr>
        <w:t xml:space="preserve">Direktorat Jenderal PPTKLN, </w:t>
      </w:r>
      <w:r>
        <w:rPr>
          <w:rFonts w:ascii="Book Antiqua" w:hAnsi="Book Antiqua"/>
          <w:sz w:val="24"/>
          <w:szCs w:val="24"/>
          <w:lang w:val="en-US"/>
        </w:rPr>
        <w:t>(</w:t>
      </w:r>
      <w:r w:rsidRPr="00AC682B">
        <w:rPr>
          <w:rFonts w:ascii="Book Antiqua" w:hAnsi="Book Antiqua"/>
          <w:sz w:val="24"/>
          <w:szCs w:val="24"/>
        </w:rPr>
        <w:t>2006</w:t>
      </w:r>
      <w:r>
        <w:rPr>
          <w:rFonts w:ascii="Book Antiqua" w:hAnsi="Book Antiqua"/>
          <w:sz w:val="24"/>
          <w:szCs w:val="24"/>
          <w:lang w:val="en-US"/>
        </w:rPr>
        <w:t>).</w:t>
      </w:r>
      <w:r w:rsidRPr="00AC682B">
        <w:rPr>
          <w:rFonts w:ascii="Book Antiqua" w:hAnsi="Book Antiqua"/>
          <w:sz w:val="24"/>
          <w:szCs w:val="24"/>
        </w:rPr>
        <w:t xml:space="preserve"> </w:t>
      </w:r>
      <w:r w:rsidRPr="00AC682B">
        <w:rPr>
          <w:rFonts w:ascii="Book Antiqua" w:hAnsi="Book Antiqua"/>
          <w:sz w:val="24"/>
          <w:szCs w:val="24"/>
          <w:lang w:val="en-ID"/>
        </w:rPr>
        <w:t>“</w:t>
      </w:r>
      <w:r w:rsidRPr="00AC682B">
        <w:rPr>
          <w:rFonts w:ascii="Book Antiqua" w:hAnsi="Book Antiqua"/>
          <w:iCs/>
          <w:sz w:val="24"/>
          <w:szCs w:val="24"/>
        </w:rPr>
        <w:t>Peraturan Menteri Tenaga Kerja dan Transmigrasi R.I. Nomor: PER. 19/MEN/V/2006</w:t>
      </w:r>
      <w:r w:rsidRPr="00AC682B">
        <w:rPr>
          <w:rFonts w:ascii="Book Antiqua" w:hAnsi="Book Antiqua"/>
          <w:sz w:val="24"/>
          <w:szCs w:val="24"/>
        </w:rPr>
        <w:t>,” Jakarta: Direktorat jenderal PPTKLN</w:t>
      </w:r>
      <w:r w:rsidRPr="00AC682B">
        <w:rPr>
          <w:rFonts w:ascii="Book Antiqua" w:hAnsi="Book Antiqua"/>
          <w:sz w:val="24"/>
          <w:szCs w:val="24"/>
          <w:lang w:val="en-ID"/>
        </w:rPr>
        <w:t>.</w:t>
      </w:r>
    </w:p>
    <w:p w:rsidR="00AC682B" w:rsidRPr="00AC682B" w:rsidRDefault="00AC682B" w:rsidP="00AC682B">
      <w:pPr>
        <w:spacing w:afterLines="120" w:after="288" w:line="240" w:lineRule="auto"/>
        <w:ind w:left="851" w:right="6" w:hanging="851"/>
        <w:jc w:val="both"/>
        <w:rPr>
          <w:rFonts w:ascii="Book Antiqua" w:hAnsi="Book Antiqua"/>
          <w:sz w:val="24"/>
          <w:szCs w:val="24"/>
        </w:rPr>
      </w:pPr>
      <w:r w:rsidRPr="00AC682B">
        <w:rPr>
          <w:rFonts w:ascii="Book Antiqua" w:hAnsi="Book Antiqua"/>
          <w:sz w:val="24"/>
          <w:szCs w:val="24"/>
        </w:rPr>
        <w:t xml:space="preserve">Dwi Narwoko, &amp; Bagong Sunyoto, </w:t>
      </w:r>
      <w:r>
        <w:rPr>
          <w:rFonts w:ascii="Book Antiqua" w:hAnsi="Book Antiqua"/>
          <w:sz w:val="24"/>
          <w:szCs w:val="24"/>
          <w:lang w:val="en-US"/>
        </w:rPr>
        <w:t>(</w:t>
      </w:r>
      <w:r w:rsidRPr="00AC682B">
        <w:rPr>
          <w:rFonts w:ascii="Book Antiqua" w:hAnsi="Book Antiqua"/>
          <w:sz w:val="24"/>
          <w:szCs w:val="24"/>
        </w:rPr>
        <w:t>2006</w:t>
      </w:r>
      <w:r>
        <w:rPr>
          <w:rFonts w:ascii="Book Antiqua" w:hAnsi="Book Antiqua"/>
          <w:sz w:val="24"/>
          <w:szCs w:val="24"/>
          <w:lang w:val="en-US"/>
        </w:rPr>
        <w:t>).</w:t>
      </w:r>
      <w:r w:rsidRPr="00AC682B">
        <w:rPr>
          <w:rFonts w:ascii="Book Antiqua" w:hAnsi="Book Antiqua"/>
          <w:sz w:val="24"/>
          <w:szCs w:val="24"/>
        </w:rPr>
        <w:t xml:space="preserve"> “</w:t>
      </w:r>
      <w:r w:rsidRPr="00AC682B">
        <w:rPr>
          <w:rFonts w:ascii="Book Antiqua" w:hAnsi="Book Antiqua"/>
          <w:i/>
          <w:sz w:val="24"/>
          <w:szCs w:val="24"/>
        </w:rPr>
        <w:t>Sosiologi Teks dan Pengantar Terapan,”</w:t>
      </w:r>
      <w:r w:rsidRPr="00AC682B">
        <w:rPr>
          <w:rFonts w:ascii="Book Antiqua" w:hAnsi="Book Antiqua"/>
          <w:sz w:val="24"/>
          <w:szCs w:val="24"/>
        </w:rPr>
        <w:t xml:space="preserve"> Jakarta: Kencana.</w:t>
      </w:r>
    </w:p>
    <w:p w:rsidR="00AC682B" w:rsidRPr="00AC682B" w:rsidRDefault="00AC682B" w:rsidP="00AC682B">
      <w:pPr>
        <w:spacing w:afterLines="120" w:after="288" w:line="240" w:lineRule="auto"/>
        <w:ind w:left="851" w:right="6" w:hanging="851"/>
        <w:jc w:val="both"/>
        <w:rPr>
          <w:rFonts w:ascii="Book Antiqua" w:eastAsia="Calibri" w:hAnsi="Book Antiqua"/>
          <w:sz w:val="24"/>
          <w:szCs w:val="24"/>
        </w:rPr>
      </w:pPr>
      <w:r w:rsidRPr="00AC682B">
        <w:rPr>
          <w:rFonts w:ascii="Book Antiqua" w:eastAsia="Calibri" w:hAnsi="Book Antiqua"/>
          <w:sz w:val="24"/>
          <w:szCs w:val="24"/>
        </w:rPr>
        <w:t xml:space="preserve">Fadhilla, arfa, </w:t>
      </w:r>
      <w:r>
        <w:rPr>
          <w:rFonts w:ascii="Book Antiqua" w:eastAsia="Calibri" w:hAnsi="Book Antiqua"/>
          <w:sz w:val="24"/>
          <w:szCs w:val="24"/>
          <w:lang w:val="en-US"/>
        </w:rPr>
        <w:t>(</w:t>
      </w:r>
      <w:r w:rsidRPr="00AC682B">
        <w:rPr>
          <w:rFonts w:ascii="Book Antiqua" w:eastAsia="Calibri" w:hAnsi="Book Antiqua"/>
          <w:sz w:val="24"/>
          <w:szCs w:val="24"/>
        </w:rPr>
        <w:t>2017</w:t>
      </w:r>
      <w:r>
        <w:rPr>
          <w:rFonts w:ascii="Book Antiqua" w:eastAsia="Calibri" w:hAnsi="Book Antiqua"/>
          <w:sz w:val="24"/>
          <w:szCs w:val="24"/>
          <w:lang w:val="en-US"/>
        </w:rPr>
        <w:t>).</w:t>
      </w:r>
      <w:r w:rsidRPr="00AC682B">
        <w:rPr>
          <w:rFonts w:ascii="Book Antiqua" w:eastAsia="Calibri" w:hAnsi="Book Antiqua"/>
          <w:sz w:val="24"/>
          <w:szCs w:val="24"/>
        </w:rPr>
        <w:t xml:space="preserve"> “Analisis Transformasi Sosial Ekonomi Wilayah Peri Urban Di Kabupaten Kampar (Studi Kasus Desa Tarai Bangun Kecamatan Tambang)”, dalam JOM Fekon, Vol. 4 No.1 (Februari) </w:t>
      </w:r>
    </w:p>
    <w:p w:rsidR="00AC682B" w:rsidRPr="00AC682B" w:rsidRDefault="00AC682B" w:rsidP="00AC682B">
      <w:pPr>
        <w:spacing w:afterLines="120" w:after="288" w:line="240" w:lineRule="auto"/>
        <w:ind w:left="851" w:right="6" w:hanging="851"/>
        <w:jc w:val="both"/>
        <w:rPr>
          <w:rFonts w:ascii="Book Antiqua" w:eastAsiaTheme="minorHAnsi" w:hAnsi="Book Antiqua"/>
          <w:bCs/>
          <w:sz w:val="24"/>
          <w:szCs w:val="24"/>
        </w:rPr>
      </w:pPr>
      <w:proofErr w:type="spellStart"/>
      <w:r w:rsidRPr="00AC682B">
        <w:rPr>
          <w:rFonts w:ascii="Book Antiqua" w:hAnsi="Book Antiqua"/>
          <w:sz w:val="24"/>
          <w:szCs w:val="24"/>
          <w:lang w:val="en-ID"/>
        </w:rPr>
        <w:t>Fakih</w:t>
      </w:r>
      <w:proofErr w:type="spellEnd"/>
      <w:r w:rsidRPr="00AC682B">
        <w:rPr>
          <w:rFonts w:ascii="Book Antiqua" w:hAnsi="Book Antiqua"/>
          <w:sz w:val="24"/>
          <w:szCs w:val="24"/>
          <w:lang w:val="en-ID"/>
        </w:rPr>
        <w:t xml:space="preserve">, Mansour, </w:t>
      </w:r>
      <w:r>
        <w:rPr>
          <w:rFonts w:ascii="Book Antiqua" w:hAnsi="Book Antiqua"/>
          <w:sz w:val="24"/>
          <w:szCs w:val="24"/>
          <w:lang w:val="en-ID"/>
        </w:rPr>
        <w:t>(</w:t>
      </w:r>
      <w:r w:rsidRPr="00AC682B">
        <w:rPr>
          <w:rFonts w:ascii="Book Antiqua" w:hAnsi="Book Antiqua"/>
          <w:sz w:val="24"/>
          <w:szCs w:val="24"/>
          <w:lang w:val="en-ID"/>
        </w:rPr>
        <w:t>2013</w:t>
      </w:r>
      <w:r>
        <w:rPr>
          <w:rFonts w:ascii="Book Antiqua" w:hAnsi="Book Antiqua"/>
          <w:sz w:val="24"/>
          <w:szCs w:val="24"/>
          <w:lang w:val="en-ID"/>
        </w:rPr>
        <w:t xml:space="preserve">). </w:t>
      </w:r>
      <w:r w:rsidRPr="00AC682B">
        <w:rPr>
          <w:rFonts w:ascii="Book Antiqua" w:hAnsi="Book Antiqua"/>
          <w:sz w:val="24"/>
          <w:szCs w:val="24"/>
          <w:lang w:val="en-ID"/>
        </w:rPr>
        <w:t>“</w:t>
      </w:r>
      <w:proofErr w:type="spellStart"/>
      <w:r w:rsidRPr="00AC682B">
        <w:rPr>
          <w:rFonts w:ascii="Book Antiqua" w:hAnsi="Book Antiqua"/>
          <w:sz w:val="24"/>
          <w:szCs w:val="24"/>
          <w:lang w:val="en-ID"/>
        </w:rPr>
        <w:t>Analisis</w:t>
      </w:r>
      <w:proofErr w:type="spellEnd"/>
      <w:r w:rsidRPr="00AC682B">
        <w:rPr>
          <w:rFonts w:ascii="Book Antiqua" w:hAnsi="Book Antiqua"/>
          <w:sz w:val="24"/>
          <w:szCs w:val="24"/>
          <w:lang w:val="en-ID"/>
        </w:rPr>
        <w:t xml:space="preserve"> Gender </w:t>
      </w:r>
      <w:proofErr w:type="spellStart"/>
      <w:r w:rsidRPr="00AC682B">
        <w:rPr>
          <w:rFonts w:ascii="Book Antiqua" w:hAnsi="Book Antiqua"/>
          <w:sz w:val="24"/>
          <w:szCs w:val="24"/>
          <w:lang w:val="en-ID"/>
        </w:rPr>
        <w:t>dan</w:t>
      </w:r>
      <w:proofErr w:type="spellEnd"/>
      <w:r w:rsidRPr="00AC682B">
        <w:rPr>
          <w:rFonts w:ascii="Book Antiqua" w:hAnsi="Book Antiqua"/>
          <w:sz w:val="24"/>
          <w:szCs w:val="24"/>
          <w:lang w:val="en-ID"/>
        </w:rPr>
        <w:t xml:space="preserve"> </w:t>
      </w:r>
      <w:proofErr w:type="spellStart"/>
      <w:r w:rsidRPr="00AC682B">
        <w:rPr>
          <w:rFonts w:ascii="Book Antiqua" w:hAnsi="Book Antiqua"/>
          <w:sz w:val="24"/>
          <w:szCs w:val="24"/>
          <w:lang w:val="en-ID"/>
        </w:rPr>
        <w:t>Transformasi</w:t>
      </w:r>
      <w:proofErr w:type="spellEnd"/>
      <w:r w:rsidRPr="00AC682B">
        <w:rPr>
          <w:rFonts w:ascii="Book Antiqua" w:hAnsi="Book Antiqua"/>
          <w:sz w:val="24"/>
          <w:szCs w:val="24"/>
          <w:lang w:val="en-ID"/>
        </w:rPr>
        <w:t xml:space="preserve"> </w:t>
      </w:r>
      <w:proofErr w:type="spellStart"/>
      <w:r w:rsidRPr="00AC682B">
        <w:rPr>
          <w:rFonts w:ascii="Book Antiqua" w:hAnsi="Book Antiqua"/>
          <w:sz w:val="24"/>
          <w:szCs w:val="24"/>
          <w:lang w:val="en-ID"/>
        </w:rPr>
        <w:t>Sosial</w:t>
      </w:r>
      <w:proofErr w:type="spellEnd"/>
      <w:r w:rsidRPr="00AC682B">
        <w:rPr>
          <w:rFonts w:ascii="Book Antiqua" w:hAnsi="Book Antiqua"/>
          <w:sz w:val="24"/>
          <w:szCs w:val="24"/>
          <w:lang w:val="en-ID"/>
        </w:rPr>
        <w:t xml:space="preserve">”, Cet. XV, Yogyakarta: </w:t>
      </w:r>
      <w:proofErr w:type="spellStart"/>
      <w:r w:rsidRPr="00AC682B">
        <w:rPr>
          <w:rFonts w:ascii="Book Antiqua" w:hAnsi="Book Antiqua"/>
          <w:sz w:val="24"/>
          <w:szCs w:val="24"/>
          <w:lang w:val="en-ID"/>
        </w:rPr>
        <w:t>Pustaka</w:t>
      </w:r>
      <w:proofErr w:type="spellEnd"/>
      <w:r w:rsidRPr="00AC682B">
        <w:rPr>
          <w:rFonts w:ascii="Book Antiqua" w:hAnsi="Book Antiqua"/>
          <w:sz w:val="24"/>
          <w:szCs w:val="24"/>
          <w:lang w:val="en-ID"/>
        </w:rPr>
        <w:t xml:space="preserve"> </w:t>
      </w:r>
      <w:proofErr w:type="spellStart"/>
      <w:r w:rsidRPr="00AC682B">
        <w:rPr>
          <w:rFonts w:ascii="Book Antiqua" w:hAnsi="Book Antiqua"/>
          <w:sz w:val="24"/>
          <w:szCs w:val="24"/>
          <w:lang w:val="en-ID"/>
        </w:rPr>
        <w:t>Pelajar</w:t>
      </w:r>
      <w:proofErr w:type="spellEnd"/>
      <w:r w:rsidRPr="00AC682B">
        <w:rPr>
          <w:rFonts w:ascii="Book Antiqua" w:hAnsi="Book Antiqua"/>
          <w:sz w:val="24"/>
          <w:szCs w:val="24"/>
          <w:lang w:val="en-ID"/>
        </w:rPr>
        <w:t>.</w:t>
      </w:r>
    </w:p>
    <w:p w:rsidR="00AC682B" w:rsidRPr="00AC682B" w:rsidRDefault="00AC682B" w:rsidP="00AC682B">
      <w:pPr>
        <w:spacing w:afterLines="120" w:after="288" w:line="240" w:lineRule="auto"/>
        <w:ind w:left="851" w:right="6" w:hanging="851"/>
        <w:jc w:val="both"/>
        <w:rPr>
          <w:rFonts w:ascii="Book Antiqua" w:eastAsia="Calibri" w:hAnsi="Book Antiqua"/>
          <w:sz w:val="24"/>
          <w:szCs w:val="24"/>
        </w:rPr>
      </w:pPr>
      <w:r w:rsidRPr="00AC682B">
        <w:rPr>
          <w:rFonts w:ascii="Book Antiqua" w:eastAsia="Calibri" w:hAnsi="Book Antiqua"/>
          <w:sz w:val="24"/>
          <w:szCs w:val="24"/>
        </w:rPr>
        <w:t xml:space="preserve">Harjito, </w:t>
      </w:r>
      <w:r>
        <w:rPr>
          <w:rFonts w:ascii="Book Antiqua" w:eastAsia="Calibri" w:hAnsi="Book Antiqua"/>
          <w:sz w:val="24"/>
          <w:szCs w:val="24"/>
          <w:lang w:val="en-US"/>
        </w:rPr>
        <w:t>(</w:t>
      </w:r>
      <w:r w:rsidRPr="00AC682B">
        <w:rPr>
          <w:rFonts w:ascii="Book Antiqua" w:eastAsia="Calibri" w:hAnsi="Book Antiqua"/>
          <w:sz w:val="24"/>
          <w:szCs w:val="24"/>
        </w:rPr>
        <w:t>2018</w:t>
      </w:r>
      <w:r>
        <w:rPr>
          <w:rFonts w:ascii="Book Antiqua" w:eastAsia="Calibri" w:hAnsi="Book Antiqua"/>
          <w:sz w:val="24"/>
          <w:szCs w:val="24"/>
          <w:lang w:val="en-US"/>
        </w:rPr>
        <w:t>).</w:t>
      </w:r>
      <w:r w:rsidRPr="00AC682B">
        <w:rPr>
          <w:rFonts w:ascii="Book Antiqua" w:eastAsia="Calibri" w:hAnsi="Book Antiqua"/>
          <w:sz w:val="24"/>
          <w:szCs w:val="24"/>
        </w:rPr>
        <w:t xml:space="preserve"> “Memoar Buruh Migran Perempuan Dan Media Perlawanan” dalam Palastren, Vol. 10 No 1, Juni.</w:t>
      </w:r>
    </w:p>
    <w:p w:rsidR="00AC682B" w:rsidRPr="00AC682B" w:rsidRDefault="00AC682B" w:rsidP="00AC682B">
      <w:pPr>
        <w:spacing w:afterLines="120" w:after="288" w:line="240" w:lineRule="auto"/>
        <w:ind w:left="851" w:right="6" w:hanging="851"/>
        <w:jc w:val="both"/>
        <w:rPr>
          <w:rFonts w:ascii="Book Antiqua" w:eastAsia="Calibri" w:hAnsi="Book Antiqua"/>
          <w:sz w:val="24"/>
          <w:szCs w:val="24"/>
        </w:rPr>
      </w:pPr>
      <w:r w:rsidRPr="00AC682B">
        <w:rPr>
          <w:rFonts w:ascii="Book Antiqua" w:eastAsia="Calibri" w:hAnsi="Book Antiqua"/>
          <w:sz w:val="24"/>
          <w:szCs w:val="24"/>
        </w:rPr>
        <w:t xml:space="preserve">Kumalasari, Luluk Dwi, </w:t>
      </w:r>
      <w:r>
        <w:rPr>
          <w:rFonts w:ascii="Book Antiqua" w:eastAsia="Calibri" w:hAnsi="Book Antiqua"/>
          <w:sz w:val="24"/>
          <w:szCs w:val="24"/>
          <w:lang w:val="en-US"/>
        </w:rPr>
        <w:t>(</w:t>
      </w:r>
      <w:r w:rsidRPr="00AC682B">
        <w:rPr>
          <w:rFonts w:ascii="Book Antiqua" w:eastAsia="Calibri" w:hAnsi="Book Antiqua"/>
          <w:sz w:val="24"/>
          <w:szCs w:val="24"/>
        </w:rPr>
        <w:t>2011</w:t>
      </w:r>
      <w:r>
        <w:rPr>
          <w:rFonts w:ascii="Book Antiqua" w:eastAsia="Calibri" w:hAnsi="Book Antiqua"/>
          <w:sz w:val="24"/>
          <w:szCs w:val="24"/>
          <w:lang w:val="en-US"/>
        </w:rPr>
        <w:t>).</w:t>
      </w:r>
      <w:r w:rsidRPr="00AC682B">
        <w:rPr>
          <w:rFonts w:ascii="Book Antiqua" w:eastAsia="Calibri" w:hAnsi="Book Antiqua"/>
          <w:sz w:val="24"/>
          <w:szCs w:val="24"/>
        </w:rPr>
        <w:t xml:space="preserve"> “Keharmonisan Keluarga TKW dalam Perspektif Gender (Studi di Donomulyo Malang)”. dalam Humanity, Vol 6, No. 2.</w:t>
      </w:r>
    </w:p>
    <w:p w:rsidR="00AC682B" w:rsidRPr="00AC682B" w:rsidRDefault="00AC682B" w:rsidP="00AC682B">
      <w:pPr>
        <w:pStyle w:val="NoSpacing"/>
        <w:spacing w:afterLines="120" w:after="288"/>
        <w:ind w:left="851" w:right="6" w:hanging="851"/>
        <w:jc w:val="both"/>
        <w:rPr>
          <w:rStyle w:val="Hyperlink"/>
          <w:rFonts w:ascii="Book Antiqua" w:hAnsi="Book Antiqua"/>
          <w:sz w:val="24"/>
          <w:szCs w:val="24"/>
        </w:rPr>
      </w:pPr>
      <w:r w:rsidRPr="00AC682B">
        <w:rPr>
          <w:rFonts w:ascii="Book Antiqua" w:hAnsi="Book Antiqua"/>
          <w:sz w:val="24"/>
          <w:szCs w:val="24"/>
        </w:rPr>
        <w:t xml:space="preserve">Kuncoro, Bagas, </w:t>
      </w:r>
      <w:r w:rsidRPr="00AC682B">
        <w:rPr>
          <w:rFonts w:ascii="Book Antiqua" w:hAnsi="Book Antiqua"/>
          <w:sz w:val="24"/>
          <w:szCs w:val="24"/>
          <w:lang w:val="en-ID"/>
        </w:rPr>
        <w:t>“</w:t>
      </w:r>
      <w:r w:rsidRPr="00AC682B">
        <w:rPr>
          <w:rFonts w:ascii="Book Antiqua" w:hAnsi="Book Antiqua"/>
          <w:iCs/>
          <w:sz w:val="24"/>
          <w:szCs w:val="24"/>
        </w:rPr>
        <w:t>Faktor-Faktor yang Mempengaruhi Pengambilan Keputusan Menjadi Tenaga Kerja Indonesia: Studi Kasus di Kabupaten Grobogan,”</w:t>
      </w:r>
      <w:r w:rsidRPr="00AC682B">
        <w:rPr>
          <w:rFonts w:ascii="Book Antiqua" w:hAnsi="Book Antiqua"/>
          <w:sz w:val="24"/>
          <w:szCs w:val="24"/>
        </w:rPr>
        <w:t xml:space="preserve"> </w:t>
      </w:r>
      <w:hyperlink r:id="rId15" w:history="1">
        <w:r w:rsidRPr="00AC682B">
          <w:rPr>
            <w:rStyle w:val="Hyperlink"/>
            <w:rFonts w:ascii="Book Antiqua" w:hAnsi="Book Antiqua"/>
            <w:sz w:val="24"/>
            <w:szCs w:val="24"/>
          </w:rPr>
          <w:t>http://journal.unnes.ac.id/sju/index.php/edaj</w:t>
        </w:r>
      </w:hyperlink>
    </w:p>
    <w:p w:rsidR="00AC682B" w:rsidRPr="00AC682B" w:rsidRDefault="00AC682B" w:rsidP="00AC682B">
      <w:pPr>
        <w:pStyle w:val="NoSpacing"/>
        <w:spacing w:afterLines="120" w:after="288"/>
        <w:ind w:left="851" w:right="6" w:hanging="851"/>
        <w:jc w:val="both"/>
        <w:rPr>
          <w:rFonts w:ascii="Book Antiqua" w:eastAsia="Times New Roman" w:hAnsi="Book Antiqua"/>
          <w:sz w:val="24"/>
          <w:szCs w:val="24"/>
          <w:lang w:val="en-ID"/>
        </w:rPr>
      </w:pPr>
      <w:r w:rsidRPr="00AC682B">
        <w:rPr>
          <w:rFonts w:ascii="Book Antiqua" w:hAnsi="Book Antiqua"/>
          <w:sz w:val="24"/>
          <w:szCs w:val="24"/>
        </w:rPr>
        <w:lastRenderedPageBreak/>
        <w:t xml:space="preserve">Lexy J Moleong, </w:t>
      </w:r>
      <w:r>
        <w:rPr>
          <w:rFonts w:ascii="Book Antiqua" w:hAnsi="Book Antiqua"/>
          <w:sz w:val="24"/>
          <w:szCs w:val="24"/>
          <w:lang w:val="en-US"/>
        </w:rPr>
        <w:t>(</w:t>
      </w:r>
      <w:r w:rsidRPr="00AC682B">
        <w:rPr>
          <w:rFonts w:ascii="Book Antiqua" w:hAnsi="Book Antiqua"/>
          <w:sz w:val="24"/>
          <w:szCs w:val="24"/>
          <w:lang w:val="en-US"/>
        </w:rPr>
        <w:t>2005</w:t>
      </w:r>
      <w:r>
        <w:rPr>
          <w:rFonts w:ascii="Book Antiqua" w:hAnsi="Book Antiqua"/>
          <w:sz w:val="24"/>
          <w:szCs w:val="24"/>
          <w:lang w:val="en-US"/>
        </w:rPr>
        <w:t>).</w:t>
      </w:r>
      <w:r w:rsidRPr="00AC682B">
        <w:rPr>
          <w:rFonts w:ascii="Book Antiqua" w:hAnsi="Book Antiqua"/>
          <w:sz w:val="24"/>
          <w:szCs w:val="24"/>
          <w:lang w:val="en-US"/>
        </w:rPr>
        <w:t xml:space="preserve"> </w:t>
      </w:r>
      <w:r w:rsidRPr="00AC682B">
        <w:rPr>
          <w:rFonts w:ascii="Book Antiqua" w:hAnsi="Book Antiqua"/>
          <w:sz w:val="24"/>
          <w:szCs w:val="24"/>
          <w:lang w:val="en-ID"/>
        </w:rPr>
        <w:t>“</w:t>
      </w:r>
      <w:r w:rsidRPr="00AC682B">
        <w:rPr>
          <w:rFonts w:ascii="Book Antiqua" w:hAnsi="Book Antiqua"/>
          <w:iCs/>
          <w:sz w:val="24"/>
          <w:szCs w:val="24"/>
        </w:rPr>
        <w:t>Metodologi Penelitian Kualitatif</w:t>
      </w:r>
      <w:r w:rsidRPr="00AC682B">
        <w:rPr>
          <w:rFonts w:ascii="Book Antiqua" w:hAnsi="Book Antiqua"/>
          <w:sz w:val="24"/>
          <w:szCs w:val="24"/>
        </w:rPr>
        <w:t>,” Bandung: PT Remaja Rosdakarya</w:t>
      </w:r>
      <w:r w:rsidRPr="00AC682B">
        <w:rPr>
          <w:rFonts w:ascii="Book Antiqua" w:hAnsi="Book Antiqua"/>
          <w:sz w:val="24"/>
          <w:szCs w:val="24"/>
          <w:lang w:val="en-ID"/>
        </w:rPr>
        <w:t>.</w:t>
      </w:r>
    </w:p>
    <w:p w:rsidR="00AC682B" w:rsidRPr="00AC682B" w:rsidRDefault="00AC682B" w:rsidP="00AC682B">
      <w:pPr>
        <w:pStyle w:val="NoSpacing"/>
        <w:spacing w:afterLines="120" w:after="288"/>
        <w:ind w:left="851" w:right="6" w:hanging="851"/>
        <w:jc w:val="both"/>
        <w:rPr>
          <w:rFonts w:ascii="Book Antiqua" w:hAnsi="Book Antiqua"/>
          <w:sz w:val="24"/>
          <w:szCs w:val="24"/>
          <w:lang w:val="en-ID"/>
        </w:rPr>
      </w:pPr>
      <w:r w:rsidRPr="00AC682B">
        <w:rPr>
          <w:rFonts w:ascii="Book Antiqua" w:hAnsi="Book Antiqua"/>
          <w:sz w:val="24"/>
          <w:szCs w:val="24"/>
        </w:rPr>
        <w:t>Mantra, I.B</w:t>
      </w:r>
      <w:r>
        <w:rPr>
          <w:rFonts w:ascii="Book Antiqua" w:hAnsi="Book Antiqua"/>
          <w:sz w:val="24"/>
          <w:szCs w:val="24"/>
          <w:lang w:val="en-US"/>
        </w:rPr>
        <w:t>.</w:t>
      </w:r>
      <w:r w:rsidRPr="00AC682B">
        <w:rPr>
          <w:rFonts w:ascii="Book Antiqua" w:hAnsi="Book Antiqua"/>
          <w:sz w:val="24"/>
          <w:szCs w:val="24"/>
        </w:rPr>
        <w:t xml:space="preserve"> </w:t>
      </w:r>
      <w:r>
        <w:rPr>
          <w:rFonts w:ascii="Book Antiqua" w:hAnsi="Book Antiqua"/>
          <w:sz w:val="24"/>
          <w:szCs w:val="24"/>
          <w:lang w:val="en-US"/>
        </w:rPr>
        <w:t>(</w:t>
      </w:r>
      <w:r w:rsidRPr="00AC682B">
        <w:rPr>
          <w:rFonts w:ascii="Book Antiqua" w:hAnsi="Book Antiqua"/>
          <w:sz w:val="24"/>
          <w:szCs w:val="24"/>
        </w:rPr>
        <w:t>2000</w:t>
      </w:r>
      <w:r>
        <w:rPr>
          <w:rFonts w:ascii="Book Antiqua" w:hAnsi="Book Antiqua"/>
          <w:sz w:val="24"/>
          <w:szCs w:val="24"/>
          <w:lang w:val="en-US"/>
        </w:rPr>
        <w:t>).</w:t>
      </w:r>
      <w:r w:rsidRPr="00AC682B">
        <w:rPr>
          <w:rFonts w:ascii="Book Antiqua" w:hAnsi="Book Antiqua"/>
          <w:sz w:val="24"/>
          <w:szCs w:val="24"/>
        </w:rPr>
        <w:t xml:space="preserve"> </w:t>
      </w:r>
      <w:r w:rsidRPr="00AC682B">
        <w:rPr>
          <w:rFonts w:ascii="Book Antiqua" w:hAnsi="Book Antiqua"/>
          <w:sz w:val="24"/>
          <w:szCs w:val="24"/>
          <w:lang w:val="en-ID"/>
        </w:rPr>
        <w:t>“</w:t>
      </w:r>
      <w:r w:rsidRPr="00AC682B">
        <w:rPr>
          <w:rFonts w:ascii="Book Antiqua" w:hAnsi="Book Antiqua"/>
          <w:iCs/>
          <w:sz w:val="24"/>
          <w:szCs w:val="24"/>
        </w:rPr>
        <w:t>Demografi Umum</w:t>
      </w:r>
      <w:r w:rsidRPr="00AC682B">
        <w:rPr>
          <w:rFonts w:ascii="Book Antiqua" w:hAnsi="Book Antiqua"/>
          <w:sz w:val="24"/>
          <w:szCs w:val="24"/>
        </w:rPr>
        <w:t>,”</w:t>
      </w:r>
      <w:r w:rsidRPr="00AC682B">
        <w:rPr>
          <w:rFonts w:ascii="Book Antiqua" w:hAnsi="Book Antiqua"/>
          <w:sz w:val="24"/>
          <w:szCs w:val="24"/>
          <w:lang w:val="en-ID"/>
        </w:rPr>
        <w:t xml:space="preserve"> </w:t>
      </w:r>
      <w:proofErr w:type="spellStart"/>
      <w:r w:rsidRPr="00AC682B">
        <w:rPr>
          <w:rFonts w:ascii="Book Antiqua" w:hAnsi="Book Antiqua"/>
          <w:sz w:val="24"/>
          <w:szCs w:val="24"/>
          <w:lang w:val="en-ID"/>
        </w:rPr>
        <w:t>Yoy</w:t>
      </w:r>
      <w:proofErr w:type="spellEnd"/>
      <w:r w:rsidRPr="00AC682B">
        <w:rPr>
          <w:rFonts w:ascii="Book Antiqua" w:hAnsi="Book Antiqua"/>
          <w:sz w:val="24"/>
          <w:szCs w:val="24"/>
        </w:rPr>
        <w:t>akarta: Pustaka Pelajar</w:t>
      </w:r>
      <w:r w:rsidRPr="00AC682B">
        <w:rPr>
          <w:rFonts w:ascii="Book Antiqua" w:hAnsi="Book Antiqua"/>
          <w:sz w:val="24"/>
          <w:szCs w:val="24"/>
          <w:lang w:val="en-ID"/>
        </w:rPr>
        <w:t>.</w:t>
      </w:r>
    </w:p>
    <w:p w:rsidR="00AC682B" w:rsidRPr="00AC682B" w:rsidRDefault="00AC682B" w:rsidP="00AC682B">
      <w:pPr>
        <w:spacing w:afterLines="120" w:after="288" w:line="240" w:lineRule="auto"/>
        <w:ind w:left="851" w:right="6" w:hanging="851"/>
        <w:jc w:val="both"/>
        <w:rPr>
          <w:rFonts w:ascii="Book Antiqua" w:hAnsi="Book Antiqua"/>
          <w:sz w:val="24"/>
          <w:szCs w:val="24"/>
          <w:lang w:val="en-ID"/>
        </w:rPr>
      </w:pPr>
      <w:r w:rsidRPr="00AC682B">
        <w:rPr>
          <w:rFonts w:ascii="Book Antiqua" w:hAnsi="Book Antiqua"/>
          <w:sz w:val="24"/>
          <w:szCs w:val="24"/>
        </w:rPr>
        <w:t>March, Candida, Smyth, and Mukhopadhya</w:t>
      </w:r>
      <w:r>
        <w:rPr>
          <w:rFonts w:ascii="Book Antiqua" w:hAnsi="Book Antiqua"/>
          <w:sz w:val="24"/>
          <w:szCs w:val="24"/>
          <w:lang w:val="en-US"/>
        </w:rPr>
        <w:t>.</w:t>
      </w:r>
      <w:r w:rsidRPr="00AC682B">
        <w:rPr>
          <w:rFonts w:ascii="Book Antiqua" w:hAnsi="Book Antiqua"/>
          <w:sz w:val="24"/>
          <w:szCs w:val="24"/>
        </w:rPr>
        <w:t xml:space="preserve"> </w:t>
      </w:r>
      <w:r>
        <w:rPr>
          <w:rFonts w:ascii="Book Antiqua" w:hAnsi="Book Antiqua"/>
          <w:sz w:val="24"/>
          <w:szCs w:val="24"/>
          <w:lang w:val="en-US"/>
        </w:rPr>
        <w:t>(</w:t>
      </w:r>
      <w:r w:rsidRPr="00AC682B">
        <w:rPr>
          <w:rFonts w:ascii="Book Antiqua" w:hAnsi="Book Antiqua"/>
          <w:sz w:val="24"/>
          <w:szCs w:val="24"/>
          <w:lang w:val="en-ID"/>
        </w:rPr>
        <w:t>1999</w:t>
      </w:r>
      <w:r>
        <w:rPr>
          <w:rFonts w:ascii="Book Antiqua" w:hAnsi="Book Antiqua"/>
          <w:sz w:val="24"/>
          <w:szCs w:val="24"/>
          <w:lang w:val="en-ID"/>
        </w:rPr>
        <w:t>).</w:t>
      </w:r>
      <w:r w:rsidRPr="00AC682B">
        <w:rPr>
          <w:rFonts w:ascii="Book Antiqua" w:hAnsi="Book Antiqua"/>
          <w:sz w:val="24"/>
          <w:szCs w:val="24"/>
          <w:lang w:val="en-ID"/>
        </w:rPr>
        <w:t xml:space="preserve"> “A Guide to Gender-Analysis Frameworks”, UK: Oxfam GB.</w:t>
      </w:r>
    </w:p>
    <w:p w:rsidR="00AC682B" w:rsidRPr="00AC682B" w:rsidRDefault="00AC682B" w:rsidP="00AC682B">
      <w:pPr>
        <w:pStyle w:val="NoSpacing"/>
        <w:spacing w:afterLines="120" w:after="288"/>
        <w:ind w:left="851" w:right="6" w:hanging="851"/>
        <w:jc w:val="both"/>
        <w:rPr>
          <w:rFonts w:ascii="Book Antiqua" w:hAnsi="Book Antiqua"/>
          <w:sz w:val="24"/>
          <w:szCs w:val="24"/>
          <w:lang w:val="en-ID"/>
        </w:rPr>
      </w:pPr>
      <w:r>
        <w:rPr>
          <w:rFonts w:ascii="Book Antiqua" w:hAnsi="Book Antiqua"/>
          <w:sz w:val="24"/>
          <w:szCs w:val="24"/>
        </w:rPr>
        <w:t>Mc  Connel, C.R. dan S.R. Brue</w:t>
      </w:r>
      <w:r>
        <w:rPr>
          <w:rFonts w:ascii="Book Antiqua" w:hAnsi="Book Antiqua"/>
          <w:sz w:val="24"/>
          <w:szCs w:val="24"/>
          <w:lang w:val="en-US"/>
        </w:rPr>
        <w:t>. (</w:t>
      </w:r>
      <w:r w:rsidRPr="00AC682B">
        <w:rPr>
          <w:rFonts w:ascii="Book Antiqua" w:hAnsi="Book Antiqua"/>
          <w:sz w:val="24"/>
          <w:szCs w:val="24"/>
        </w:rPr>
        <w:t>1995</w:t>
      </w:r>
      <w:r>
        <w:rPr>
          <w:rFonts w:ascii="Book Antiqua" w:hAnsi="Book Antiqua"/>
          <w:sz w:val="24"/>
          <w:szCs w:val="24"/>
          <w:lang w:val="en-US"/>
        </w:rPr>
        <w:t>).</w:t>
      </w:r>
      <w:r w:rsidRPr="00AC682B">
        <w:rPr>
          <w:rFonts w:ascii="Book Antiqua" w:hAnsi="Book Antiqua"/>
          <w:sz w:val="24"/>
          <w:szCs w:val="24"/>
        </w:rPr>
        <w:t xml:space="preserve"> </w:t>
      </w:r>
      <w:r w:rsidRPr="00AC682B">
        <w:rPr>
          <w:rFonts w:ascii="Book Antiqua" w:hAnsi="Book Antiqua"/>
          <w:sz w:val="24"/>
          <w:szCs w:val="24"/>
          <w:lang w:val="en-ID"/>
        </w:rPr>
        <w:t>“</w:t>
      </w:r>
      <w:r w:rsidRPr="00AC682B">
        <w:rPr>
          <w:rFonts w:ascii="Book Antiqua" w:hAnsi="Book Antiqua"/>
          <w:iCs/>
          <w:sz w:val="24"/>
          <w:szCs w:val="24"/>
        </w:rPr>
        <w:t xml:space="preserve">Mobility, Migration and Efficiency </w:t>
      </w:r>
      <w:proofErr w:type="gramStart"/>
      <w:r w:rsidRPr="00AC682B">
        <w:rPr>
          <w:rFonts w:ascii="Book Antiqua" w:hAnsi="Book Antiqua"/>
          <w:iCs/>
          <w:sz w:val="24"/>
          <w:szCs w:val="24"/>
        </w:rPr>
        <w:t>In</w:t>
      </w:r>
      <w:proofErr w:type="gramEnd"/>
      <w:r w:rsidRPr="00AC682B">
        <w:rPr>
          <w:rFonts w:ascii="Book Antiqua" w:hAnsi="Book Antiqua"/>
          <w:iCs/>
          <w:sz w:val="24"/>
          <w:szCs w:val="24"/>
        </w:rPr>
        <w:t xml:space="preserve"> Contemporary Labour Economics 4th ed</w:t>
      </w:r>
      <w:r w:rsidRPr="00AC682B">
        <w:rPr>
          <w:rFonts w:ascii="Book Antiqua" w:hAnsi="Book Antiqua"/>
          <w:sz w:val="24"/>
          <w:szCs w:val="24"/>
        </w:rPr>
        <w:t>,” New York: McGraw-Hill</w:t>
      </w:r>
      <w:r w:rsidRPr="00AC682B">
        <w:rPr>
          <w:rFonts w:ascii="Book Antiqua" w:hAnsi="Book Antiqua"/>
          <w:sz w:val="24"/>
          <w:szCs w:val="24"/>
          <w:lang w:val="en-ID"/>
        </w:rPr>
        <w:t>.</w:t>
      </w:r>
    </w:p>
    <w:p w:rsidR="00AC682B" w:rsidRPr="00AC682B" w:rsidRDefault="00AC682B" w:rsidP="00AC682B">
      <w:pPr>
        <w:spacing w:afterLines="120" w:after="288" w:line="240" w:lineRule="auto"/>
        <w:ind w:left="851" w:right="6" w:hanging="851"/>
        <w:jc w:val="both"/>
        <w:rPr>
          <w:rFonts w:ascii="Book Antiqua" w:eastAsia="Calibri" w:hAnsi="Book Antiqua"/>
          <w:sz w:val="24"/>
          <w:szCs w:val="24"/>
        </w:rPr>
      </w:pPr>
      <w:r w:rsidRPr="00AC682B">
        <w:rPr>
          <w:rFonts w:ascii="Book Antiqua" w:eastAsia="Calibri" w:hAnsi="Book Antiqua"/>
          <w:sz w:val="24"/>
          <w:szCs w:val="24"/>
        </w:rPr>
        <w:t>Mukhadis, Amat,</w:t>
      </w:r>
      <w:r>
        <w:rPr>
          <w:rFonts w:ascii="Book Antiqua" w:eastAsia="Calibri" w:hAnsi="Book Antiqua"/>
          <w:sz w:val="24"/>
          <w:szCs w:val="24"/>
          <w:lang w:val="en-US"/>
        </w:rPr>
        <w:t xml:space="preserve"> (</w:t>
      </w:r>
      <w:r w:rsidRPr="00AC682B">
        <w:rPr>
          <w:rFonts w:ascii="Book Antiqua" w:eastAsia="Calibri" w:hAnsi="Book Antiqua"/>
          <w:sz w:val="24"/>
          <w:szCs w:val="24"/>
        </w:rPr>
        <w:t>2</w:t>
      </w:r>
      <w:r>
        <w:rPr>
          <w:rFonts w:ascii="Book Antiqua" w:eastAsia="Calibri" w:hAnsi="Book Antiqua"/>
          <w:sz w:val="24"/>
          <w:szCs w:val="24"/>
          <w:lang w:val="en-US"/>
        </w:rPr>
        <w:t>0</w:t>
      </w:r>
      <w:r w:rsidRPr="00AC682B">
        <w:rPr>
          <w:rFonts w:ascii="Book Antiqua" w:eastAsia="Calibri" w:hAnsi="Book Antiqua"/>
          <w:sz w:val="24"/>
          <w:szCs w:val="24"/>
        </w:rPr>
        <w:t>13</w:t>
      </w:r>
      <w:r>
        <w:rPr>
          <w:rFonts w:ascii="Book Antiqua" w:eastAsia="Calibri" w:hAnsi="Book Antiqua"/>
          <w:sz w:val="24"/>
          <w:szCs w:val="24"/>
          <w:lang w:val="en-US"/>
        </w:rPr>
        <w:t>).</w:t>
      </w:r>
      <w:r w:rsidRPr="00AC682B">
        <w:rPr>
          <w:rFonts w:ascii="Book Antiqua" w:eastAsia="Calibri" w:hAnsi="Book Antiqua"/>
          <w:sz w:val="24"/>
          <w:szCs w:val="24"/>
        </w:rPr>
        <w:t xml:space="preserve"> Sosok Manusia Indonesia Unggul dan Berkarakter dalam Bidang Teknologi Sebagai Tuntutan Hidup di Era Globalisasi. (online), (</w:t>
      </w:r>
      <w:hyperlink r:id="rId16" w:history="1">
        <w:r w:rsidRPr="00AC682B">
          <w:rPr>
            <w:rFonts w:ascii="Book Antiqua" w:eastAsia="Calibri" w:hAnsi="Book Antiqua"/>
            <w:sz w:val="24"/>
            <w:szCs w:val="24"/>
          </w:rPr>
          <w:t>http://journal.uny.ac.id/index.php/jpka/article/view/1434</w:t>
        </w:r>
      </w:hyperlink>
      <w:r w:rsidRPr="00AC682B">
        <w:rPr>
          <w:rFonts w:ascii="Book Antiqua" w:eastAsia="Calibri" w:hAnsi="Book Antiqua"/>
          <w:sz w:val="24"/>
          <w:szCs w:val="24"/>
        </w:rPr>
        <w:t>)</w:t>
      </w:r>
    </w:p>
    <w:p w:rsidR="00AC682B" w:rsidRPr="00AC682B" w:rsidRDefault="00AC682B" w:rsidP="00AC682B">
      <w:pPr>
        <w:pStyle w:val="NoSpacing"/>
        <w:spacing w:afterLines="120" w:after="288"/>
        <w:ind w:left="851" w:right="6" w:hanging="851"/>
        <w:jc w:val="both"/>
        <w:rPr>
          <w:rStyle w:val="Hyperlink"/>
          <w:rFonts w:ascii="Book Antiqua" w:hAnsi="Book Antiqua"/>
          <w:sz w:val="24"/>
          <w:szCs w:val="24"/>
          <w:lang w:val="en-ID"/>
        </w:rPr>
      </w:pPr>
      <w:r w:rsidRPr="00AC682B">
        <w:rPr>
          <w:rFonts w:ascii="Book Antiqua" w:hAnsi="Book Antiqua"/>
          <w:sz w:val="24"/>
          <w:szCs w:val="24"/>
        </w:rPr>
        <w:t xml:space="preserve">Munanda, Aris, Karakteristik, </w:t>
      </w:r>
      <w:r w:rsidRPr="00AC682B">
        <w:rPr>
          <w:rFonts w:ascii="Book Antiqua" w:hAnsi="Book Antiqua"/>
          <w:sz w:val="24"/>
          <w:szCs w:val="24"/>
          <w:lang w:val="en-ID"/>
        </w:rPr>
        <w:t>“</w:t>
      </w:r>
      <w:r w:rsidRPr="00AC682B">
        <w:rPr>
          <w:rFonts w:ascii="Book Antiqua" w:hAnsi="Book Antiqua"/>
          <w:iCs/>
          <w:sz w:val="24"/>
          <w:szCs w:val="24"/>
        </w:rPr>
        <w:t>Faktor Pendorong dan Dampak Perempuan</w:t>
      </w:r>
      <w:r w:rsidRPr="00AC682B">
        <w:rPr>
          <w:rFonts w:ascii="Book Antiqua" w:hAnsi="Book Antiqua"/>
          <w:iCs/>
          <w:sz w:val="24"/>
          <w:szCs w:val="24"/>
          <w:lang w:val="en-ID"/>
        </w:rPr>
        <w:t xml:space="preserve"> </w:t>
      </w:r>
      <w:r w:rsidRPr="00AC682B">
        <w:rPr>
          <w:rFonts w:ascii="Book Antiqua" w:hAnsi="Book Antiqua"/>
          <w:iCs/>
          <w:sz w:val="24"/>
          <w:szCs w:val="24"/>
        </w:rPr>
        <w:t>menjadi PMP Luar Negeri di Kecamatan Mranggen Kabupaten Demak</w:t>
      </w:r>
      <w:r w:rsidRPr="00AC682B">
        <w:rPr>
          <w:rFonts w:ascii="Book Antiqua" w:hAnsi="Book Antiqua"/>
          <w:sz w:val="24"/>
          <w:szCs w:val="24"/>
        </w:rPr>
        <w:t xml:space="preserve">,” </w:t>
      </w:r>
      <w:hyperlink r:id="rId17" w:history="1">
        <w:r w:rsidRPr="00AC682B">
          <w:rPr>
            <w:rStyle w:val="Hyperlink"/>
            <w:rFonts w:ascii="Book Antiqua" w:hAnsi="Book Antiqua"/>
            <w:sz w:val="24"/>
            <w:szCs w:val="24"/>
          </w:rPr>
          <w:t>http://journal.unnes.ac.id/nju/index.php/FIS</w:t>
        </w:r>
      </w:hyperlink>
      <w:r w:rsidRPr="00AC682B">
        <w:rPr>
          <w:rStyle w:val="Hyperlink"/>
          <w:rFonts w:ascii="Book Antiqua" w:hAnsi="Book Antiqua"/>
          <w:sz w:val="24"/>
          <w:szCs w:val="24"/>
          <w:lang w:val="en-ID"/>
        </w:rPr>
        <w:t>.</w:t>
      </w:r>
    </w:p>
    <w:p w:rsidR="00AC682B" w:rsidRPr="00AC682B" w:rsidRDefault="00AC682B" w:rsidP="00AC682B">
      <w:pPr>
        <w:pStyle w:val="NoSpacing"/>
        <w:spacing w:afterLines="120" w:after="288"/>
        <w:ind w:left="851" w:right="6" w:hanging="851"/>
        <w:jc w:val="both"/>
        <w:rPr>
          <w:rFonts w:ascii="Book Antiqua" w:hAnsi="Book Antiqua"/>
          <w:sz w:val="24"/>
          <w:szCs w:val="24"/>
        </w:rPr>
      </w:pPr>
      <w:r w:rsidRPr="00AC682B">
        <w:rPr>
          <w:rFonts w:ascii="Book Antiqua" w:hAnsi="Book Antiqua"/>
          <w:sz w:val="24"/>
          <w:szCs w:val="24"/>
        </w:rPr>
        <w:t>Puspita, Ria</w:t>
      </w:r>
      <w:r>
        <w:rPr>
          <w:rFonts w:ascii="Book Antiqua" w:hAnsi="Book Antiqua"/>
          <w:sz w:val="24"/>
          <w:szCs w:val="24"/>
          <w:lang w:val="en-US"/>
        </w:rPr>
        <w:t>.</w:t>
      </w:r>
      <w:r w:rsidRPr="00AC682B">
        <w:rPr>
          <w:rFonts w:ascii="Book Antiqua" w:hAnsi="Book Antiqua"/>
          <w:sz w:val="24"/>
          <w:szCs w:val="24"/>
        </w:rPr>
        <w:t xml:space="preserve"> </w:t>
      </w:r>
      <w:r>
        <w:rPr>
          <w:rFonts w:ascii="Book Antiqua" w:hAnsi="Book Antiqua"/>
          <w:sz w:val="24"/>
          <w:szCs w:val="24"/>
          <w:lang w:val="en-US"/>
        </w:rPr>
        <w:t>(</w:t>
      </w:r>
      <w:r w:rsidRPr="00AC682B">
        <w:rPr>
          <w:rFonts w:ascii="Book Antiqua" w:hAnsi="Book Antiqua"/>
          <w:sz w:val="24"/>
          <w:szCs w:val="24"/>
        </w:rPr>
        <w:t>2009</w:t>
      </w:r>
      <w:r>
        <w:rPr>
          <w:rFonts w:ascii="Book Antiqua" w:hAnsi="Book Antiqua"/>
          <w:sz w:val="24"/>
          <w:szCs w:val="24"/>
          <w:lang w:val="en-US"/>
        </w:rPr>
        <w:t>).</w:t>
      </w:r>
      <w:r w:rsidRPr="00AC682B">
        <w:rPr>
          <w:rFonts w:ascii="Book Antiqua" w:hAnsi="Book Antiqua"/>
          <w:sz w:val="24"/>
          <w:szCs w:val="24"/>
        </w:rPr>
        <w:t xml:space="preserve"> </w:t>
      </w:r>
      <w:r w:rsidRPr="00AC682B">
        <w:rPr>
          <w:rFonts w:ascii="Book Antiqua" w:hAnsi="Book Antiqua"/>
          <w:sz w:val="24"/>
          <w:szCs w:val="24"/>
          <w:lang w:val="en-ID"/>
        </w:rPr>
        <w:t>“</w:t>
      </w:r>
      <w:r w:rsidRPr="00AC682B">
        <w:rPr>
          <w:rFonts w:ascii="Book Antiqua" w:hAnsi="Book Antiqua"/>
          <w:iCs/>
          <w:sz w:val="24"/>
          <w:szCs w:val="24"/>
        </w:rPr>
        <w:t>Motivasi Pekerja Migran Perempuan Bekerja ke Luar Negeri dan Dampak Remitensi Terhadap Keluarga PMP di Kecamatan Cluring Kabupaten Banyuwangi</w:t>
      </w:r>
      <w:r w:rsidRPr="00AC682B">
        <w:rPr>
          <w:rFonts w:ascii="Book Antiqua" w:hAnsi="Book Antiqua"/>
          <w:sz w:val="24"/>
          <w:szCs w:val="24"/>
        </w:rPr>
        <w:t>,” Malang: Universitas Negeri Malang</w:t>
      </w:r>
    </w:p>
    <w:p w:rsidR="00AC682B" w:rsidRPr="00AC682B" w:rsidRDefault="00AC682B" w:rsidP="00AC682B">
      <w:pPr>
        <w:spacing w:afterLines="120" w:after="288" w:line="240" w:lineRule="auto"/>
        <w:ind w:left="851" w:right="6" w:hanging="851"/>
        <w:jc w:val="both"/>
        <w:rPr>
          <w:rFonts w:ascii="Book Antiqua" w:eastAsia="Calibri" w:hAnsi="Book Antiqua"/>
          <w:sz w:val="24"/>
          <w:szCs w:val="24"/>
        </w:rPr>
      </w:pPr>
      <w:r w:rsidRPr="00AC682B">
        <w:rPr>
          <w:rFonts w:ascii="Book Antiqua" w:eastAsia="Calibri" w:hAnsi="Book Antiqua"/>
          <w:sz w:val="24"/>
          <w:szCs w:val="24"/>
        </w:rPr>
        <w:t>Todaro, Michael. P dan Stephen C. Smith</w:t>
      </w:r>
      <w:r>
        <w:rPr>
          <w:rFonts w:ascii="Book Antiqua" w:eastAsia="Calibri" w:hAnsi="Book Antiqua"/>
          <w:sz w:val="24"/>
          <w:szCs w:val="24"/>
          <w:lang w:val="en-US"/>
        </w:rPr>
        <w:t>.</w:t>
      </w:r>
      <w:r w:rsidRPr="00AC682B">
        <w:rPr>
          <w:rFonts w:ascii="Book Antiqua" w:eastAsia="Calibri" w:hAnsi="Book Antiqua"/>
          <w:sz w:val="24"/>
          <w:szCs w:val="24"/>
        </w:rPr>
        <w:t xml:space="preserve"> </w:t>
      </w:r>
      <w:r>
        <w:rPr>
          <w:rFonts w:ascii="Book Antiqua" w:eastAsia="Calibri" w:hAnsi="Book Antiqua"/>
          <w:sz w:val="24"/>
          <w:szCs w:val="24"/>
          <w:lang w:val="en-US"/>
        </w:rPr>
        <w:t>(</w:t>
      </w:r>
      <w:r w:rsidRPr="00AC682B">
        <w:rPr>
          <w:rFonts w:ascii="Book Antiqua" w:eastAsia="Calibri" w:hAnsi="Book Antiqua"/>
          <w:sz w:val="24"/>
          <w:szCs w:val="24"/>
        </w:rPr>
        <w:t>2008</w:t>
      </w:r>
      <w:r>
        <w:rPr>
          <w:rFonts w:ascii="Book Antiqua" w:eastAsia="Calibri" w:hAnsi="Book Antiqua"/>
          <w:sz w:val="24"/>
          <w:szCs w:val="24"/>
          <w:lang w:val="en-US"/>
        </w:rPr>
        <w:t>)</w:t>
      </w:r>
      <w:r w:rsidRPr="00AC682B">
        <w:rPr>
          <w:rFonts w:ascii="Book Antiqua" w:eastAsia="Calibri" w:hAnsi="Book Antiqua"/>
          <w:sz w:val="24"/>
          <w:szCs w:val="24"/>
        </w:rPr>
        <w:t>. Pembangunan Ekonomi Jilid I Edisi Kesembilan. Erlangga: Jakarta</w:t>
      </w:r>
    </w:p>
    <w:p w:rsidR="00AC682B" w:rsidRPr="00AC682B" w:rsidRDefault="00AC682B" w:rsidP="00AC682B">
      <w:pPr>
        <w:pStyle w:val="NoSpacing"/>
        <w:spacing w:afterLines="120" w:after="288"/>
        <w:ind w:left="851" w:right="6" w:hanging="851"/>
        <w:jc w:val="both"/>
        <w:rPr>
          <w:rFonts w:ascii="Book Antiqua" w:hAnsi="Book Antiqua"/>
          <w:sz w:val="24"/>
          <w:szCs w:val="24"/>
          <w:lang w:val="en-ID"/>
        </w:rPr>
      </w:pPr>
      <w:r w:rsidRPr="00AC682B">
        <w:rPr>
          <w:rFonts w:ascii="Book Antiqua" w:hAnsi="Book Antiqua"/>
          <w:sz w:val="24"/>
          <w:szCs w:val="24"/>
        </w:rPr>
        <w:t>Undang-Undang Keimigrasian Republik Indonesia</w:t>
      </w:r>
      <w:r>
        <w:rPr>
          <w:rFonts w:ascii="Book Antiqua" w:hAnsi="Book Antiqua"/>
          <w:sz w:val="24"/>
          <w:szCs w:val="24"/>
          <w:lang w:val="en-US"/>
        </w:rPr>
        <w:t>.</w:t>
      </w:r>
      <w:r w:rsidRPr="00AC682B">
        <w:rPr>
          <w:rFonts w:ascii="Book Antiqua" w:hAnsi="Book Antiqua"/>
          <w:sz w:val="24"/>
          <w:szCs w:val="24"/>
          <w:lang w:val="en-ID"/>
        </w:rPr>
        <w:t xml:space="preserve"> </w:t>
      </w:r>
      <w:r>
        <w:rPr>
          <w:rFonts w:ascii="Book Antiqua" w:hAnsi="Book Antiqua"/>
          <w:sz w:val="24"/>
          <w:szCs w:val="24"/>
          <w:lang w:val="en-ID"/>
        </w:rPr>
        <w:t>(</w:t>
      </w:r>
      <w:r w:rsidRPr="00AC682B">
        <w:rPr>
          <w:rFonts w:ascii="Book Antiqua" w:hAnsi="Book Antiqua"/>
          <w:sz w:val="24"/>
          <w:szCs w:val="24"/>
        </w:rPr>
        <w:t>2005</w:t>
      </w:r>
      <w:r>
        <w:rPr>
          <w:rFonts w:ascii="Book Antiqua" w:hAnsi="Book Antiqua"/>
          <w:sz w:val="24"/>
          <w:szCs w:val="24"/>
          <w:lang w:val="en-US"/>
        </w:rPr>
        <w:t>).</w:t>
      </w:r>
      <w:r w:rsidRPr="00AC682B">
        <w:rPr>
          <w:rFonts w:ascii="Book Antiqua" w:hAnsi="Book Antiqua"/>
          <w:sz w:val="24"/>
          <w:szCs w:val="24"/>
          <w:lang w:val="en-ID"/>
        </w:rPr>
        <w:t xml:space="preserve"> </w:t>
      </w:r>
      <w:r w:rsidRPr="00AC682B">
        <w:rPr>
          <w:rFonts w:ascii="Book Antiqua" w:hAnsi="Book Antiqua"/>
          <w:sz w:val="24"/>
          <w:szCs w:val="24"/>
        </w:rPr>
        <w:t>Jakarta: PT. Armas Duta Jaya</w:t>
      </w:r>
      <w:r w:rsidRPr="00AC682B">
        <w:rPr>
          <w:rFonts w:ascii="Book Antiqua" w:hAnsi="Book Antiqua"/>
          <w:sz w:val="24"/>
          <w:szCs w:val="24"/>
          <w:lang w:val="en-ID"/>
        </w:rPr>
        <w:t>.</w:t>
      </w:r>
    </w:p>
    <w:p w:rsidR="00445488" w:rsidRPr="00445488" w:rsidRDefault="00445488" w:rsidP="00445488">
      <w:pPr>
        <w:spacing w:afterLines="120" w:after="288" w:line="240" w:lineRule="auto"/>
        <w:ind w:left="851" w:right="6" w:hanging="851"/>
        <w:jc w:val="both"/>
        <w:rPr>
          <w:rFonts w:ascii="Book Antiqua" w:hAnsi="Book Antiqua" w:cs="Book Antiqua"/>
          <w:sz w:val="24"/>
          <w:szCs w:val="24"/>
        </w:rPr>
      </w:pPr>
      <w:r w:rsidRPr="00445488">
        <w:rPr>
          <w:rFonts w:ascii="Book Antiqua" w:eastAsia="Calibri" w:hAnsi="Book Antiqua"/>
          <w:sz w:val="24"/>
          <w:szCs w:val="24"/>
        </w:rPr>
        <w:t>Widowati, Evi., dan  Cahyati, Widya Hary. (2019).</w:t>
      </w:r>
      <w:r w:rsidRPr="00445488">
        <w:rPr>
          <w:rFonts w:ascii="Book Antiqua" w:hAnsi="Book Antiqua" w:cs="Book Antiqua"/>
        </w:rPr>
        <w:t xml:space="preserve"> </w:t>
      </w:r>
      <w:r w:rsidRPr="00445488">
        <w:rPr>
          <w:rFonts w:ascii="Book Antiqua" w:hAnsi="Book Antiqua" w:cs="Book Antiqua"/>
          <w:sz w:val="24"/>
          <w:szCs w:val="24"/>
        </w:rPr>
        <w:t xml:space="preserve"> </w:t>
      </w:r>
      <w:r w:rsidRPr="00445488">
        <w:rPr>
          <w:rFonts w:ascii="Book Antiqua" w:hAnsi="Book Antiqua"/>
          <w:bCs/>
          <w:sz w:val="24"/>
          <w:szCs w:val="24"/>
        </w:rPr>
        <w:t xml:space="preserve">Kejadian </w:t>
      </w:r>
      <w:r w:rsidRPr="00445488">
        <w:rPr>
          <w:rFonts w:ascii="Book Antiqua" w:eastAsia="Calibri" w:hAnsi="Book Antiqua"/>
          <w:sz w:val="24"/>
          <w:szCs w:val="24"/>
        </w:rPr>
        <w:t>kekerasan</w:t>
      </w:r>
      <w:r w:rsidRPr="00445488">
        <w:rPr>
          <w:rFonts w:ascii="Book Antiqua" w:hAnsi="Book Antiqua"/>
          <w:bCs/>
          <w:sz w:val="24"/>
          <w:szCs w:val="24"/>
        </w:rPr>
        <w:t xml:space="preserve"> Terhadap Anak Tenaga Kerja Indonesia Di Kabupaten Kendal.</w:t>
      </w:r>
      <w:r>
        <w:rPr>
          <w:rStyle w:val="A2"/>
          <w:lang w:val="en-US"/>
        </w:rPr>
        <w:t xml:space="preserve"> </w:t>
      </w:r>
      <w:r>
        <w:rPr>
          <w:rFonts w:ascii="Book Antiqua" w:hAnsi="Book Antiqua" w:cs="Book Antiqua"/>
          <w:i/>
          <w:iCs/>
          <w:sz w:val="24"/>
          <w:szCs w:val="24"/>
        </w:rPr>
        <w:t>PALASTREN</w:t>
      </w:r>
      <w:r>
        <w:rPr>
          <w:rFonts w:ascii="Book Antiqua" w:hAnsi="Book Antiqua" w:cs="Book Antiqua"/>
          <w:sz w:val="24"/>
          <w:szCs w:val="24"/>
        </w:rPr>
        <w:t xml:space="preserve">,   </w:t>
      </w:r>
      <w:r>
        <w:rPr>
          <w:rFonts w:ascii="Book Antiqua" w:hAnsi="Book Antiqua" w:cs="Book Antiqua"/>
          <w:spacing w:val="13"/>
          <w:sz w:val="24"/>
          <w:szCs w:val="24"/>
        </w:rPr>
        <w:t xml:space="preserve"> </w:t>
      </w:r>
      <w:r>
        <w:rPr>
          <w:rFonts w:ascii="Book Antiqua" w:hAnsi="Book Antiqua" w:cs="Book Antiqua"/>
          <w:spacing w:val="13"/>
          <w:sz w:val="24"/>
          <w:szCs w:val="24"/>
          <w:lang w:val="en-US"/>
        </w:rPr>
        <w:t>12</w:t>
      </w:r>
      <w:r>
        <w:rPr>
          <w:rFonts w:ascii="Book Antiqua" w:hAnsi="Book Antiqua" w:cs="Book Antiqua"/>
          <w:sz w:val="24"/>
          <w:szCs w:val="24"/>
        </w:rPr>
        <w:t>(</w:t>
      </w:r>
      <w:r>
        <w:rPr>
          <w:rFonts w:ascii="Book Antiqua" w:hAnsi="Book Antiqua" w:cs="Book Antiqua"/>
          <w:sz w:val="24"/>
          <w:szCs w:val="24"/>
          <w:lang w:val="en-US"/>
        </w:rPr>
        <w:t>1</w:t>
      </w:r>
      <w:r>
        <w:rPr>
          <w:rFonts w:ascii="Book Antiqua" w:hAnsi="Book Antiqua" w:cs="Book Antiqua"/>
          <w:sz w:val="24"/>
          <w:szCs w:val="24"/>
        </w:rPr>
        <w:t>).</w:t>
      </w:r>
      <w:r>
        <w:rPr>
          <w:rFonts w:ascii="Book Antiqua" w:hAnsi="Book Antiqua" w:cs="Book Antiqua"/>
          <w:sz w:val="24"/>
          <w:szCs w:val="24"/>
          <w:lang w:val="en-US"/>
        </w:rPr>
        <w:t xml:space="preserve">  </w:t>
      </w:r>
      <w:r w:rsidRPr="00445488">
        <w:rPr>
          <w:rFonts w:ascii="Book Antiqua" w:hAnsi="Book Antiqua" w:cs="Book Antiqua"/>
          <w:sz w:val="24"/>
          <w:szCs w:val="24"/>
          <w:lang w:val="en-US"/>
        </w:rPr>
        <w:lastRenderedPageBreak/>
        <w:t>http://journal.stainkudus.ac.id/index.php/Palastren/article/view/3149/3688</w:t>
      </w:r>
      <w:r>
        <w:rPr>
          <w:rFonts w:ascii="Book Antiqua" w:hAnsi="Book Antiqua" w:cs="Book Antiqua"/>
          <w:sz w:val="24"/>
          <w:szCs w:val="24"/>
        </w:rPr>
        <w:t xml:space="preserve"> </w:t>
      </w:r>
    </w:p>
    <w:p w:rsidR="00AC682B" w:rsidRPr="00AC682B" w:rsidRDefault="00AC682B" w:rsidP="00AC682B">
      <w:pPr>
        <w:spacing w:afterLines="120" w:after="288" w:line="240" w:lineRule="auto"/>
        <w:ind w:left="851" w:right="6" w:hanging="851"/>
        <w:jc w:val="both"/>
        <w:rPr>
          <w:rFonts w:ascii="Book Antiqua" w:eastAsia="Calibri" w:hAnsi="Book Antiqua"/>
          <w:sz w:val="24"/>
          <w:szCs w:val="24"/>
        </w:rPr>
      </w:pPr>
      <w:r w:rsidRPr="00AC682B">
        <w:rPr>
          <w:rFonts w:ascii="Book Antiqua" w:eastAsia="Calibri" w:hAnsi="Book Antiqua"/>
          <w:sz w:val="24"/>
          <w:szCs w:val="24"/>
        </w:rPr>
        <w:t>Wijaya, Etistika Yuni, dkk</w:t>
      </w:r>
      <w:r>
        <w:rPr>
          <w:rFonts w:ascii="Book Antiqua" w:eastAsia="Calibri" w:hAnsi="Book Antiqua"/>
          <w:sz w:val="24"/>
          <w:szCs w:val="24"/>
          <w:lang w:val="en-US"/>
        </w:rPr>
        <w:t>.</w:t>
      </w:r>
      <w:r w:rsidRPr="00AC682B">
        <w:rPr>
          <w:rFonts w:ascii="Book Antiqua" w:eastAsia="Calibri" w:hAnsi="Book Antiqua"/>
          <w:sz w:val="24"/>
          <w:szCs w:val="24"/>
        </w:rPr>
        <w:t xml:space="preserve"> </w:t>
      </w:r>
      <w:r>
        <w:rPr>
          <w:rFonts w:ascii="Book Antiqua" w:eastAsia="Calibri" w:hAnsi="Book Antiqua"/>
          <w:sz w:val="24"/>
          <w:szCs w:val="24"/>
          <w:lang w:val="en-US"/>
        </w:rPr>
        <w:t>(</w:t>
      </w:r>
      <w:r w:rsidRPr="00AC682B">
        <w:rPr>
          <w:rFonts w:ascii="Book Antiqua" w:eastAsia="Calibri" w:hAnsi="Book Antiqua"/>
          <w:sz w:val="24"/>
          <w:szCs w:val="24"/>
        </w:rPr>
        <w:t>2016</w:t>
      </w:r>
      <w:r>
        <w:rPr>
          <w:rFonts w:ascii="Book Antiqua" w:eastAsia="Calibri" w:hAnsi="Book Antiqua"/>
          <w:sz w:val="24"/>
          <w:szCs w:val="24"/>
          <w:lang w:val="en-US"/>
        </w:rPr>
        <w:t>).</w:t>
      </w:r>
      <w:r w:rsidRPr="00AC682B">
        <w:rPr>
          <w:rFonts w:ascii="Book Antiqua" w:eastAsia="Calibri" w:hAnsi="Book Antiqua"/>
          <w:sz w:val="24"/>
          <w:szCs w:val="24"/>
        </w:rPr>
        <w:t xml:space="preserve"> “Transformasi Pendidikan Abad 21 Sebagai Tuntutan Pengembangan Sumber Daya Manusia Di Era Global”, Prosiding Seminar Nasional Pendidikan Matematika 2016 ~ Universitas Kanjuruhan Malang.</w:t>
      </w:r>
    </w:p>
    <w:p w:rsidR="00AC682B" w:rsidRPr="00AC682B" w:rsidRDefault="00AC682B" w:rsidP="00AC682B">
      <w:pPr>
        <w:spacing w:afterLines="120" w:after="288" w:line="240" w:lineRule="auto"/>
        <w:ind w:left="851" w:right="6" w:hanging="851"/>
        <w:jc w:val="both"/>
        <w:rPr>
          <w:rFonts w:ascii="Book Antiqua" w:eastAsia="Calibri" w:hAnsi="Book Antiqua"/>
          <w:sz w:val="24"/>
          <w:szCs w:val="24"/>
        </w:rPr>
      </w:pPr>
      <w:r w:rsidRPr="00AC682B">
        <w:rPr>
          <w:rFonts w:ascii="Book Antiqua" w:eastAsia="Calibri" w:hAnsi="Book Antiqua"/>
          <w:sz w:val="24"/>
          <w:szCs w:val="24"/>
        </w:rPr>
        <w:t>Wilkes, Chris</w:t>
      </w:r>
      <w:r w:rsidR="005D34EF">
        <w:rPr>
          <w:rFonts w:ascii="Book Antiqua" w:eastAsia="Calibri" w:hAnsi="Book Antiqua"/>
          <w:sz w:val="24"/>
          <w:szCs w:val="24"/>
          <w:lang w:val="en-US"/>
        </w:rPr>
        <w:t>.</w:t>
      </w:r>
      <w:r w:rsidRPr="00AC682B">
        <w:rPr>
          <w:rFonts w:ascii="Book Antiqua" w:eastAsia="Calibri" w:hAnsi="Book Antiqua"/>
          <w:sz w:val="24"/>
          <w:szCs w:val="24"/>
        </w:rPr>
        <w:t xml:space="preserve"> </w:t>
      </w:r>
      <w:r w:rsidR="005D34EF">
        <w:rPr>
          <w:rFonts w:ascii="Book Antiqua" w:eastAsia="Calibri" w:hAnsi="Book Antiqua"/>
          <w:sz w:val="24"/>
          <w:szCs w:val="24"/>
          <w:lang w:val="en-US"/>
        </w:rPr>
        <w:t>(</w:t>
      </w:r>
      <w:r w:rsidRPr="00AC682B">
        <w:rPr>
          <w:rFonts w:ascii="Book Antiqua" w:eastAsia="Calibri" w:hAnsi="Book Antiqua"/>
          <w:sz w:val="24"/>
          <w:szCs w:val="24"/>
        </w:rPr>
        <w:t>2005</w:t>
      </w:r>
      <w:r w:rsidR="005D34EF">
        <w:rPr>
          <w:rFonts w:ascii="Book Antiqua" w:eastAsia="Calibri" w:hAnsi="Book Antiqua"/>
          <w:sz w:val="24"/>
          <w:szCs w:val="24"/>
          <w:lang w:val="en-US"/>
        </w:rPr>
        <w:t>).</w:t>
      </w:r>
      <w:r w:rsidRPr="00AC682B">
        <w:rPr>
          <w:rFonts w:ascii="Book Antiqua" w:eastAsia="Calibri" w:hAnsi="Book Antiqua"/>
          <w:sz w:val="24"/>
          <w:szCs w:val="24"/>
        </w:rPr>
        <w:t xml:space="preserve"> “Kelas Menurut Bourdieu” dalam Harker, Richard. Cheelen Mahar dan Chris Wilkes. Tt. in (Habitus x Modal) + ranah = Praktik, Terjemahan by Pipit Maizier. Jogyakarta: Jalasutra.</w:t>
      </w:r>
    </w:p>
    <w:p w:rsidR="00AC682B" w:rsidRPr="00AC682B" w:rsidRDefault="00AC682B" w:rsidP="00AC682B">
      <w:pPr>
        <w:spacing w:afterLines="120" w:after="288" w:line="240" w:lineRule="auto"/>
        <w:ind w:left="851" w:right="6" w:hanging="851"/>
        <w:jc w:val="both"/>
        <w:rPr>
          <w:rFonts w:ascii="Book Antiqua" w:hAnsi="Book Antiqua"/>
          <w:sz w:val="24"/>
          <w:szCs w:val="24"/>
        </w:rPr>
      </w:pPr>
      <w:r w:rsidRPr="00AC682B">
        <w:rPr>
          <w:rFonts w:ascii="Book Antiqua" w:hAnsi="Book Antiqua"/>
          <w:sz w:val="24"/>
          <w:szCs w:val="24"/>
        </w:rPr>
        <w:t>Wulan, Tyas Retno, dkk</w:t>
      </w:r>
      <w:r w:rsidR="005D34EF">
        <w:rPr>
          <w:rFonts w:ascii="Book Antiqua" w:hAnsi="Book Antiqua"/>
          <w:sz w:val="24"/>
          <w:szCs w:val="24"/>
          <w:lang w:val="en-US"/>
        </w:rPr>
        <w:t>. (</w:t>
      </w:r>
      <w:r w:rsidRPr="00AC682B">
        <w:rPr>
          <w:rFonts w:ascii="Book Antiqua" w:hAnsi="Book Antiqua"/>
          <w:sz w:val="24"/>
          <w:szCs w:val="24"/>
        </w:rPr>
        <w:t>2018</w:t>
      </w:r>
      <w:r w:rsidR="005D34EF">
        <w:rPr>
          <w:rFonts w:ascii="Book Antiqua" w:hAnsi="Book Antiqua"/>
          <w:sz w:val="24"/>
          <w:szCs w:val="24"/>
          <w:lang w:val="en-US"/>
        </w:rPr>
        <w:t>).</w:t>
      </w:r>
      <w:r w:rsidRPr="00AC682B">
        <w:rPr>
          <w:rFonts w:ascii="Book Antiqua" w:hAnsi="Book Antiqua"/>
          <w:sz w:val="24"/>
          <w:szCs w:val="24"/>
        </w:rPr>
        <w:t xml:space="preserve"> “Ayah Tangguh, Keluarga Utuh: Pola Asuh Ayah pada Keluarga Buruh Migran Perempuan di Kabupaten Banyumas,” </w:t>
      </w:r>
      <w:r w:rsidRPr="00AC682B">
        <w:rPr>
          <w:rFonts w:ascii="Book Antiqua" w:hAnsi="Book Antiqua"/>
          <w:i/>
          <w:sz w:val="24"/>
          <w:szCs w:val="24"/>
        </w:rPr>
        <w:t>Jurnal Ilmu Keluarga dan Konsumen</w:t>
      </w:r>
      <w:r w:rsidRPr="00AC682B">
        <w:rPr>
          <w:rFonts w:ascii="Book Antiqua" w:hAnsi="Book Antiqua"/>
          <w:sz w:val="24"/>
          <w:szCs w:val="24"/>
        </w:rPr>
        <w:t>, Vol. 11, No. 2.</w:t>
      </w:r>
    </w:p>
    <w:p w:rsidR="00AC682B" w:rsidRDefault="00AC682B" w:rsidP="00AC682B">
      <w:pPr>
        <w:spacing w:afterLines="120" w:after="288" w:line="240" w:lineRule="auto"/>
        <w:ind w:left="851" w:right="6" w:hanging="851"/>
        <w:jc w:val="both"/>
        <w:rPr>
          <w:rFonts w:ascii="Book Antiqua" w:eastAsia="Calibri" w:hAnsi="Book Antiqua"/>
          <w:sz w:val="24"/>
          <w:szCs w:val="24"/>
        </w:rPr>
      </w:pPr>
      <w:r w:rsidRPr="00AC682B">
        <w:rPr>
          <w:rFonts w:ascii="Book Antiqua" w:eastAsia="Calibri" w:hAnsi="Book Antiqua"/>
          <w:sz w:val="24"/>
          <w:szCs w:val="24"/>
        </w:rPr>
        <w:t>Yunus, Hadi Sabari</w:t>
      </w:r>
      <w:r w:rsidR="005D34EF">
        <w:rPr>
          <w:rFonts w:ascii="Book Antiqua" w:eastAsia="Calibri" w:hAnsi="Book Antiqua"/>
          <w:sz w:val="24"/>
          <w:szCs w:val="24"/>
          <w:lang w:val="en-US"/>
        </w:rPr>
        <w:t>.</w:t>
      </w:r>
      <w:r w:rsidRPr="00AC682B">
        <w:rPr>
          <w:rFonts w:ascii="Book Antiqua" w:eastAsia="Calibri" w:hAnsi="Book Antiqua"/>
          <w:sz w:val="24"/>
          <w:szCs w:val="24"/>
        </w:rPr>
        <w:t xml:space="preserve"> </w:t>
      </w:r>
      <w:r w:rsidR="005D34EF">
        <w:rPr>
          <w:rFonts w:ascii="Book Antiqua" w:eastAsia="Calibri" w:hAnsi="Book Antiqua"/>
          <w:sz w:val="24"/>
          <w:szCs w:val="24"/>
          <w:lang w:val="en-US"/>
        </w:rPr>
        <w:t>(</w:t>
      </w:r>
      <w:r w:rsidRPr="00AC682B">
        <w:rPr>
          <w:rFonts w:ascii="Book Antiqua" w:eastAsia="Calibri" w:hAnsi="Book Antiqua"/>
          <w:sz w:val="24"/>
          <w:szCs w:val="24"/>
        </w:rPr>
        <w:t>2008</w:t>
      </w:r>
      <w:r w:rsidR="005D34EF">
        <w:rPr>
          <w:rFonts w:ascii="Book Antiqua" w:eastAsia="Calibri" w:hAnsi="Book Antiqua"/>
          <w:sz w:val="24"/>
          <w:szCs w:val="24"/>
          <w:lang w:val="en-US"/>
        </w:rPr>
        <w:t>)</w:t>
      </w:r>
      <w:r w:rsidRPr="00AC682B">
        <w:rPr>
          <w:rFonts w:ascii="Book Antiqua" w:eastAsia="Calibri" w:hAnsi="Book Antiqua"/>
          <w:sz w:val="24"/>
          <w:szCs w:val="24"/>
        </w:rPr>
        <w:t>. Dinamika Wilayah Peri-Urban Determinan Masa Depan Kota. Pustaka Pelajar: Yogyakarta</w:t>
      </w:r>
    </w:p>
    <w:p w:rsidR="00445488" w:rsidRPr="00445488" w:rsidRDefault="00445488" w:rsidP="00445488">
      <w:pPr>
        <w:autoSpaceDE w:val="0"/>
        <w:autoSpaceDN w:val="0"/>
        <w:adjustRightInd w:val="0"/>
        <w:spacing w:after="0" w:line="240" w:lineRule="auto"/>
        <w:rPr>
          <w:rFonts w:ascii="Book Antiqua" w:hAnsi="Book Antiqua" w:cs="Book Antiqua"/>
          <w:color w:val="000000"/>
          <w:sz w:val="24"/>
          <w:szCs w:val="24"/>
          <w:lang w:val="en-US"/>
        </w:rPr>
      </w:pPr>
    </w:p>
    <w:p w:rsidR="008C627F" w:rsidRDefault="008C627F">
      <w:pPr>
        <w:widowControl w:val="0"/>
        <w:autoSpaceDE w:val="0"/>
        <w:autoSpaceDN w:val="0"/>
        <w:adjustRightInd w:val="0"/>
        <w:spacing w:after="0" w:line="200" w:lineRule="exact"/>
        <w:rPr>
          <w:rFonts w:ascii="Book Antiqua" w:hAnsi="Book Antiqua" w:cs="Book Antiqua"/>
          <w:sz w:val="20"/>
          <w:szCs w:val="20"/>
        </w:rPr>
      </w:pPr>
    </w:p>
    <w:p w:rsidR="008C627F" w:rsidRDefault="008C627F">
      <w:pPr>
        <w:widowControl w:val="0"/>
        <w:autoSpaceDE w:val="0"/>
        <w:autoSpaceDN w:val="0"/>
        <w:adjustRightInd w:val="0"/>
        <w:spacing w:after="0" w:line="200" w:lineRule="exact"/>
        <w:rPr>
          <w:rFonts w:ascii="Book Antiqua" w:hAnsi="Book Antiqua" w:cs="Book Antiqua"/>
          <w:sz w:val="20"/>
          <w:szCs w:val="20"/>
        </w:rPr>
      </w:pPr>
    </w:p>
    <w:bookmarkEnd w:id="1"/>
    <w:p w:rsidR="008C627F" w:rsidRDefault="008C627F">
      <w:pPr>
        <w:widowControl w:val="0"/>
        <w:autoSpaceDE w:val="0"/>
        <w:autoSpaceDN w:val="0"/>
        <w:adjustRightInd w:val="0"/>
        <w:spacing w:after="0" w:line="200" w:lineRule="exact"/>
        <w:rPr>
          <w:rFonts w:ascii="Book Antiqua" w:hAnsi="Book Antiqua" w:cs="Book Antiqua"/>
          <w:sz w:val="20"/>
          <w:szCs w:val="20"/>
        </w:rPr>
      </w:pPr>
    </w:p>
    <w:p w:rsidR="008C627F" w:rsidRDefault="008C627F">
      <w:pPr>
        <w:widowControl w:val="0"/>
        <w:autoSpaceDE w:val="0"/>
        <w:autoSpaceDN w:val="0"/>
        <w:adjustRightInd w:val="0"/>
        <w:spacing w:after="0" w:line="200" w:lineRule="exact"/>
        <w:rPr>
          <w:rFonts w:ascii="Book Antiqua" w:hAnsi="Book Antiqua" w:cs="Book Antiqua"/>
          <w:sz w:val="20"/>
          <w:szCs w:val="20"/>
        </w:rPr>
      </w:pPr>
    </w:p>
    <w:p w:rsidR="008C627F" w:rsidRDefault="008C627F">
      <w:pPr>
        <w:widowControl w:val="0"/>
        <w:autoSpaceDE w:val="0"/>
        <w:autoSpaceDN w:val="0"/>
        <w:adjustRightInd w:val="0"/>
        <w:spacing w:after="0" w:line="200" w:lineRule="exact"/>
        <w:rPr>
          <w:rFonts w:ascii="Book Antiqua" w:hAnsi="Book Antiqua" w:cs="Book Antiqua"/>
          <w:sz w:val="20"/>
          <w:szCs w:val="20"/>
        </w:rPr>
      </w:pPr>
    </w:p>
    <w:p w:rsidR="008C627F" w:rsidRDefault="008C627F">
      <w:pPr>
        <w:widowControl w:val="0"/>
        <w:autoSpaceDE w:val="0"/>
        <w:autoSpaceDN w:val="0"/>
        <w:adjustRightInd w:val="0"/>
        <w:spacing w:after="0" w:line="200" w:lineRule="exact"/>
        <w:rPr>
          <w:rFonts w:ascii="Book Antiqua" w:hAnsi="Book Antiqua" w:cs="Book Antiqua"/>
          <w:sz w:val="20"/>
          <w:szCs w:val="20"/>
        </w:rPr>
      </w:pPr>
    </w:p>
    <w:p w:rsidR="008C627F" w:rsidRDefault="008C627F">
      <w:pPr>
        <w:widowControl w:val="0"/>
        <w:autoSpaceDE w:val="0"/>
        <w:autoSpaceDN w:val="0"/>
        <w:adjustRightInd w:val="0"/>
        <w:spacing w:after="0" w:line="200" w:lineRule="exact"/>
        <w:rPr>
          <w:rFonts w:ascii="Book Antiqua" w:hAnsi="Book Antiqua" w:cs="Book Antiqua"/>
          <w:sz w:val="20"/>
          <w:szCs w:val="20"/>
        </w:rPr>
      </w:pPr>
    </w:p>
    <w:p w:rsidR="008C627F" w:rsidRDefault="008C627F">
      <w:pPr>
        <w:widowControl w:val="0"/>
        <w:autoSpaceDE w:val="0"/>
        <w:autoSpaceDN w:val="0"/>
        <w:adjustRightInd w:val="0"/>
        <w:spacing w:before="1" w:after="0" w:line="280" w:lineRule="exact"/>
        <w:rPr>
          <w:rFonts w:ascii="Book Antiqua" w:hAnsi="Book Antiqua" w:cs="Book Antiqua"/>
          <w:sz w:val="28"/>
          <w:szCs w:val="28"/>
        </w:rPr>
      </w:pPr>
    </w:p>
    <w:p w:rsidR="008C627F" w:rsidRDefault="008C627F">
      <w:pPr>
        <w:widowControl w:val="0"/>
        <w:autoSpaceDE w:val="0"/>
        <w:autoSpaceDN w:val="0"/>
        <w:adjustRightInd w:val="0"/>
        <w:spacing w:before="1" w:after="0" w:line="280" w:lineRule="exact"/>
        <w:rPr>
          <w:rFonts w:ascii="Book Antiqua" w:hAnsi="Book Antiqua" w:cs="Book Antiqua"/>
          <w:sz w:val="28"/>
          <w:szCs w:val="28"/>
        </w:rPr>
        <w:sectPr w:rsidR="008C627F">
          <w:headerReference w:type="even" r:id="rId18"/>
          <w:headerReference w:type="default" r:id="rId19"/>
          <w:footerReference w:type="even" r:id="rId20"/>
          <w:footerReference w:type="default" r:id="rId21"/>
          <w:pgSz w:w="8520" w:h="13620"/>
          <w:pgMar w:top="1080" w:right="1020" w:bottom="280" w:left="980" w:header="898" w:footer="0" w:gutter="0"/>
          <w:cols w:space="720" w:equalWidth="0">
            <w:col w:w="6520"/>
          </w:cols>
          <w:noEndnote/>
        </w:sectPr>
      </w:pPr>
    </w:p>
    <w:p w:rsidR="008C627F" w:rsidRDefault="008C627F" w:rsidP="00445488">
      <w:pPr>
        <w:widowControl w:val="0"/>
        <w:autoSpaceDE w:val="0"/>
        <w:autoSpaceDN w:val="0"/>
        <w:adjustRightInd w:val="0"/>
        <w:spacing w:before="70" w:after="0" w:line="240" w:lineRule="auto"/>
        <w:ind w:left="164" w:right="-50"/>
        <w:rPr>
          <w:rFonts w:ascii="Times New Roman" w:hAnsi="Times New Roman" w:cs="Times New Roman"/>
          <w:sz w:val="18"/>
          <w:szCs w:val="18"/>
        </w:rPr>
      </w:pPr>
    </w:p>
    <w:sectPr w:rsidR="008C627F">
      <w:type w:val="continuous"/>
      <w:pgSz w:w="8520" w:h="13620"/>
      <w:pgMar w:top="1240" w:right="1020" w:bottom="280" w:left="980" w:header="720" w:footer="720" w:gutter="0"/>
      <w:cols w:num="2" w:space="720" w:equalWidth="0">
        <w:col w:w="464" w:space="2436"/>
        <w:col w:w="36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A49" w:rsidRDefault="00F77A49">
      <w:pPr>
        <w:spacing w:after="0" w:line="240" w:lineRule="auto"/>
      </w:pPr>
      <w:r>
        <w:separator/>
      </w:r>
    </w:p>
  </w:endnote>
  <w:endnote w:type="continuationSeparator" w:id="0">
    <w:p w:rsidR="00F77A49" w:rsidRDefault="00F7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4" w:rsidRDefault="00BF44D4">
    <w:pPr>
      <w:widowControl w:val="0"/>
      <w:autoSpaceDE w:val="0"/>
      <w:autoSpaceDN w:val="0"/>
      <w:adjustRightInd w:val="0"/>
      <w:spacing w:after="0" w:line="200" w:lineRule="exact"/>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4144" behindDoc="1" locked="0" layoutInCell="0" allowOverlap="1">
              <wp:simplePos x="0" y="0"/>
              <wp:positionH relativeFrom="page">
                <wp:posOffset>2451100</wp:posOffset>
              </wp:positionH>
              <wp:positionV relativeFrom="page">
                <wp:posOffset>8013065</wp:posOffset>
              </wp:positionV>
              <wp:extent cx="2208530" cy="139700"/>
              <wp:effectExtent l="3175" t="2540" r="0" b="63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D4" w:rsidRDefault="00BF44D4" w:rsidP="008B6823">
                          <w:pPr>
                            <w:widowControl w:val="0"/>
                            <w:autoSpaceDE w:val="0"/>
                            <w:autoSpaceDN w:val="0"/>
                            <w:adjustRightInd w:val="0"/>
                            <w:spacing w:after="0" w:line="204" w:lineRule="exact"/>
                            <w:ind w:right="-27"/>
                            <w:rPr>
                              <w:rFonts w:ascii="Times New Roman" w:hAnsi="Times New Roman" w:cs="Times New Roman"/>
                              <w:sz w:val="18"/>
                              <w:szCs w:val="18"/>
                            </w:rPr>
                          </w:pPr>
                          <w:r>
                            <w:rPr>
                              <w:rFonts w:ascii="Times New Roman" w:hAnsi="Times New Roman" w:cs="Times New Roman"/>
                              <w:b/>
                              <w:bCs/>
                              <w:spacing w:val="-13"/>
                              <w:sz w:val="18"/>
                              <w:szCs w:val="18"/>
                            </w:rPr>
                            <w:t>P</w:t>
                          </w:r>
                          <w:r>
                            <w:rPr>
                              <w:rFonts w:ascii="Times New Roman" w:hAnsi="Times New Roman" w:cs="Times New Roman"/>
                              <w:b/>
                              <w:bCs/>
                              <w:sz w:val="18"/>
                              <w:szCs w:val="18"/>
                            </w:rPr>
                            <w:t>ALASTREN,</w:t>
                          </w:r>
                          <w:r>
                            <w:rPr>
                              <w:rFonts w:ascii="Times New Roman" w:hAnsi="Times New Roman" w:cs="Times New Roman"/>
                              <w:b/>
                              <w:bCs/>
                              <w:spacing w:val="-3"/>
                              <w:sz w:val="18"/>
                              <w:szCs w:val="18"/>
                            </w:rPr>
                            <w:t xml:space="preserve"> </w:t>
                          </w:r>
                          <w:r>
                            <w:rPr>
                              <w:rFonts w:ascii="Times New Roman" w:hAnsi="Times New Roman" w:cs="Times New Roman"/>
                              <w:b/>
                              <w:bCs/>
                              <w:spacing w:val="-17"/>
                              <w:sz w:val="18"/>
                              <w:szCs w:val="18"/>
                            </w:rPr>
                            <w:t>V</w:t>
                          </w:r>
                          <w:r>
                            <w:rPr>
                              <w:rFonts w:ascii="Times New Roman" w:hAnsi="Times New Roman" w:cs="Times New Roman"/>
                              <w:b/>
                              <w:bCs/>
                              <w:sz w:val="18"/>
                              <w:szCs w:val="18"/>
                            </w:rPr>
                            <w:t>ol. ..... No. ..., bl ...</w:t>
                          </w:r>
                          <w:r>
                            <w:rPr>
                              <w:rFonts w:ascii="Times New Roman" w:hAnsi="Times New Roman" w:cs="Times New Roman"/>
                              <w:b/>
                              <w:bCs/>
                              <w:spacing w:val="-3"/>
                              <w:sz w:val="18"/>
                              <w:szCs w:val="18"/>
                            </w:rPr>
                            <w:t xml:space="preserve"> </w:t>
                          </w:r>
                          <w:r>
                            <w:rPr>
                              <w:rFonts w:ascii="Times New Roman" w:hAnsi="Times New Roman" w:cs="Times New Roman"/>
                              <w:b/>
                              <w:bCs/>
                              <w:sz w:val="18"/>
                              <w:szCs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3pt;margin-top:630.95pt;width:173.9pt;height: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92rwIAAKo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sDHiJMWevRAB43WYkAzU56+Uwl43XfgpwfYhjbbVFV3J4rvCnGxqQnf05WUoq8pKYGeb266z66O&#10;OMqA7PpPooQw5KCFBRoq2ZraQTUQoEObHs+tMVQK2AwCL5rP4KiAM38WX3u2dy5JptudVPoDFS0y&#10;RooltN6ik+Od0oYNSSYXE4yLnDWNbX/DX2yA47gDseGqOTMsbDefYi/eRtsodMJgsXVCL8ucVb4J&#10;nUXuX8+zWbbZZP4vE9cPk5qVJeUmzKQsP/yzzp00PmrirC0lGlYaOENJyf1u00h0JKDs3H625nBy&#10;cXNf0rBFgFxepeQHobcOYidfRNdOmIdzB8obOZ4fr+OFF8Zhlr9M6Y5x+u8poT7F8TyYj2K6kH6V&#10;m2e/t7mRpGUaZkfD2hRHZyeSGAlueWlbqwlrRvtZKQz9Symg3VOjrWCNRke16mE3AIpR8U6UjyBd&#10;KUBZIEIYeGDUQv7EqIfhkWL140Akxaj5yEH+ZtJMhpyM3WQQXsDVFGuMRnOjx4l06CTb14A8PjAu&#10;VvBEKmbVe2FxelgwEGwSp+FlJs7zf+t1GbHL3wAAAP//AwBQSwMEFAAGAAgAAAAhADfg013hAAAA&#10;DQEAAA8AAABkcnMvZG93bnJldi54bWxMj0FPg0AQhe8m/ofNmHizS0uCgCxNY/RkYqR48LiwUyBl&#10;Z5HdtvjvnZ70OO+9vHlfsV3sKM44+8GRgvUqAoHUOjNQp+Czfn1IQfigyejRESr4QQ/b8vam0Llx&#10;F6rwvA+d4BLyuVbQhzDlUvq2R6v9yk1I7B3cbHXgc+6kmfWFy+0oN1GUSKsH4g+9nvC5x/a4P1kF&#10;uy+qXobv9+ajOlRDXWcRvSVHpe7vlt0TiIBL+AvDdT5Ph5I3Ne5ExotRQZwmzBLY2CTrDARHHuOY&#10;aZqrlMYZyLKQ/ynKXwAAAP//AwBQSwECLQAUAAYACAAAACEAtoM4kv4AAADhAQAAEwAAAAAAAAAA&#10;AAAAAAAAAAAAW0NvbnRlbnRfVHlwZXNdLnhtbFBLAQItABQABgAIAAAAIQA4/SH/1gAAAJQBAAAL&#10;AAAAAAAAAAAAAAAAAC8BAABfcmVscy8ucmVsc1BLAQItABQABgAIAAAAIQCiwW92rwIAAKoFAAAO&#10;AAAAAAAAAAAAAAAAAC4CAABkcnMvZTJvRG9jLnhtbFBLAQItABQABgAIAAAAIQA34NNd4QAAAA0B&#10;AAAPAAAAAAAAAAAAAAAAAAkFAABkcnMvZG93bnJldi54bWxQSwUGAAAAAAQABADzAAAAFwYAAAAA&#10;" o:allowincell="f" filled="f" stroked="f">
              <v:textbox inset="0,0,0,0">
                <w:txbxContent>
                  <w:p w:rsidR="00BF44D4" w:rsidRDefault="00BF44D4" w:rsidP="008B6823">
                    <w:pPr>
                      <w:widowControl w:val="0"/>
                      <w:autoSpaceDE w:val="0"/>
                      <w:autoSpaceDN w:val="0"/>
                      <w:adjustRightInd w:val="0"/>
                      <w:spacing w:after="0" w:line="204" w:lineRule="exact"/>
                      <w:ind w:right="-27"/>
                      <w:rPr>
                        <w:rFonts w:ascii="Times New Roman" w:hAnsi="Times New Roman" w:cs="Times New Roman"/>
                        <w:sz w:val="18"/>
                        <w:szCs w:val="18"/>
                      </w:rPr>
                    </w:pPr>
                    <w:r>
                      <w:rPr>
                        <w:rFonts w:ascii="Times New Roman" w:hAnsi="Times New Roman" w:cs="Times New Roman"/>
                        <w:b/>
                        <w:bCs/>
                        <w:spacing w:val="-13"/>
                        <w:sz w:val="18"/>
                        <w:szCs w:val="18"/>
                      </w:rPr>
                      <w:t>P</w:t>
                    </w:r>
                    <w:r>
                      <w:rPr>
                        <w:rFonts w:ascii="Times New Roman" w:hAnsi="Times New Roman" w:cs="Times New Roman"/>
                        <w:b/>
                        <w:bCs/>
                        <w:sz w:val="18"/>
                        <w:szCs w:val="18"/>
                      </w:rPr>
                      <w:t>ALASTREN,</w:t>
                    </w:r>
                    <w:r>
                      <w:rPr>
                        <w:rFonts w:ascii="Times New Roman" w:hAnsi="Times New Roman" w:cs="Times New Roman"/>
                        <w:b/>
                        <w:bCs/>
                        <w:spacing w:val="-3"/>
                        <w:sz w:val="18"/>
                        <w:szCs w:val="18"/>
                      </w:rPr>
                      <w:t xml:space="preserve"> </w:t>
                    </w:r>
                    <w:r>
                      <w:rPr>
                        <w:rFonts w:ascii="Times New Roman" w:hAnsi="Times New Roman" w:cs="Times New Roman"/>
                        <w:b/>
                        <w:bCs/>
                        <w:spacing w:val="-17"/>
                        <w:sz w:val="18"/>
                        <w:szCs w:val="18"/>
                      </w:rPr>
                      <w:t>V</w:t>
                    </w:r>
                    <w:r>
                      <w:rPr>
                        <w:rFonts w:ascii="Times New Roman" w:hAnsi="Times New Roman" w:cs="Times New Roman"/>
                        <w:b/>
                        <w:bCs/>
                        <w:sz w:val="18"/>
                        <w:szCs w:val="18"/>
                      </w:rPr>
                      <w:t>ol. ..... No. ..., bl ...</w:t>
                    </w:r>
                    <w:r>
                      <w:rPr>
                        <w:rFonts w:ascii="Times New Roman" w:hAnsi="Times New Roman" w:cs="Times New Roman"/>
                        <w:b/>
                        <w:bCs/>
                        <w:spacing w:val="-3"/>
                        <w:sz w:val="18"/>
                        <w:szCs w:val="18"/>
                      </w:rPr>
                      <w:t xml:space="preserve"> </w:t>
                    </w:r>
                    <w:r>
                      <w:rPr>
                        <w:rFonts w:ascii="Times New Roman" w:hAnsi="Times New Roman" w:cs="Times New Roman"/>
                        <w:b/>
                        <w:bCs/>
                        <w:sz w:val="18"/>
                        <w:szCs w:val="18"/>
                      </w:rPr>
                      <w:t>20......</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5168" behindDoc="1" locked="0" layoutInCell="0" allowOverlap="1">
              <wp:simplePos x="0" y="0"/>
              <wp:positionH relativeFrom="page">
                <wp:posOffset>701040</wp:posOffset>
              </wp:positionH>
              <wp:positionV relativeFrom="page">
                <wp:posOffset>8036560</wp:posOffset>
              </wp:positionV>
              <wp:extent cx="241300" cy="152400"/>
              <wp:effectExtent l="0" t="0" r="635" b="254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D4" w:rsidRDefault="00BF44D4">
                          <w:pPr>
                            <w:widowControl w:val="0"/>
                            <w:autoSpaceDE w:val="0"/>
                            <w:autoSpaceDN w:val="0"/>
                            <w:adjustRightInd w:val="0"/>
                            <w:spacing w:after="0" w:line="224" w:lineRule="exact"/>
                            <w:ind w:left="40"/>
                            <w:rPr>
                              <w:rFonts w:ascii="Times New Roman" w:hAnsi="Times New Roman" w:cs="Times New Roman"/>
                              <w:sz w:val="20"/>
                              <w:szCs w:val="20"/>
                            </w:rPr>
                          </w:pPr>
                          <w:r>
                            <w:rPr>
                              <w:rFonts w:ascii="Times New Roman" w:hAnsi="Times New Roman" w:cs="Times New Roman"/>
                              <w:b/>
                              <w:bCs/>
                              <w:sz w:val="20"/>
                              <w:szCs w:val="20"/>
                            </w:rPr>
                            <w:t>hlm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5.2pt;margin-top:632.8pt;width:19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qyrQIAALA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6gPIK00KNHOhh0JwcU2/L0nU7B66EDPzPANrTZUdXdvSy/aiTkqiFiS2+Vkn1DSQXphfamf3J1&#10;xNEWZNN/kBWEITsjHdBQq9bWDqqBAB3yeDq2xqZSwmYUh5cBnJRwFM6iGGwbgaTT5U5p847KFlkj&#10;wwo678DJ/l6b0XVysbGELBjnsE9SLs42AHPcgdBw1Z7ZJFwzfyRBsl6sF7EXR/O1Fwd57t0Wq9ib&#10;F+HVLL/MV6s8/GnjhnHasKqiwoaZhBXGf9a4g8RHSRylpSVnlYWzKWm13ay4QnsCwi7cdyjIiZt/&#10;noarF3B5QSmEat5FiVfMF1deXMQzL7kKFl4QJnfJPIiTOC/OKd0zQf+dEuoznMyi2ail33IL3Pea&#10;G0lbZmB0cNZmeHF0IqlV4FpUrrWGMD7aJ6Ww6T+XAto9Ndrp1Up0FKsZNoN7GU7MVssbWT2BgJUE&#10;gYEWYeyB0Uj1HaMeRkiG9bcdURQj/l7AIwAXMxlqMjaTQUQJVzNsMBrNlRnn0q5TbNsA8vjMhLyF&#10;h1IzJ+LnLA7PC8aC43IYYXbunP47r+dBu/wFAAD//wMAUEsDBBQABgAIAAAAIQD6l86/4AAAAA0B&#10;AAAPAAAAZHJzL2Rvd25yZXYueG1sTI/BTsMwEETvSP0Haytxo06rYqUhTlUhOCEh0nDg6MRuYjVe&#10;h9htw9+zOcFtZ3Y0+zbfT65nVzMG61HCepUAM9h4bbGV8Fm9PqTAQlSoVe/RSPgxAfbF4i5XmfY3&#10;LM31GFtGJRgyJaGLccg4D01nnAorPxik3cmPTkWSY8v1qG5U7nq+SRLBnbJIFzo1mOfONOfjxUk4&#10;fGH5Yr/f64/yVNqq2iX4Js5S3i+nwxOwaKb4F4YZn9ChIKbaX1AH1pNeJ1uK0rARjwLYHNmmZNWz&#10;le4E8CLn/78ofgEAAP//AwBQSwECLQAUAAYACAAAACEAtoM4kv4AAADhAQAAEwAAAAAAAAAAAAAA&#10;AAAAAAAAW0NvbnRlbnRfVHlwZXNdLnhtbFBLAQItABQABgAIAAAAIQA4/SH/1gAAAJQBAAALAAAA&#10;AAAAAAAAAAAAAC8BAABfcmVscy8ucmVsc1BLAQItABQABgAIAAAAIQDZcuqyrQIAALAFAAAOAAAA&#10;AAAAAAAAAAAAAC4CAABkcnMvZTJvRG9jLnhtbFBLAQItABQABgAIAAAAIQD6l86/4AAAAA0BAAAP&#10;AAAAAAAAAAAAAAAAAAcFAABkcnMvZG93bnJldi54bWxQSwUGAAAAAAQABADzAAAAFAYAAAAA&#10;" o:allowincell="f" filled="f" stroked="f">
              <v:textbox inset="0,0,0,0">
                <w:txbxContent>
                  <w:p w:rsidR="00BF44D4" w:rsidRDefault="00BF44D4">
                    <w:pPr>
                      <w:widowControl w:val="0"/>
                      <w:autoSpaceDE w:val="0"/>
                      <w:autoSpaceDN w:val="0"/>
                      <w:adjustRightInd w:val="0"/>
                      <w:spacing w:after="0" w:line="224" w:lineRule="exact"/>
                      <w:ind w:left="40"/>
                      <w:rPr>
                        <w:rFonts w:ascii="Times New Roman" w:hAnsi="Times New Roman" w:cs="Times New Roman"/>
                        <w:sz w:val="20"/>
                        <w:szCs w:val="20"/>
                      </w:rPr>
                    </w:pPr>
                    <w:r>
                      <w:rPr>
                        <w:rFonts w:ascii="Times New Roman" w:hAnsi="Times New Roman" w:cs="Times New Roman"/>
                        <w:b/>
                        <w:bCs/>
                        <w:sz w:val="20"/>
                        <w:szCs w:val="20"/>
                      </w:rPr>
                      <w:t>hlm</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4" w:rsidRDefault="00BF44D4">
    <w:pPr>
      <w:widowControl w:val="0"/>
      <w:autoSpaceDE w:val="0"/>
      <w:autoSpaceDN w:val="0"/>
      <w:adjustRightInd w:val="0"/>
      <w:spacing w:after="0" w:line="200" w:lineRule="exact"/>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2096" behindDoc="1" locked="0" layoutInCell="0" allowOverlap="1">
              <wp:simplePos x="0" y="0"/>
              <wp:positionH relativeFrom="page">
                <wp:posOffset>4415155</wp:posOffset>
              </wp:positionH>
              <wp:positionV relativeFrom="page">
                <wp:posOffset>8014970</wp:posOffset>
              </wp:positionV>
              <wp:extent cx="294005" cy="173990"/>
              <wp:effectExtent l="0" t="4445" r="0" b="254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D4" w:rsidRDefault="00BF44D4">
                          <w:pPr>
                            <w:widowControl w:val="0"/>
                            <w:autoSpaceDE w:val="0"/>
                            <w:autoSpaceDN w:val="0"/>
                            <w:adjustRightInd w:val="0"/>
                            <w:spacing w:after="0" w:line="224" w:lineRule="exact"/>
                            <w:ind w:left="123"/>
                            <w:rPr>
                              <w:rFonts w:ascii="Times New Roman" w:hAnsi="Times New Roman" w:cs="Times New Roman"/>
                              <w:sz w:val="20"/>
                              <w:szCs w:val="20"/>
                            </w:rPr>
                          </w:pPr>
                          <w:r>
                            <w:rPr>
                              <w:rFonts w:ascii="Times New Roman" w:hAnsi="Times New Roman" w:cs="Times New Roman"/>
                              <w:sz w:val="20"/>
                              <w:szCs w:val="20"/>
                            </w:rPr>
                            <w:t>hlm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47.65pt;margin-top:631.1pt;width:23.15pt;height:13.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SsQIAALA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Qu1ijARtoUYPbDDoVg4osOnpO52A130HfmaAbXB1VHV3J4uvGgm5rqnYsRulZF8zWkJ47qZ/cnXE&#10;0RZk23+QJTxD90Y6oKFSrc0dZAMBOpTp8VgaG0oBm2EcETLDqICjYHEZx650Pk2my53S5h2TLbJG&#10;ihVU3oHTw502QANcJxf7lpA5bxpX/UacbYDjuANPw1V7ZoNwxfwRk3iz3CwjLwrnGy8iWebd5OvI&#10;m+fBYpZdZut1Fvy07wZRUvOyZMI+MwkriP6scE8SHyVxlJaWDS8tnA1Jq9123Sh0oCDs3H22WBD8&#10;iZt/HoY7Bi4vKAVhRG7D2Mvny4UX5dHMixdk6ZEgvo3nJIqjLD+ndMcF+3dKqE9xPAtno5Z+y424&#10;7zU3mrTcwOhoeJvi5dGJJlaBG1G60hrKm9E+SYUN/zkVkLGp0E6vVqKjWM2wHVxnhFMbbGX5CAJW&#10;EgQGKoWxB0Yt1XeMehghKdbf9lQxjJr3AprAzpvJUJOxnQwqCriaYoPRaK7NOJf2neK7GpDHNhPy&#10;Bhql4k7EtqPGKICBXcBYcFyeRpidO6dr5/U8aFe/AAAA//8DAFBLAwQUAAYACAAAACEAbRPd0+EA&#10;AAANAQAADwAAAGRycy9kb3ducmV2LnhtbEyPwU7DMAyG70i8Q2QkbixdgbCWptOE4ISE1pUDx7Tx&#10;2miNU5psK29PdoKj/X/6/blYz3ZgJ5y8cSRhuUiAIbVOG+okfNZvdytgPijSanCEEn7Qw7q8vipU&#10;rt2ZKjztQsdiCflcSehDGHPOfdujVX7hRqSY7d1kVYjj1HE9qXMstwNPk0RwqwzFC70a8aXH9rA7&#10;WgmbL6pezfdHs632lanrLKF3cZDy9mbePAMLOIc/GC76UR3K6NS4I2nPBgkie7yPaAxSkabAIvL0&#10;sBTAmstqlQngZcH/f1H+AgAA//8DAFBLAQItABQABgAIAAAAIQC2gziS/gAAAOEBAAATAAAAAAAA&#10;AAAAAAAAAAAAAABbQ29udGVudF9UeXBlc10ueG1sUEsBAi0AFAAGAAgAAAAhADj9If/WAAAAlAEA&#10;AAsAAAAAAAAAAAAAAAAALwEAAF9yZWxzLy5yZWxzUEsBAi0AFAAGAAgAAAAhAJ/D9VKxAgAAsAUA&#10;AA4AAAAAAAAAAAAAAAAALgIAAGRycy9lMm9Eb2MueG1sUEsBAi0AFAAGAAgAAAAhAG0T3dPhAAAA&#10;DQEAAA8AAAAAAAAAAAAAAAAACwUAAGRycy9kb3ducmV2LnhtbFBLBQYAAAAABAAEAPMAAAAZBgAA&#10;AAA=&#10;" o:allowincell="f" filled="f" stroked="f">
              <v:textbox inset="0,0,0,0">
                <w:txbxContent>
                  <w:p w:rsidR="00BF44D4" w:rsidRDefault="00BF44D4">
                    <w:pPr>
                      <w:widowControl w:val="0"/>
                      <w:autoSpaceDE w:val="0"/>
                      <w:autoSpaceDN w:val="0"/>
                      <w:adjustRightInd w:val="0"/>
                      <w:spacing w:after="0" w:line="224" w:lineRule="exact"/>
                      <w:ind w:left="123"/>
                      <w:rPr>
                        <w:rFonts w:ascii="Times New Roman" w:hAnsi="Times New Roman" w:cs="Times New Roman"/>
                        <w:sz w:val="20"/>
                        <w:szCs w:val="20"/>
                      </w:rPr>
                    </w:pPr>
                    <w:r>
                      <w:rPr>
                        <w:rFonts w:ascii="Times New Roman" w:hAnsi="Times New Roman" w:cs="Times New Roman"/>
                        <w:sz w:val="20"/>
                        <w:szCs w:val="20"/>
                      </w:rPr>
                      <w:t>hlm</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3120" behindDoc="1" locked="0" layoutInCell="0" allowOverlap="1">
              <wp:simplePos x="0" y="0"/>
              <wp:positionH relativeFrom="page">
                <wp:posOffset>688340</wp:posOffset>
              </wp:positionH>
              <wp:positionV relativeFrom="page">
                <wp:posOffset>8028940</wp:posOffset>
              </wp:positionV>
              <wp:extent cx="2208530" cy="139700"/>
              <wp:effectExtent l="254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D4" w:rsidRDefault="00BF44D4">
                          <w:pPr>
                            <w:widowControl w:val="0"/>
                            <w:autoSpaceDE w:val="0"/>
                            <w:autoSpaceDN w:val="0"/>
                            <w:adjustRightInd w:val="0"/>
                            <w:spacing w:after="0" w:line="204" w:lineRule="exact"/>
                            <w:ind w:left="20" w:right="-27"/>
                            <w:rPr>
                              <w:rFonts w:ascii="Times New Roman" w:hAnsi="Times New Roman" w:cs="Times New Roman"/>
                              <w:sz w:val="18"/>
                              <w:szCs w:val="18"/>
                            </w:rPr>
                          </w:pPr>
                          <w:r>
                            <w:rPr>
                              <w:rFonts w:ascii="Times New Roman" w:hAnsi="Times New Roman" w:cs="Times New Roman"/>
                              <w:b/>
                              <w:bCs/>
                              <w:spacing w:val="-13"/>
                              <w:sz w:val="18"/>
                              <w:szCs w:val="18"/>
                            </w:rPr>
                            <w:t>P</w:t>
                          </w:r>
                          <w:r>
                            <w:rPr>
                              <w:rFonts w:ascii="Times New Roman" w:hAnsi="Times New Roman" w:cs="Times New Roman"/>
                              <w:b/>
                              <w:bCs/>
                              <w:sz w:val="18"/>
                              <w:szCs w:val="18"/>
                            </w:rPr>
                            <w:t>ALASTREN,</w:t>
                          </w:r>
                          <w:r>
                            <w:rPr>
                              <w:rFonts w:ascii="Times New Roman" w:hAnsi="Times New Roman" w:cs="Times New Roman"/>
                              <w:b/>
                              <w:bCs/>
                              <w:spacing w:val="-3"/>
                              <w:sz w:val="18"/>
                              <w:szCs w:val="18"/>
                            </w:rPr>
                            <w:t xml:space="preserve"> </w:t>
                          </w:r>
                          <w:r>
                            <w:rPr>
                              <w:rFonts w:ascii="Times New Roman" w:hAnsi="Times New Roman" w:cs="Times New Roman"/>
                              <w:b/>
                              <w:bCs/>
                              <w:spacing w:val="-17"/>
                              <w:sz w:val="18"/>
                              <w:szCs w:val="18"/>
                            </w:rPr>
                            <w:t>V</w:t>
                          </w:r>
                          <w:r>
                            <w:rPr>
                              <w:rFonts w:ascii="Times New Roman" w:hAnsi="Times New Roman" w:cs="Times New Roman"/>
                              <w:b/>
                              <w:bCs/>
                              <w:sz w:val="18"/>
                              <w:szCs w:val="18"/>
                            </w:rPr>
                            <w:t>ol. ... No. ..., ......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4.2pt;margin-top:632.2pt;width:173.9pt;height: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y5sw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wB0wxUkLHD3SQaM7MaDAlKfvVAJeDx346QG2wdWmqrp7UXxXiIt1TfiO3kop+pqSEsLzzU33xdUR&#10;RxmQbf9JlPAM2WthgYZKtqZ2UA0E6EDT04kaE0oBm0HgRfMZHBVw5s/ia89y55Jkut1JpT9Q0SJj&#10;pFgC9RadHO6VNtGQZHIxj3GRs6ax9Df81QY4jjvwNlw1ZyYKy+Zz7MWbaBOFThgsNk7oZZlzm69D&#10;Z5H71/Nslq3Xmf/LvOuHSc3KknLzzKQsP/wz5o4aHzVx0pYSDSsNnAlJyd123Uh0IKDs3H625nBy&#10;dnNfh2GLALlcpOQHoXcXxE6+iK6dMA/nDpQ3cjw/vosXXhiHWf46pXvG6b+nhPoUx/NgPorpHPRF&#10;bp793uZGkpZpmB0Na1McnZxIYiS44aWlVhPWjPaLUpjwz6UAuieirWCNRke16mE72NaYTX2wFeUT&#10;KFgKEBhoEeYeGLWQPzHqYYakWP3YE0kxaj5y6AIzcCZDTsZ2Mggv4GqKNUajudbjYNp3ku1qQB77&#10;jItb6JSKWRGblhqjOPYXzAWby3GGmcHz8t96nSft6jcAAAD//wMAUEsDBBQABgAIAAAAIQAQEDiy&#10;4AAAAA0BAAAPAAAAZHJzL2Rvd25yZXYueG1sTI/BTsMwEETvSPyDtUjcqNMoWCGNU1UITkiINBw4&#10;OrGbWI3XIXbb8PdsT3Cb2R3Nvi23ixvZ2czBepSwXiXADHZeW+wlfDavDzmwEBVqNXo0En5MgG11&#10;e1OqQvsL1ua8jz2jEgyFkjDEOBWch24wToWVnwzS7uBnpyLZued6VhcqdyNPk0RwpyzShUFN5nkw&#10;3XF/chJ2X1i/2O/39qM+1LZpnhJ8E0cp7++W3QZYNEv8C8MVn9ChIqbWn1AHNpJP8oyiJFKRkaJI&#10;9ihSYO11lIsMeFXy/19UvwAAAP//AwBQSwECLQAUAAYACAAAACEAtoM4kv4AAADhAQAAEwAAAAAA&#10;AAAAAAAAAAAAAAAAW0NvbnRlbnRfVHlwZXNdLnhtbFBLAQItABQABgAIAAAAIQA4/SH/1gAAAJQB&#10;AAALAAAAAAAAAAAAAAAAAC8BAABfcmVscy8ucmVsc1BLAQItABQABgAIAAAAIQAlZKy5swIAALEF&#10;AAAOAAAAAAAAAAAAAAAAAC4CAABkcnMvZTJvRG9jLnhtbFBLAQItABQABgAIAAAAIQAQEDiy4AAA&#10;AA0BAAAPAAAAAAAAAAAAAAAAAA0FAABkcnMvZG93bnJldi54bWxQSwUGAAAAAAQABADzAAAAGgYA&#10;AAAA&#10;" o:allowincell="f" filled="f" stroked="f">
              <v:textbox inset="0,0,0,0">
                <w:txbxContent>
                  <w:p w:rsidR="00BF44D4" w:rsidRDefault="00BF44D4">
                    <w:pPr>
                      <w:widowControl w:val="0"/>
                      <w:autoSpaceDE w:val="0"/>
                      <w:autoSpaceDN w:val="0"/>
                      <w:adjustRightInd w:val="0"/>
                      <w:spacing w:after="0" w:line="204" w:lineRule="exact"/>
                      <w:ind w:left="20" w:right="-27"/>
                      <w:rPr>
                        <w:rFonts w:ascii="Times New Roman" w:hAnsi="Times New Roman" w:cs="Times New Roman"/>
                        <w:sz w:val="18"/>
                        <w:szCs w:val="18"/>
                      </w:rPr>
                    </w:pPr>
                    <w:r>
                      <w:rPr>
                        <w:rFonts w:ascii="Times New Roman" w:hAnsi="Times New Roman" w:cs="Times New Roman"/>
                        <w:b/>
                        <w:bCs/>
                        <w:spacing w:val="-13"/>
                        <w:sz w:val="18"/>
                        <w:szCs w:val="18"/>
                      </w:rPr>
                      <w:t>P</w:t>
                    </w:r>
                    <w:r>
                      <w:rPr>
                        <w:rFonts w:ascii="Times New Roman" w:hAnsi="Times New Roman" w:cs="Times New Roman"/>
                        <w:b/>
                        <w:bCs/>
                        <w:sz w:val="18"/>
                        <w:szCs w:val="18"/>
                      </w:rPr>
                      <w:t>ALASTREN,</w:t>
                    </w:r>
                    <w:r>
                      <w:rPr>
                        <w:rFonts w:ascii="Times New Roman" w:hAnsi="Times New Roman" w:cs="Times New Roman"/>
                        <w:b/>
                        <w:bCs/>
                        <w:spacing w:val="-3"/>
                        <w:sz w:val="18"/>
                        <w:szCs w:val="18"/>
                      </w:rPr>
                      <w:t xml:space="preserve"> </w:t>
                    </w:r>
                    <w:r>
                      <w:rPr>
                        <w:rFonts w:ascii="Times New Roman" w:hAnsi="Times New Roman" w:cs="Times New Roman"/>
                        <w:b/>
                        <w:bCs/>
                        <w:spacing w:val="-17"/>
                        <w:sz w:val="18"/>
                        <w:szCs w:val="18"/>
                      </w:rPr>
                      <w:t>V</w:t>
                    </w:r>
                    <w:r>
                      <w:rPr>
                        <w:rFonts w:ascii="Times New Roman" w:hAnsi="Times New Roman" w:cs="Times New Roman"/>
                        <w:b/>
                        <w:bCs/>
                        <w:sz w:val="18"/>
                        <w:szCs w:val="18"/>
                      </w:rPr>
                      <w:t>ol. ... No. ..., ...... 20...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4" w:rsidRDefault="00BF44D4">
    <w:pPr>
      <w:widowControl w:val="0"/>
      <w:autoSpaceDE w:val="0"/>
      <w:autoSpaceDN w:val="0"/>
      <w:adjustRightInd w:val="0"/>
      <w:spacing w:after="0" w:line="240" w:lineRule="auto"/>
      <w:rPr>
        <w:rFonts w:ascii="Times New Roman" w:hAnsi="Times New Roman" w:cs="Times New Roman"/>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4" w:rsidRDefault="00BF44D4">
    <w:pPr>
      <w:widowControl w:val="0"/>
      <w:autoSpaceDE w:val="0"/>
      <w:autoSpaceDN w:val="0"/>
      <w:adjustRightInd w:val="0"/>
      <w:spacing w:after="0" w:line="240" w:lineRule="auto"/>
      <w:rPr>
        <w:rFonts w:ascii="Times New Roman" w:hAnsi="Times New Roman"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A49" w:rsidRDefault="00F77A49">
      <w:pPr>
        <w:spacing w:after="0" w:line="240" w:lineRule="auto"/>
      </w:pPr>
      <w:r>
        <w:separator/>
      </w:r>
    </w:p>
  </w:footnote>
  <w:footnote w:type="continuationSeparator" w:id="0">
    <w:p w:rsidR="00F77A49" w:rsidRDefault="00F77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4" w:rsidRDefault="00BF44D4" w:rsidP="008B6823">
    <w:pPr>
      <w:widowControl w:val="0"/>
      <w:tabs>
        <w:tab w:val="center" w:pos="3250"/>
      </w:tabs>
      <w:autoSpaceDE w:val="0"/>
      <w:autoSpaceDN w:val="0"/>
      <w:adjustRightInd w:val="0"/>
      <w:spacing w:after="0" w:line="200" w:lineRule="exact"/>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7216" behindDoc="1" locked="0" layoutInCell="0" allowOverlap="1" wp14:anchorId="1B457FDF" wp14:editId="544748C1">
              <wp:simplePos x="0" y="0"/>
              <wp:positionH relativeFrom="page">
                <wp:posOffset>712177</wp:posOffset>
              </wp:positionH>
              <wp:positionV relativeFrom="page">
                <wp:posOffset>501162</wp:posOffset>
              </wp:positionV>
              <wp:extent cx="2460171" cy="193626"/>
              <wp:effectExtent l="0" t="0" r="16510" b="1651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171" cy="193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D4" w:rsidRPr="005D34EF" w:rsidRDefault="00BF44D4">
                          <w:pPr>
                            <w:widowControl w:val="0"/>
                            <w:autoSpaceDE w:val="0"/>
                            <w:autoSpaceDN w:val="0"/>
                            <w:adjustRightInd w:val="0"/>
                            <w:spacing w:after="0" w:line="209" w:lineRule="exact"/>
                            <w:ind w:left="20" w:right="-27"/>
                            <w:rPr>
                              <w:rFonts w:ascii="Book Antiqua" w:hAnsi="Book Antiqua" w:cs="Book Antiqua"/>
                              <w:sz w:val="18"/>
                              <w:szCs w:val="18"/>
                              <w:lang w:val="en-US"/>
                            </w:rPr>
                          </w:pPr>
                          <w:r>
                            <w:rPr>
                              <w:rFonts w:ascii="Book Antiqua" w:hAnsi="Book Antiqua" w:cs="Book Antiqua"/>
                              <w:position w:val="1"/>
                              <w:sz w:val="18"/>
                              <w:szCs w:val="18"/>
                              <w:lang w:val="en-US"/>
                            </w:rPr>
                            <w:t xml:space="preserve">Chusnul </w:t>
                          </w:r>
                          <w:proofErr w:type="spellStart"/>
                          <w:r>
                            <w:rPr>
                              <w:rFonts w:ascii="Book Antiqua" w:hAnsi="Book Antiqua" w:cs="Book Antiqua"/>
                              <w:position w:val="1"/>
                              <w:sz w:val="18"/>
                              <w:szCs w:val="18"/>
                              <w:lang w:val="en-US"/>
                            </w:rPr>
                            <w:t>Chotimah</w:t>
                          </w:r>
                          <w:proofErr w:type="spellEnd"/>
                          <w:r>
                            <w:rPr>
                              <w:rFonts w:ascii="Book Antiqua" w:hAnsi="Book Antiqua" w:cs="Book Antiqua"/>
                              <w:position w:val="1"/>
                              <w:sz w:val="18"/>
                              <w:szCs w:val="18"/>
                              <w:lang w:val="en-US"/>
                            </w:rPr>
                            <w:t xml:space="preserve"> </w:t>
                          </w:r>
                          <w:proofErr w:type="spellStart"/>
                          <w:r>
                            <w:rPr>
                              <w:rFonts w:ascii="Book Antiqua" w:hAnsi="Book Antiqua" w:cs="Book Antiqua"/>
                              <w:position w:val="1"/>
                              <w:sz w:val="18"/>
                              <w:szCs w:val="18"/>
                              <w:lang w:val="en-US"/>
                            </w:rPr>
                            <w:t>dan</w:t>
                          </w:r>
                          <w:proofErr w:type="spellEnd"/>
                          <w:r>
                            <w:rPr>
                              <w:rFonts w:ascii="Book Antiqua" w:hAnsi="Book Antiqua" w:cs="Book Antiqua"/>
                              <w:position w:val="1"/>
                              <w:sz w:val="18"/>
                              <w:szCs w:val="18"/>
                              <w:lang w:val="en-US"/>
                            </w:rPr>
                            <w:t xml:space="preserve"> </w:t>
                          </w:r>
                          <w:proofErr w:type="spellStart"/>
                          <w:r>
                            <w:rPr>
                              <w:rFonts w:ascii="Book Antiqua" w:hAnsi="Book Antiqua" w:cs="Book Antiqua"/>
                              <w:position w:val="1"/>
                              <w:sz w:val="18"/>
                              <w:szCs w:val="18"/>
                              <w:lang w:val="en-US"/>
                            </w:rPr>
                            <w:t>Nur</w:t>
                          </w:r>
                          <w:proofErr w:type="spellEnd"/>
                          <w:r>
                            <w:rPr>
                              <w:rFonts w:ascii="Book Antiqua" w:hAnsi="Book Antiqua" w:cs="Book Antiqua"/>
                              <w:position w:val="1"/>
                              <w:sz w:val="18"/>
                              <w:szCs w:val="18"/>
                              <w:lang w:val="en-US"/>
                            </w:rPr>
                            <w:t xml:space="preserve"> </w:t>
                          </w:r>
                          <w:proofErr w:type="spellStart"/>
                          <w:r>
                            <w:rPr>
                              <w:rFonts w:ascii="Book Antiqua" w:hAnsi="Book Antiqua" w:cs="Book Antiqua"/>
                              <w:position w:val="1"/>
                              <w:sz w:val="18"/>
                              <w:szCs w:val="18"/>
                              <w:lang w:val="en-US"/>
                            </w:rPr>
                            <w:t>Isroatul</w:t>
                          </w:r>
                          <w:proofErr w:type="spellEnd"/>
                          <w:r>
                            <w:rPr>
                              <w:rFonts w:ascii="Book Antiqua" w:hAnsi="Book Antiqua" w:cs="Book Antiqua"/>
                              <w:position w:val="1"/>
                              <w:sz w:val="18"/>
                              <w:szCs w:val="18"/>
                              <w:lang w:val="en-US"/>
                            </w:rPr>
                            <w:t xml:space="preserve"> </w:t>
                          </w:r>
                          <w:proofErr w:type="spellStart"/>
                          <w:r>
                            <w:rPr>
                              <w:rFonts w:ascii="Book Antiqua" w:hAnsi="Book Antiqua" w:cs="Book Antiqua"/>
                              <w:position w:val="1"/>
                              <w:sz w:val="18"/>
                              <w:szCs w:val="18"/>
                              <w:lang w:val="en-US"/>
                            </w:rPr>
                            <w:t>Khusna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57FDF" id="_x0000_t202" coordsize="21600,21600" o:spt="202" path="m,l,21600r21600,l21600,xe">
              <v:stroke joinstyle="miter"/>
              <v:path gradientshapeok="t" o:connecttype="rect"/>
            </v:shapetype>
            <v:shape id="Text Box 8" o:spid="_x0000_s1030" type="#_x0000_t202" style="position:absolute;margin-left:56.1pt;margin-top:39.45pt;width:193.7pt;height:1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rn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OKTXmGXqXgdd+Dnx5hG1wtVdXfifKrQlysG8J39EZKMTSUVJCeb266Z1cn&#10;HGVAtsMHUUEYstfCAo217EztoBoI0KFNj6fWmFRK2AzCyPOXPkYlnPnJZRRENgRJ59u9VPodFR0y&#10;RoYltN6ik8Od0iYbks4uJhgXBWtb2/6WP9sAx2kHYsNVc2aysN38kXjJJt7EoRMG0cYJvTx3bop1&#10;6ESFv1zkl/l6nfs/TVw/TBtWVZSbMLOy/PDPOnfU+KSJk7aUaFll4ExKSu6261aiAwFlF/Y7FuTM&#10;zX2ehi0CcHlByQ9C7zZInCKKl05YhAsnWXqx4/nJbRJ5YRLmxXNKd4zTf6eEhgwni2Axiem33Dz7&#10;veZG0o5pmB0t6zIcn5xIaiS44ZVtrSasneyzUpj0n0oB7Z4bbQVrNDqpVY/b0T6N0EQ3Yt6K6hEU&#10;LAUIDGQKcw+MRsjvGA0wQzKsvu2JpBi17zm8AjNwZkPOxnY2CC/haoY1RpO51tNg2veS7RpAnt4Z&#10;FzfwUmpmRfyUxfF9wVywXI4zzAye83/r9TRpV78AAAD//wMAUEsDBBQABgAIAAAAIQCqBzSG3wAA&#10;AAoBAAAPAAAAZHJzL2Rvd25yZXYueG1sTI/BTsMwEETvSP0Ha5G4UbtRFeoQp6oQnJAQaThwdGI3&#10;iRqv09htw9+znOhxNE+zb/Pt7AZ2sVPoPSpYLQUwi403PbYKvqq3xw2wEDUaPXi0Cn5sgG2xuMt1&#10;ZvwVS3vZx5bRCIZMK+hiHDPOQ9NZp8PSjxapO/jJ6UhxarmZ9JXG3cATIVLudI90odOjfelsc9yf&#10;nYLdN5av/emj/iwPZV9VUuB7elTq4X7ePQOLdo7/MPzpkzoU5FT7M5rABsqrJCFUwdNGAiNgLWUK&#10;rKZGyDXwIue3LxS/AAAA//8DAFBLAQItABQABgAIAAAAIQC2gziS/gAAAOEBAAATAAAAAAAAAAAA&#10;AAAAAAAAAABbQ29udGVudF9UeXBlc10ueG1sUEsBAi0AFAAGAAgAAAAhADj9If/WAAAAlAEAAAsA&#10;AAAAAAAAAAAAAAAALwEAAF9yZWxzLy5yZWxzUEsBAi0AFAAGAAgAAAAhAPovmuewAgAAsQUAAA4A&#10;AAAAAAAAAAAAAAAALgIAAGRycy9lMm9Eb2MueG1sUEsBAi0AFAAGAAgAAAAhAKoHNIbfAAAACgEA&#10;AA8AAAAAAAAAAAAAAAAACgUAAGRycy9kb3ducmV2LnhtbFBLBQYAAAAABAAEAPMAAAAWBgAAAAA=&#10;" o:allowincell="f" filled="f" stroked="f">
              <v:textbox inset="0,0,0,0">
                <w:txbxContent>
                  <w:p w:rsidR="00BF44D4" w:rsidRPr="005D34EF" w:rsidRDefault="00BF44D4">
                    <w:pPr>
                      <w:widowControl w:val="0"/>
                      <w:autoSpaceDE w:val="0"/>
                      <w:autoSpaceDN w:val="0"/>
                      <w:adjustRightInd w:val="0"/>
                      <w:spacing w:after="0" w:line="209" w:lineRule="exact"/>
                      <w:ind w:left="20" w:right="-27"/>
                      <w:rPr>
                        <w:rFonts w:ascii="Book Antiqua" w:hAnsi="Book Antiqua" w:cs="Book Antiqua"/>
                        <w:sz w:val="18"/>
                        <w:szCs w:val="18"/>
                        <w:lang w:val="en-US"/>
                      </w:rPr>
                    </w:pPr>
                    <w:r>
                      <w:rPr>
                        <w:rFonts w:ascii="Book Antiqua" w:hAnsi="Book Antiqua" w:cs="Book Antiqua"/>
                        <w:position w:val="1"/>
                        <w:sz w:val="18"/>
                        <w:szCs w:val="18"/>
                        <w:lang w:val="en-US"/>
                      </w:rPr>
                      <w:t xml:space="preserve">Chusnul </w:t>
                    </w:r>
                    <w:proofErr w:type="spellStart"/>
                    <w:r>
                      <w:rPr>
                        <w:rFonts w:ascii="Book Antiqua" w:hAnsi="Book Antiqua" w:cs="Book Antiqua"/>
                        <w:position w:val="1"/>
                        <w:sz w:val="18"/>
                        <w:szCs w:val="18"/>
                        <w:lang w:val="en-US"/>
                      </w:rPr>
                      <w:t>Chotimah</w:t>
                    </w:r>
                    <w:proofErr w:type="spellEnd"/>
                    <w:r>
                      <w:rPr>
                        <w:rFonts w:ascii="Book Antiqua" w:hAnsi="Book Antiqua" w:cs="Book Antiqua"/>
                        <w:position w:val="1"/>
                        <w:sz w:val="18"/>
                        <w:szCs w:val="18"/>
                        <w:lang w:val="en-US"/>
                      </w:rPr>
                      <w:t xml:space="preserve"> </w:t>
                    </w:r>
                    <w:proofErr w:type="spellStart"/>
                    <w:r>
                      <w:rPr>
                        <w:rFonts w:ascii="Book Antiqua" w:hAnsi="Book Antiqua" w:cs="Book Antiqua"/>
                        <w:position w:val="1"/>
                        <w:sz w:val="18"/>
                        <w:szCs w:val="18"/>
                        <w:lang w:val="en-US"/>
                      </w:rPr>
                      <w:t>dan</w:t>
                    </w:r>
                    <w:proofErr w:type="spellEnd"/>
                    <w:r>
                      <w:rPr>
                        <w:rFonts w:ascii="Book Antiqua" w:hAnsi="Book Antiqua" w:cs="Book Antiqua"/>
                        <w:position w:val="1"/>
                        <w:sz w:val="18"/>
                        <w:szCs w:val="18"/>
                        <w:lang w:val="en-US"/>
                      </w:rPr>
                      <w:t xml:space="preserve"> </w:t>
                    </w:r>
                    <w:proofErr w:type="spellStart"/>
                    <w:r>
                      <w:rPr>
                        <w:rFonts w:ascii="Book Antiqua" w:hAnsi="Book Antiqua" w:cs="Book Antiqua"/>
                        <w:position w:val="1"/>
                        <w:sz w:val="18"/>
                        <w:szCs w:val="18"/>
                        <w:lang w:val="en-US"/>
                      </w:rPr>
                      <w:t>Nur</w:t>
                    </w:r>
                    <w:proofErr w:type="spellEnd"/>
                    <w:r>
                      <w:rPr>
                        <w:rFonts w:ascii="Book Antiqua" w:hAnsi="Book Antiqua" w:cs="Book Antiqua"/>
                        <w:position w:val="1"/>
                        <w:sz w:val="18"/>
                        <w:szCs w:val="18"/>
                        <w:lang w:val="en-US"/>
                      </w:rPr>
                      <w:t xml:space="preserve"> </w:t>
                    </w:r>
                    <w:proofErr w:type="spellStart"/>
                    <w:r>
                      <w:rPr>
                        <w:rFonts w:ascii="Book Antiqua" w:hAnsi="Book Antiqua" w:cs="Book Antiqua"/>
                        <w:position w:val="1"/>
                        <w:sz w:val="18"/>
                        <w:szCs w:val="18"/>
                        <w:lang w:val="en-US"/>
                      </w:rPr>
                      <w:t>Isroatul</w:t>
                    </w:r>
                    <w:proofErr w:type="spellEnd"/>
                    <w:r>
                      <w:rPr>
                        <w:rFonts w:ascii="Book Antiqua" w:hAnsi="Book Antiqua" w:cs="Book Antiqua"/>
                        <w:position w:val="1"/>
                        <w:sz w:val="18"/>
                        <w:szCs w:val="18"/>
                        <w:lang w:val="en-US"/>
                      </w:rPr>
                      <w:t xml:space="preserve"> </w:t>
                    </w:r>
                    <w:proofErr w:type="spellStart"/>
                    <w:r>
                      <w:rPr>
                        <w:rFonts w:ascii="Book Antiqua" w:hAnsi="Book Antiqua" w:cs="Book Antiqua"/>
                        <w:position w:val="1"/>
                        <w:sz w:val="18"/>
                        <w:szCs w:val="18"/>
                        <w:lang w:val="en-US"/>
                      </w:rPr>
                      <w:t>Khusna</w:t>
                    </w:r>
                    <w:proofErr w:type="spellEnd"/>
                  </w:p>
                </w:txbxContent>
              </v:textbox>
              <w10:wrap anchorx="page" anchory="page"/>
            </v:shape>
          </w:pict>
        </mc:Fallback>
      </mc:AlternateContent>
    </w:r>
    <w:r>
      <w:rPr>
        <w:noProof/>
        <w:lang w:val="en-US" w:eastAsia="en-US"/>
      </w:rPr>
      <mc:AlternateContent>
        <mc:Choice Requires="wpg">
          <w:drawing>
            <wp:anchor distT="0" distB="0" distL="114300" distR="114300" simplePos="0" relativeHeight="251656192" behindDoc="1" locked="0" layoutInCell="0" allowOverlap="1" wp14:anchorId="1E155816" wp14:editId="33E1058E">
              <wp:simplePos x="0" y="0"/>
              <wp:positionH relativeFrom="page">
                <wp:posOffset>691515</wp:posOffset>
              </wp:positionH>
              <wp:positionV relativeFrom="page">
                <wp:posOffset>684530</wp:posOffset>
              </wp:positionV>
              <wp:extent cx="3987800" cy="12700"/>
              <wp:effectExtent l="5715" t="8255" r="6985" b="7620"/>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0" cy="12700"/>
                        <a:chOff x="1089" y="1078"/>
                        <a:chExt cx="6280" cy="20"/>
                      </a:xfrm>
                    </wpg:grpSpPr>
                    <wps:wsp>
                      <wps:cNvPr id="16" name="Freeform 6"/>
                      <wps:cNvSpPr>
                        <a:spLocks/>
                      </wps:cNvSpPr>
                      <wps:spPr bwMode="auto">
                        <a:xfrm>
                          <a:off x="1099" y="1088"/>
                          <a:ext cx="6260" cy="0"/>
                        </a:xfrm>
                        <a:custGeom>
                          <a:avLst/>
                          <a:gdLst>
                            <a:gd name="T0" fmla="*/ 0 w 6260"/>
                            <a:gd name="T1" fmla="*/ 6259 w 6260"/>
                          </a:gdLst>
                          <a:ahLst/>
                          <a:cxnLst>
                            <a:cxn ang="0">
                              <a:pos x="T0" y="0"/>
                            </a:cxn>
                            <a:cxn ang="0">
                              <a:pos x="T1" y="0"/>
                            </a:cxn>
                          </a:cxnLst>
                          <a:rect l="0" t="0" r="r" b="b"/>
                          <a:pathLst>
                            <a:path w="6260">
                              <a:moveTo>
                                <a:pt x="0" y="0"/>
                              </a:moveTo>
                              <a:lnTo>
                                <a:pt x="625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
                      <wps:cNvSpPr>
                        <a:spLocks/>
                      </wps:cNvSpPr>
                      <wps:spPr bwMode="auto">
                        <a:xfrm>
                          <a:off x="1099" y="1088"/>
                          <a:ext cx="6260" cy="0"/>
                        </a:xfrm>
                        <a:custGeom>
                          <a:avLst/>
                          <a:gdLst>
                            <a:gd name="T0" fmla="*/ 6259 w 6260"/>
                            <a:gd name="T1" fmla="*/ 0 w 6260"/>
                          </a:gdLst>
                          <a:ahLst/>
                          <a:cxnLst>
                            <a:cxn ang="0">
                              <a:pos x="T0" y="0"/>
                            </a:cxn>
                            <a:cxn ang="0">
                              <a:pos x="T1" y="0"/>
                            </a:cxn>
                          </a:cxnLst>
                          <a:rect l="0" t="0" r="r" b="b"/>
                          <a:pathLst>
                            <a:path w="6260">
                              <a:moveTo>
                                <a:pt x="6259"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91172" id="Group 5" o:spid="_x0000_s1026" style="position:absolute;margin-left:54.45pt;margin-top:53.9pt;width:314pt;height:1pt;z-index:-251660288;mso-position-horizontal-relative:page;mso-position-vertical-relative:page" coordorigin="1089,1078" coordsize="6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7K6gAMAAEoMAAAOAAAAZHJzL2Uyb0RvYy54bWzsV9uO0zAQfUfiHyw/InWTlDRNo+0i1MsK&#10;iZvE8gFu4lxEYgfbbbog/p3xONlNuyAQSEgg+pC1M+O5nJk58V4+OzY1OXClKymWNLjwKeEilVkl&#10;iiV9f7OdxJRow0TGain4kt5yTZ9dPX502bUJn8pS1hlXBIwInXTtkpbGtInn6bTkDdMXsuUChLlU&#10;DTOwVYWXKdaB9ab2pr4feZ1UWatkyrWGt2snpFdoP895at7kueaG1EsKsRl8Knzu7NO7umRJoVhb&#10;VmkfBvuFKBpWCXB6Z2rNDCN7VT0w1VSpklrm5iKVjSfzvEo55gDZBP5ZNtdK7lvMpUi6or2DCaA9&#10;w+mXzaavD28VqTKo3YwSwRqoEbolM4tN1xYJqFyr9l37VrkEYflSph80iL1zud0XTpnsulcyA3Ns&#10;byRic8xVY01A1uSIJbi9KwE/GpLCy6eLeB77UKkUZMF0DkssUVpCHe2pwI8XlFihP48H2aY/HU3j&#10;/ugUz3kscU4x0D4wmxU0m77HU/8enu9K1nIsk7ZgDXhGA55bxbntYBI5SFFrwFOPwRxJbIwaMP8h&#10;jIG/GACJe0AGMKNp1MNxigZL0r0211xiOdjhpTZuDjJYYZGzvhVu4Hze1DASTzzik46gyV550AlG&#10;OtF0thipQQGKwSgrBz/pUfSOYEWYpQofO6SV2tbYeh1aAyyAkg3qO7rg/VzXneldKOCA8+lXlMD0&#10;71z7tMzYyKwLuyTdkmKW9kUjD/xGosic9Sw4uZfWYqxlQTiJyonhhHUAY+MW6NTGOiqGkNuqrhHg&#10;WthQ3AzYCLSsq8xKcaOK3apW5MAsseHPZgPWTtSAQESG1krOsk2/Nqyq3Rr0awQXWqbHwDYPMtfn&#10;hb/YxJs4nITTaDMJ/fV68ny7CifRNpjP1k/Xq9U6+GLrFoRJWWUZFza6gUWD8Oemqudzx393PHqS&#10;hR4nu8Xfw2S90zAQC8hl+OvAHqbKccBOZrcwYUq6zwJ8xmBRSvWJkg4+CUuqP+6Z4pTULwRwxCII&#10;Q+hMg5twNgeOIWos2Y0lTKRgakkNhQ63y5Vx3519q6qiBE8B9ryQz4Eg88qOINCUTlxU/QZo6k/x&#10;1fwBX83/br464yJLRd+irDGtwTz8U3z1gIm+R1mnjPufr/D2+c1b1X+++iFf4W0LLqzIvf3l2t6I&#10;x3vkt/t/Aa6+AgAA//8DAFBLAwQUAAYACAAAACEAXabGSN4AAAALAQAADwAAAGRycy9kb3ducmV2&#10;LnhtbExPTUvDQBC9C/6HZQRvdhOLbRqzKaWopyLYCuJtmp0modndkN0m6b93crK3eR+8eS9bj6YR&#10;PXW+dlZBPItAkC2crm2p4Pvw/pSA8AGtxsZZUnAlD+v8/i7DVLvBflG/D6XgEOtTVFCF0KZS+qIi&#10;g37mWrKsnVxnMDDsSqk7HDjcNPI5ihbSYG35Q4UtbSsqzvuLUfAx4LCZx2/97nzaXn8PL58/u5iU&#10;enwYN68gAo3h3wxTfa4OOXc6uovVXjSMo2TF1ulY8gZ2LOcLZo4Ts0pA5pm83ZD/AQAA//8DAFBL&#10;AQItABQABgAIAAAAIQC2gziS/gAAAOEBAAATAAAAAAAAAAAAAAAAAAAAAABbQ29udGVudF9UeXBl&#10;c10ueG1sUEsBAi0AFAAGAAgAAAAhADj9If/WAAAAlAEAAAsAAAAAAAAAAAAAAAAALwEAAF9yZWxz&#10;Ly5yZWxzUEsBAi0AFAAGAAgAAAAhABXvsrqAAwAASgwAAA4AAAAAAAAAAAAAAAAALgIAAGRycy9l&#10;Mm9Eb2MueG1sUEsBAi0AFAAGAAgAAAAhAF2mxkjeAAAACwEAAA8AAAAAAAAAAAAAAAAA2gUAAGRy&#10;cy9kb3ducmV2LnhtbFBLBQYAAAAABAAEAPMAAADlBgAAAAA=&#10;" o:allowincell="f">
              <v:shape id="Freeform 6" o:spid="_x0000_s1027" style="position:absolute;left:1099;top:1088;width:6260;height:0;visibility:visible;mso-wrap-style:square;v-text-anchor:top" coordsize="6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gocIA&#10;AADbAAAADwAAAGRycy9kb3ducmV2LnhtbERPTWvCQBC9C/0PyxR6kbppCpKk2YhYCr3WqngcsmMS&#10;zM7G3Y3Gf98tFHqbx/uccjWZXlzJ+c6ygpdFAoK4trrjRsHu++M5A+EDssbeMim4k4dV9TArsdD2&#10;xl903YZGxBD2BSpoQxgKKX3dkkG/sANx5E7WGQwRukZqh7cYbnqZJslSGuw4NrQ40Kal+rwdjYK1&#10;C/dD7i/H9D1LX8f9nA55Pir19Dit30AEmsK/+M/9qeP8Jfz+Eg+Q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KChwgAAANsAAAAPAAAAAAAAAAAAAAAAAJgCAABkcnMvZG93&#10;bnJldi54bWxQSwUGAAAAAAQABAD1AAAAhwMAAAAA&#10;" path="m,l6259,e" filled="f" strokeweight="1pt">
                <v:path arrowok="t" o:connecttype="custom" o:connectlocs="0,0;6259,0" o:connectangles="0,0"/>
              </v:shape>
              <v:shape id="Freeform 7" o:spid="_x0000_s1028" style="position:absolute;left:1099;top:1088;width:6260;height:0;visibility:visible;mso-wrap-style:square;v-text-anchor:top" coordsize="6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FOsEA&#10;AADbAAAADwAAAGRycy9kb3ducmV2LnhtbERPS2vCQBC+F/wPywi9FN2YQjXRVUQp9FpfeByyYxLM&#10;zsbdjcZ/3y0UepuP7zmLVW8acSfna8sKJuMEBHFhdc2lgsP+czQD4QOyxsYyKXiSh9Vy8LLAXNsH&#10;f9N9F0oRQ9jnqKAKoc2l9EVFBv3YtsSRu1hnMEToSqkdPmK4aWSaJB/SYM2xocKWNhUV111nFKxd&#10;eJ4yfzun21n63h3f6JRlnVKvw349BxGoD//iP/eXjvOn8PtLPE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0BTrBAAAA2wAAAA8AAAAAAAAAAAAAAAAAmAIAAGRycy9kb3du&#10;cmV2LnhtbFBLBQYAAAAABAAEAPUAAACGAwAAAAA=&#10;" path="m6259,l,e" filled="f" strokeweight="1pt">
                <v:path arrowok="t" o:connecttype="custom" o:connectlocs="6259,0;0,0" o:connectangles="0,0"/>
              </v:shape>
              <w10:wrap anchorx="page" anchory="page"/>
            </v:group>
          </w:pict>
        </mc:Fallback>
      </mc:AlternateContent>
    </w:r>
    <w:r>
      <w:rPr>
        <w:rFonts w:ascii="Times New Roman" w:hAnsi="Times New Roman" w:cs="Times New Roman"/>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4" w:rsidRDefault="00445488">
    <w:pPr>
      <w:widowControl w:val="0"/>
      <w:autoSpaceDE w:val="0"/>
      <w:autoSpaceDN w:val="0"/>
      <w:adjustRightInd w:val="0"/>
      <w:spacing w:after="0" w:line="200" w:lineRule="exact"/>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9264" behindDoc="1" locked="0" layoutInCell="0" allowOverlap="1" wp14:anchorId="75F0E6F5" wp14:editId="35D943EF">
              <wp:simplePos x="0" y="0"/>
              <wp:positionH relativeFrom="page">
                <wp:posOffset>844062</wp:posOffset>
              </wp:positionH>
              <wp:positionV relativeFrom="page">
                <wp:posOffset>413238</wp:posOffset>
              </wp:positionV>
              <wp:extent cx="3769848" cy="280329"/>
              <wp:effectExtent l="0" t="0" r="2540" b="571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848" cy="280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D4" w:rsidRDefault="00445488" w:rsidP="005F111F">
                          <w:pPr>
                            <w:widowControl w:val="0"/>
                            <w:autoSpaceDE w:val="0"/>
                            <w:autoSpaceDN w:val="0"/>
                            <w:adjustRightInd w:val="0"/>
                            <w:spacing w:after="0" w:line="204" w:lineRule="exact"/>
                            <w:ind w:left="20" w:right="-27"/>
                            <w:jc w:val="right"/>
                            <w:rPr>
                              <w:rFonts w:ascii="Times New Roman" w:hAnsi="Times New Roman" w:cs="Times New Roman"/>
                              <w:sz w:val="18"/>
                              <w:szCs w:val="18"/>
                            </w:rPr>
                          </w:pPr>
                          <w:r w:rsidRPr="00445488">
                            <w:rPr>
                              <w:rFonts w:ascii="Times New Roman" w:hAnsi="Times New Roman" w:cs="Times New Roman"/>
                              <w:sz w:val="18"/>
                              <w:szCs w:val="18"/>
                            </w:rPr>
                            <w:t xml:space="preserve">Transformasi Sosial-Ekonomi dan Manajemen Pendidikan Eks-Pekerja Migran Perempuan (PMP)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0E6F5" id="_x0000_t202" coordsize="21600,21600" o:spt="202" path="m,l,21600r21600,l21600,xe">
              <v:stroke joinstyle="miter"/>
              <v:path gradientshapeok="t" o:connecttype="rect"/>
            </v:shapetype>
            <v:shape id="Text Box 12" o:spid="_x0000_s1031" type="#_x0000_t202" style="position:absolute;margin-left:66.45pt;margin-top:32.55pt;width:296.85pt;height:2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p9sQIAALI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0DsoDyct9OiBDhrdigH5galP36kE3O47cNQD7IOvzVV1d6L4qhAXm5rwPb2RUvQ1JSXw881N9+Lq&#10;iKMMyK7/IEqIQw5aWKChkq0pHpQDAToQeTz3xnApYHO2XMRRCGoq4CyIvFkQ2xAkmW53Uul3VLTI&#10;GCmW0HuLTo53Shs2JJlcTDAuctY0tv8Nf7YBjuMOxIar5sywsO38EXvxNtpGoRMGi60Telnm3OSb&#10;0Fnk/nKezbLNJvN/mrh+mNSsLCk3YSZp+eGfte4k8lEUZ3Ep0bDSwBlKSu53m0aiIwFp5/Y7FeTC&#10;zX1OwxYBcnmRkh+E3m0QO/kiWjphHs6deOlFjufHt/HCC+Mwy5+ndMc4/feUUJ/ieB7MRzH9NjfP&#10;fq9zI0nLNAyPhrUpjs5OJDES3PLStlYT1oz2RSkM/adSQLunRlvBGo2OatXDbrBvY26iGzHvRPkI&#10;CpYCBAYyhcEHRi3kd4x6GCIpVt8ORFKMmvccXoGZOJMhJ2M3GYQXcDXFGqPR3OhxMh06yfY1II/v&#10;jIsbeCkVsyJ+YnF6XzAYbC6nIWYmz+W/9XoatetfAAAA//8DAFBLAwQUAAYACAAAACEA3KcEKt4A&#10;AAAKAQAADwAAAGRycy9kb3ducmV2LnhtbEyPwU7DMBBE70j8g7VI3KjdIAwJcaoKwQkJkYYDRyd2&#10;E6vxOsRuG/6e5QTH0TzNvi03ix/Zyc7RBVSwXglgFrtgHPYKPpqXmwdgMWk0egxoFXzbCJvq8qLU&#10;hQlnrO1pl3pGIxgLrWBIaSo4j91gvY6rMFmkbh9mrxPFuedm1mca9yPPhJDca4d0YdCTfRpsd9gd&#10;vYLtJ9bP7uutfa/3tWuaXOCrPCh1fbVsH4Elu6Q/GH71SR0qcmrDEU1kI+XbLCdUgbxbAyPgPpMS&#10;WEuNyDPgVcn/v1D9AAAA//8DAFBLAQItABQABgAIAAAAIQC2gziS/gAAAOEBAAATAAAAAAAAAAAA&#10;AAAAAAAAAABbQ29udGVudF9UeXBlc10ueG1sUEsBAi0AFAAGAAgAAAAhADj9If/WAAAAlAEAAAsA&#10;AAAAAAAAAAAAAAAALwEAAF9yZWxzLy5yZWxzUEsBAi0AFAAGAAgAAAAhAO7kan2xAgAAsgUAAA4A&#10;AAAAAAAAAAAAAAAALgIAAGRycy9lMm9Eb2MueG1sUEsBAi0AFAAGAAgAAAAhANynBCreAAAACgEA&#10;AA8AAAAAAAAAAAAAAAAACwUAAGRycy9kb3ducmV2LnhtbFBLBQYAAAAABAAEAPMAAAAWBgAAAAA=&#10;" o:allowincell="f" filled="f" stroked="f">
              <v:textbox inset="0,0,0,0">
                <w:txbxContent>
                  <w:p w:rsidR="00BF44D4" w:rsidRDefault="00445488" w:rsidP="005F111F">
                    <w:pPr>
                      <w:widowControl w:val="0"/>
                      <w:autoSpaceDE w:val="0"/>
                      <w:autoSpaceDN w:val="0"/>
                      <w:adjustRightInd w:val="0"/>
                      <w:spacing w:after="0" w:line="204" w:lineRule="exact"/>
                      <w:ind w:left="20" w:right="-27"/>
                      <w:jc w:val="right"/>
                      <w:rPr>
                        <w:rFonts w:ascii="Times New Roman" w:hAnsi="Times New Roman" w:cs="Times New Roman"/>
                        <w:sz w:val="18"/>
                        <w:szCs w:val="18"/>
                      </w:rPr>
                    </w:pPr>
                    <w:r w:rsidRPr="00445488">
                      <w:rPr>
                        <w:rFonts w:ascii="Times New Roman" w:hAnsi="Times New Roman" w:cs="Times New Roman"/>
                        <w:sz w:val="18"/>
                        <w:szCs w:val="18"/>
                      </w:rPr>
                      <w:t xml:space="preserve">Transformasi Sosial-Ekonomi dan </w:t>
                    </w:r>
                    <w:proofErr w:type="spellStart"/>
                    <w:r w:rsidRPr="00445488">
                      <w:rPr>
                        <w:rFonts w:ascii="Times New Roman" w:hAnsi="Times New Roman" w:cs="Times New Roman"/>
                        <w:sz w:val="18"/>
                        <w:szCs w:val="18"/>
                      </w:rPr>
                      <w:t>Manajemen</w:t>
                    </w:r>
                    <w:proofErr w:type="spellEnd"/>
                    <w:r w:rsidRPr="00445488">
                      <w:rPr>
                        <w:rFonts w:ascii="Times New Roman" w:hAnsi="Times New Roman" w:cs="Times New Roman"/>
                        <w:sz w:val="18"/>
                        <w:szCs w:val="18"/>
                      </w:rPr>
                      <w:t xml:space="preserve"> Pendidikan Eks-Pekerja Migran Perempuan (PMP) </w:t>
                    </w:r>
                  </w:p>
                </w:txbxContent>
              </v:textbox>
              <w10:wrap anchorx="page" anchory="page"/>
            </v:shape>
          </w:pict>
        </mc:Fallback>
      </mc:AlternateContent>
    </w:r>
    <w:r w:rsidR="00BF44D4">
      <w:rPr>
        <w:noProof/>
        <w:lang w:val="en-US" w:eastAsia="en-US"/>
      </w:rPr>
      <mc:AlternateContent>
        <mc:Choice Requires="wpg">
          <w:drawing>
            <wp:anchor distT="0" distB="0" distL="114300" distR="114300" simplePos="0" relativeHeight="251658240" behindDoc="1" locked="0" layoutInCell="0" allowOverlap="1" wp14:anchorId="7B321DBC" wp14:editId="4CABB56C">
              <wp:simplePos x="0" y="0"/>
              <wp:positionH relativeFrom="page">
                <wp:posOffset>706120</wp:posOffset>
              </wp:positionH>
              <wp:positionV relativeFrom="page">
                <wp:posOffset>690880</wp:posOffset>
              </wp:positionV>
              <wp:extent cx="3928745" cy="12700"/>
              <wp:effectExtent l="1270" t="5080" r="3810" b="127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8745" cy="12700"/>
                        <a:chOff x="1112" y="1088"/>
                        <a:chExt cx="6187" cy="20"/>
                      </a:xfrm>
                    </wpg:grpSpPr>
                    <wps:wsp>
                      <wps:cNvPr id="12" name="Freeform 10"/>
                      <wps:cNvSpPr>
                        <a:spLocks/>
                      </wps:cNvSpPr>
                      <wps:spPr bwMode="auto">
                        <a:xfrm>
                          <a:off x="1122" y="1098"/>
                          <a:ext cx="6167" cy="0"/>
                        </a:xfrm>
                        <a:custGeom>
                          <a:avLst/>
                          <a:gdLst>
                            <a:gd name="T0" fmla="*/ 0 w 6167"/>
                            <a:gd name="T1" fmla="*/ 6167 w 6167"/>
                          </a:gdLst>
                          <a:ahLst/>
                          <a:cxnLst>
                            <a:cxn ang="0">
                              <a:pos x="T0" y="0"/>
                            </a:cxn>
                            <a:cxn ang="0">
                              <a:pos x="T1" y="0"/>
                            </a:cxn>
                          </a:cxnLst>
                          <a:rect l="0" t="0" r="r" b="b"/>
                          <a:pathLst>
                            <a:path w="6167">
                              <a:moveTo>
                                <a:pt x="0" y="0"/>
                              </a:moveTo>
                              <a:lnTo>
                                <a:pt x="616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1122" y="1098"/>
                          <a:ext cx="6167" cy="0"/>
                        </a:xfrm>
                        <a:custGeom>
                          <a:avLst/>
                          <a:gdLst>
                            <a:gd name="T0" fmla="*/ 6167 w 6167"/>
                            <a:gd name="T1" fmla="*/ 0 w 6167"/>
                          </a:gdLst>
                          <a:ahLst/>
                          <a:cxnLst>
                            <a:cxn ang="0">
                              <a:pos x="T0" y="0"/>
                            </a:cxn>
                            <a:cxn ang="0">
                              <a:pos x="T1" y="0"/>
                            </a:cxn>
                          </a:cxnLst>
                          <a:rect l="0" t="0" r="r" b="b"/>
                          <a:pathLst>
                            <a:path w="6167">
                              <a:moveTo>
                                <a:pt x="6167"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A354B" id="Group 9" o:spid="_x0000_s1026" style="position:absolute;margin-left:55.6pt;margin-top:54.4pt;width:309.35pt;height:1pt;z-index:-251658240;mso-position-horizontal-relative:page;mso-position-vertical-relative:page" coordorigin="1112,1088" coordsize="61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FMiAMAAEwMAAAOAAAAZHJzL2Uyb0RvYy54bWzsV9tu4zYQfS/QfyD4WMCR6Ci+CHEWC1+C&#10;Att2gU0/gKaoCyqRKklbThf9986QkiM7u9hiCxRosX5QSM1wLmdmjpj7N6emJkdpbKXVirKbmBKp&#10;hM4qVazor0+7yYIS67jKeK2VXNFnaembh++/u+/aVE51qetMGgJGlE27dkVL59o0iqwoZcPtjW6l&#10;AmGuTcMdbE0RZYZ3YL2po2kcz6JOm6w1Wkhr4e0mCOmDt5/nUrhf8txKR+oVhdicfxr/3OMzerjn&#10;aWF4W1aiD4N/RRQNrxQ4PZvacMfJwVSvTDWVMNrq3N0I3UQ6zyshfQ6QDYuvsnk0+tD6XIq0K9oz&#10;TADtFU5fbVb8fHxvSJVB7RglijdQI++WLBGbri1SUHk07Yf2vQkJwvKdFr9ZEEfXctwXQZnsu590&#10;Bub4wWmPzSk3DZqArMnJl+D5XAJ5ckTAy9vldDFP7igRIGPTedyXSJRQRzzFGJtSgsJ4sQjlE+W2&#10;Pz1ji3k4OvXnIp4Gpz7QPjDMCprNvuBp/xmeH0reSl8mi2ANeEKYAc+dkRI7mDAfFHoHtQFQO0Zz&#10;JEE1C6B/EUcAZEBk2SMyoDljsx6PSzh4Kg7WPUrt68GP76wLg5DBylc562N/gqHJmxpm4oeIxKQj&#10;3mSvPOhA55x1UD5SgwoUg1FeDn7ESfWOYEU4ckXsW6TVFouMXofeAAughEF9Rhe8X+uGM70LAyRw&#10;Pf6GEhj/feifljuMDF3gknQr6rPEF40+yiftRe6qacHJi7RWY62A+yiqIIYT6ADmJiy8U4x1VAyl&#10;d1Vde4BrhaGEIcAIrK6rDKV+Y4r9ujbkyJHZ/A+zAWsXasAgKvPWSsmzbb92vKrDGvRrDy60TI8B&#10;No+nro/LeLldbBfJJJnOtpMk3mwmb3frZDLbsfnd5nazXm/Yn1g3lqRllWVSYXQDjbLk741VT+iB&#10;AM9EepGFHSe787/XyUaXYXgsIJfhbwB7mKpAAnudPcOEGR2+C/Adg0WpzR+UdPBNWFH7+4EbSUn9&#10;owKSWLIkwY+I3yR3cyAZYsaS/VjClQBTK+oodDgu1y58eA6tqYoSPDHf80q/BYbMKxxB4Cmbhqj6&#10;DfDUv0VYt68JiyHM/13CuiIj5KJPcdaY12Ag/leE9YqKPsdZl5T7jbD8/fOT96pvhPVFwvL3Lbiy&#10;evLtr9d4Jx7vPcG9/BPw8BcAAAD//wMAUEsDBBQABgAIAAAAIQAmLFWP4AAAAAsBAAAPAAAAZHJz&#10;L2Rvd25yZXYueG1sTI/BasMwEETvhf6D2EBvjSSXto5jOYTQ9hQKSQqlN8Xa2CaWZCzFdv6+m1N7&#10;22EeszP5arItG7APjXcK5FwAQ1d607hKwdfh/TEFFqJ2RrfeoYIrBlgV93e5zowf3Q6HfawYhbiQ&#10;aQV1jF3GeShrtDrMfYeOvJPvrY4k+4qbXo8UblueCPHCrW4cfah1h5say/P+YhV8jHpcP8m3YXs+&#10;ba4/h+fP761EpR5m03oJLOIU/2C41afqUFCno784E1hLWsqEUDpEShuIeE0WC2DHmyVS4EXO/28o&#10;fgEAAP//AwBQSwECLQAUAAYACAAAACEAtoM4kv4AAADhAQAAEwAAAAAAAAAAAAAAAAAAAAAAW0Nv&#10;bnRlbnRfVHlwZXNdLnhtbFBLAQItABQABgAIAAAAIQA4/SH/1gAAAJQBAAALAAAAAAAAAAAAAAAA&#10;AC8BAABfcmVscy8ucmVsc1BLAQItABQABgAIAAAAIQBrvKFMiAMAAEwMAAAOAAAAAAAAAAAAAAAA&#10;AC4CAABkcnMvZTJvRG9jLnhtbFBLAQItABQABgAIAAAAIQAmLFWP4AAAAAsBAAAPAAAAAAAAAAAA&#10;AAAAAOIFAABkcnMvZG93bnJldi54bWxQSwUGAAAAAAQABADzAAAA7wYAAAAA&#10;" o:allowincell="f">
              <v:shape id="Freeform 10" o:spid="_x0000_s1027" style="position:absolute;left:1122;top:1098;width:6167;height:0;visibility:visible;mso-wrap-style:square;v-text-anchor:top" coordsize="6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7QsEA&#10;AADbAAAADwAAAGRycy9kb3ducmV2LnhtbERPzYrCMBC+C75DGGEvomldWGo1igqiBy/r7gMMzZgW&#10;m0lpYu369BtB8DYf3+8s172tRUetrxwrSKcJCOLC6YqNgt+f/SQD4QOyxtoxKfgjD+vVcLDEXLs7&#10;f1N3DkbEEPY5KihDaHIpfVGSRT91DXHkLq61GCJsjdQt3mO4reUsSb6kxYpjQ4kN7UoqruebVWDM&#10;IX1028/ssjuO02x/8sl17pX6GPWbBYhAfXiLX+6jjvNn8PwlH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pO0LBAAAA2wAAAA8AAAAAAAAAAAAAAAAAmAIAAGRycy9kb3du&#10;cmV2LnhtbFBLBQYAAAAABAAEAPUAAACGAwAAAAA=&#10;" path="m,l6167,e" filled="f" strokeweight="1pt">
                <v:path arrowok="t" o:connecttype="custom" o:connectlocs="0,0;6167,0" o:connectangles="0,0"/>
              </v:shape>
              <v:shape id="Freeform 11" o:spid="_x0000_s1028" style="position:absolute;left:1122;top:1098;width:6167;height:0;visibility:visible;mso-wrap-style:square;v-text-anchor:top" coordsize="6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e2cEA&#10;AADbAAAADwAAAGRycy9kb3ducmV2LnhtbERPzYrCMBC+C/sOYYS9yJp2BelWo6yC6MGLPw8wNGNa&#10;bCalibW7T28Ewdt8fL8zX/a2Fh21vnKsIB0nIIgLpys2Cs6nzVcGwgdkjbVjUvBHHpaLj8Ecc+3u&#10;fKDuGIyIIexzVFCG0ORS+qIki37sGuLIXVxrMUTYGqlbvMdwW8vvJJlKixXHhhIbWpdUXI83q8CY&#10;bfrfrSbZZb0bpdlm75Prj1fqc9j/zkAE6sNb/HLvdJw/gecv8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lntnBAAAA2wAAAA8AAAAAAAAAAAAAAAAAmAIAAGRycy9kb3du&#10;cmV2LnhtbFBLBQYAAAAABAAEAPUAAACGAwAAAAA=&#10;" path="m6167,l,e" filled="f" strokeweight="1pt">
                <v:path arrowok="t" o:connecttype="custom" o:connectlocs="6167,0;0,0" o:connectangles="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4" w:rsidRDefault="00445488">
    <w:pPr>
      <w:widowControl w:val="0"/>
      <w:autoSpaceDE w:val="0"/>
      <w:autoSpaceDN w:val="0"/>
      <w:adjustRightInd w:val="0"/>
      <w:spacing w:after="0" w:line="200" w:lineRule="exact"/>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61312" behindDoc="1" locked="0" layoutInCell="0" allowOverlap="1" wp14:anchorId="15B2C4C8" wp14:editId="0633EDC6">
              <wp:simplePos x="0" y="0"/>
              <wp:positionH relativeFrom="page">
                <wp:posOffset>703385</wp:posOffset>
              </wp:positionH>
              <wp:positionV relativeFrom="topMargin">
                <wp:posOffset>501162</wp:posOffset>
              </wp:positionV>
              <wp:extent cx="2303585" cy="184101"/>
              <wp:effectExtent l="0" t="0" r="1905" b="698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585" cy="184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D4" w:rsidRPr="00445488" w:rsidRDefault="00445488">
                          <w:pPr>
                            <w:widowControl w:val="0"/>
                            <w:autoSpaceDE w:val="0"/>
                            <w:autoSpaceDN w:val="0"/>
                            <w:adjustRightInd w:val="0"/>
                            <w:spacing w:after="0" w:line="209" w:lineRule="exact"/>
                            <w:ind w:left="20" w:right="-27"/>
                            <w:rPr>
                              <w:rFonts w:ascii="Book Antiqua" w:hAnsi="Book Antiqua" w:cs="Book Antiqua"/>
                              <w:sz w:val="18"/>
                              <w:szCs w:val="18"/>
                              <w:lang w:val="en-US"/>
                            </w:rPr>
                          </w:pPr>
                          <w:r>
                            <w:rPr>
                              <w:rFonts w:ascii="Book Antiqua" w:hAnsi="Book Antiqua" w:cs="Book Antiqua"/>
                              <w:position w:val="1"/>
                              <w:sz w:val="18"/>
                              <w:szCs w:val="18"/>
                              <w:lang w:val="en-US"/>
                            </w:rPr>
                            <w:t xml:space="preserve">Chusnul </w:t>
                          </w:r>
                          <w:proofErr w:type="spellStart"/>
                          <w:r>
                            <w:rPr>
                              <w:rFonts w:ascii="Book Antiqua" w:hAnsi="Book Antiqua" w:cs="Book Antiqua"/>
                              <w:position w:val="1"/>
                              <w:sz w:val="18"/>
                              <w:szCs w:val="18"/>
                              <w:lang w:val="en-US"/>
                            </w:rPr>
                            <w:t>Chotimah</w:t>
                          </w:r>
                          <w:proofErr w:type="spellEnd"/>
                          <w:r>
                            <w:rPr>
                              <w:rFonts w:ascii="Book Antiqua" w:hAnsi="Book Antiqua" w:cs="Book Antiqua"/>
                              <w:position w:val="1"/>
                              <w:sz w:val="18"/>
                              <w:szCs w:val="18"/>
                              <w:lang w:val="en-US"/>
                            </w:rPr>
                            <w:t xml:space="preserve"> </w:t>
                          </w:r>
                          <w:proofErr w:type="spellStart"/>
                          <w:r>
                            <w:rPr>
                              <w:rFonts w:ascii="Book Antiqua" w:hAnsi="Book Antiqua" w:cs="Book Antiqua"/>
                              <w:position w:val="1"/>
                              <w:sz w:val="18"/>
                              <w:szCs w:val="18"/>
                              <w:lang w:val="en-US"/>
                            </w:rPr>
                            <w:t>dan</w:t>
                          </w:r>
                          <w:proofErr w:type="spellEnd"/>
                          <w:r>
                            <w:rPr>
                              <w:rFonts w:ascii="Book Antiqua" w:hAnsi="Book Antiqua" w:cs="Book Antiqua"/>
                              <w:position w:val="1"/>
                              <w:sz w:val="18"/>
                              <w:szCs w:val="18"/>
                              <w:lang w:val="en-US"/>
                            </w:rPr>
                            <w:t xml:space="preserve"> </w:t>
                          </w:r>
                          <w:proofErr w:type="spellStart"/>
                          <w:r>
                            <w:rPr>
                              <w:rFonts w:ascii="Book Antiqua" w:hAnsi="Book Antiqua" w:cs="Book Antiqua"/>
                              <w:position w:val="1"/>
                              <w:sz w:val="18"/>
                              <w:szCs w:val="18"/>
                              <w:lang w:val="en-US"/>
                            </w:rPr>
                            <w:t>Nur</w:t>
                          </w:r>
                          <w:proofErr w:type="spellEnd"/>
                          <w:r>
                            <w:rPr>
                              <w:rFonts w:ascii="Book Antiqua" w:hAnsi="Book Antiqua" w:cs="Book Antiqua"/>
                              <w:position w:val="1"/>
                              <w:sz w:val="18"/>
                              <w:szCs w:val="18"/>
                              <w:lang w:val="en-US"/>
                            </w:rPr>
                            <w:t xml:space="preserve"> </w:t>
                          </w:r>
                          <w:proofErr w:type="spellStart"/>
                          <w:r>
                            <w:rPr>
                              <w:rFonts w:ascii="Book Antiqua" w:hAnsi="Book Antiqua" w:cs="Book Antiqua"/>
                              <w:position w:val="1"/>
                              <w:sz w:val="18"/>
                              <w:szCs w:val="18"/>
                              <w:lang w:val="en-US"/>
                            </w:rPr>
                            <w:t>Isroatul</w:t>
                          </w:r>
                          <w:proofErr w:type="spellEnd"/>
                          <w:r>
                            <w:rPr>
                              <w:rFonts w:ascii="Book Antiqua" w:hAnsi="Book Antiqua" w:cs="Book Antiqua"/>
                              <w:position w:val="1"/>
                              <w:sz w:val="18"/>
                              <w:szCs w:val="18"/>
                              <w:lang w:val="en-US"/>
                            </w:rPr>
                            <w:t xml:space="preserve"> </w:t>
                          </w:r>
                          <w:proofErr w:type="spellStart"/>
                          <w:r>
                            <w:rPr>
                              <w:rFonts w:ascii="Book Antiqua" w:hAnsi="Book Antiqua" w:cs="Book Antiqua"/>
                              <w:position w:val="1"/>
                              <w:sz w:val="18"/>
                              <w:szCs w:val="18"/>
                              <w:lang w:val="en-US"/>
                            </w:rPr>
                            <w:t>Kusna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2C4C8" id="_x0000_t202" coordsize="21600,21600" o:spt="202" path="m,l,21600r21600,l21600,xe">
              <v:stroke joinstyle="miter"/>
              <v:path gradientshapeok="t" o:connecttype="rect"/>
            </v:shapetype>
            <v:shape id="Text Box 16" o:spid="_x0000_s1032" type="#_x0000_t202" style="position:absolute;margin-left:55.4pt;margin-top:39.45pt;width:181.4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bNsg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MiPTHmGXqXg9dCDnx5hH9psU1X9vSi/K8TFqiF8S2+lFENDSQX0fHPTfXF1&#10;wlEGZDN8EhXEITstLNBYy87UDqqBAB3a9HRsjeFSwmZw6V0u4gVGJZz5ceh7UwiSzrd7qfQHKjpk&#10;jAxLaL1FJ/t7pQ0bks4uJhgXBWtb2/6Wn22A47QDseGqOTMsbDefEy9Zx+s4dMIgWjuhl+fObbEK&#10;najwrxb5Zb5a5f4vE9cP04ZVFeUmzKwsP/yzzh00PmniqC0lWlYZOENJye1m1Uq0J6Dswn625nBy&#10;cnPPadgiQC6vUvKD0LsLEqeI4isnLMKFk1x5seP5yV0SeWES5sV5SveM039PCQ0ZThbBYhLTifSr&#10;3Dz7vc2NpB3TMDta1mU4PjqR1EhwzSvbWk1YO9kvSmHon0oB7Z4bbQVrNDqpVY+b8fA0AMyIeSOq&#10;J1CwFCAwkCnMPTAaIX9iNMAMybD6sSOSYtR+5PAKzMCZDTkbm9kgvISrGdYYTeZKT4Np10u2bQB5&#10;emdc3MJLqZkV8YnF4X3BXLC5HGaYGTwv/63XadIufwMAAP//AwBQSwMEFAAGAAgAAAAhAHHPKA7f&#10;AAAACgEAAA8AAABkcnMvZG93bnJldi54bWxMjzFPwzAUhHek/gfrVWKjdgElTYhTVQgmJEQaBkYn&#10;dhOr8XOI3Tb8ex5TGU93uvuu2M5uYGczBetRwnolgBlsvbbYSfisX+82wEJUqNXg0Uj4MQG25eKm&#10;ULn2F6zMeR87RiUYciWhj3HMOQ9tb5wKKz8aJO/gJ6ciyanjelIXKncDvxci4U5ZpIVejea5N+1x&#10;f3ISdl9Yvdjv9+ajOlS2rjOBb8lRytvlvHsCFs0cr2H4wyd0KImp8SfUgQ2k14LQo4R0kwGjwGP6&#10;kABryBFpBrws+P8L5S8AAAD//wMAUEsBAi0AFAAGAAgAAAAhALaDOJL+AAAA4QEAABMAAAAAAAAA&#10;AAAAAAAAAAAAAFtDb250ZW50X1R5cGVzXS54bWxQSwECLQAUAAYACAAAACEAOP0h/9YAAACUAQAA&#10;CwAAAAAAAAAAAAAAAAAvAQAAX3JlbHMvLnJlbHNQSwECLQAUAAYACAAAACEApvb2zbICAACxBQAA&#10;DgAAAAAAAAAAAAAAAAAuAgAAZHJzL2Uyb0RvYy54bWxQSwECLQAUAAYACAAAACEAcc8oDt8AAAAK&#10;AQAADwAAAAAAAAAAAAAAAAAMBQAAZHJzL2Rvd25yZXYueG1sUEsFBgAAAAAEAAQA8wAAABgGAAAA&#10;AA==&#10;" o:allowincell="f" filled="f" stroked="f">
              <v:textbox inset="0,0,0,0">
                <w:txbxContent>
                  <w:p w:rsidR="00BF44D4" w:rsidRPr="00445488" w:rsidRDefault="00445488">
                    <w:pPr>
                      <w:widowControl w:val="0"/>
                      <w:autoSpaceDE w:val="0"/>
                      <w:autoSpaceDN w:val="0"/>
                      <w:adjustRightInd w:val="0"/>
                      <w:spacing w:after="0" w:line="209" w:lineRule="exact"/>
                      <w:ind w:left="20" w:right="-27"/>
                      <w:rPr>
                        <w:rFonts w:ascii="Book Antiqua" w:hAnsi="Book Antiqua" w:cs="Book Antiqua"/>
                        <w:sz w:val="18"/>
                        <w:szCs w:val="18"/>
                        <w:lang w:val="en-US"/>
                      </w:rPr>
                    </w:pPr>
                    <w:r>
                      <w:rPr>
                        <w:rFonts w:ascii="Book Antiqua" w:hAnsi="Book Antiqua" w:cs="Book Antiqua"/>
                        <w:position w:val="1"/>
                        <w:sz w:val="18"/>
                        <w:szCs w:val="18"/>
                        <w:lang w:val="en-US"/>
                      </w:rPr>
                      <w:t xml:space="preserve">Chusnul </w:t>
                    </w:r>
                    <w:proofErr w:type="spellStart"/>
                    <w:r>
                      <w:rPr>
                        <w:rFonts w:ascii="Book Antiqua" w:hAnsi="Book Antiqua" w:cs="Book Antiqua"/>
                        <w:position w:val="1"/>
                        <w:sz w:val="18"/>
                        <w:szCs w:val="18"/>
                        <w:lang w:val="en-US"/>
                      </w:rPr>
                      <w:t>Chotimah</w:t>
                    </w:r>
                    <w:proofErr w:type="spellEnd"/>
                    <w:r>
                      <w:rPr>
                        <w:rFonts w:ascii="Book Antiqua" w:hAnsi="Book Antiqua" w:cs="Book Antiqua"/>
                        <w:position w:val="1"/>
                        <w:sz w:val="18"/>
                        <w:szCs w:val="18"/>
                        <w:lang w:val="en-US"/>
                      </w:rPr>
                      <w:t xml:space="preserve"> </w:t>
                    </w:r>
                    <w:proofErr w:type="spellStart"/>
                    <w:r>
                      <w:rPr>
                        <w:rFonts w:ascii="Book Antiqua" w:hAnsi="Book Antiqua" w:cs="Book Antiqua"/>
                        <w:position w:val="1"/>
                        <w:sz w:val="18"/>
                        <w:szCs w:val="18"/>
                        <w:lang w:val="en-US"/>
                      </w:rPr>
                      <w:t>dan</w:t>
                    </w:r>
                    <w:proofErr w:type="spellEnd"/>
                    <w:r>
                      <w:rPr>
                        <w:rFonts w:ascii="Book Antiqua" w:hAnsi="Book Antiqua" w:cs="Book Antiqua"/>
                        <w:position w:val="1"/>
                        <w:sz w:val="18"/>
                        <w:szCs w:val="18"/>
                        <w:lang w:val="en-US"/>
                      </w:rPr>
                      <w:t xml:space="preserve"> </w:t>
                    </w:r>
                    <w:proofErr w:type="spellStart"/>
                    <w:r>
                      <w:rPr>
                        <w:rFonts w:ascii="Book Antiqua" w:hAnsi="Book Antiqua" w:cs="Book Antiqua"/>
                        <w:position w:val="1"/>
                        <w:sz w:val="18"/>
                        <w:szCs w:val="18"/>
                        <w:lang w:val="en-US"/>
                      </w:rPr>
                      <w:t>Nur</w:t>
                    </w:r>
                    <w:proofErr w:type="spellEnd"/>
                    <w:r>
                      <w:rPr>
                        <w:rFonts w:ascii="Book Antiqua" w:hAnsi="Book Antiqua" w:cs="Book Antiqua"/>
                        <w:position w:val="1"/>
                        <w:sz w:val="18"/>
                        <w:szCs w:val="18"/>
                        <w:lang w:val="en-US"/>
                      </w:rPr>
                      <w:t xml:space="preserve"> </w:t>
                    </w:r>
                    <w:proofErr w:type="spellStart"/>
                    <w:r>
                      <w:rPr>
                        <w:rFonts w:ascii="Book Antiqua" w:hAnsi="Book Antiqua" w:cs="Book Antiqua"/>
                        <w:position w:val="1"/>
                        <w:sz w:val="18"/>
                        <w:szCs w:val="18"/>
                        <w:lang w:val="en-US"/>
                      </w:rPr>
                      <w:t>Isroatul</w:t>
                    </w:r>
                    <w:proofErr w:type="spellEnd"/>
                    <w:r>
                      <w:rPr>
                        <w:rFonts w:ascii="Book Antiqua" w:hAnsi="Book Antiqua" w:cs="Book Antiqua"/>
                        <w:position w:val="1"/>
                        <w:sz w:val="18"/>
                        <w:szCs w:val="18"/>
                        <w:lang w:val="en-US"/>
                      </w:rPr>
                      <w:t xml:space="preserve"> </w:t>
                    </w:r>
                    <w:proofErr w:type="spellStart"/>
                    <w:r>
                      <w:rPr>
                        <w:rFonts w:ascii="Book Antiqua" w:hAnsi="Book Antiqua" w:cs="Book Antiqua"/>
                        <w:position w:val="1"/>
                        <w:sz w:val="18"/>
                        <w:szCs w:val="18"/>
                        <w:lang w:val="en-US"/>
                      </w:rPr>
                      <w:t>Kusna</w:t>
                    </w:r>
                    <w:proofErr w:type="spellEnd"/>
                  </w:p>
                </w:txbxContent>
              </v:textbox>
              <w10:wrap anchorx="page" anchory="margin"/>
            </v:shape>
          </w:pict>
        </mc:Fallback>
      </mc:AlternateContent>
    </w:r>
    <w:r w:rsidR="00BF44D4">
      <w:rPr>
        <w:noProof/>
        <w:lang w:val="en-US" w:eastAsia="en-US"/>
      </w:rPr>
      <mc:AlternateContent>
        <mc:Choice Requires="wpg">
          <w:drawing>
            <wp:anchor distT="0" distB="0" distL="114300" distR="114300" simplePos="0" relativeHeight="251660288" behindDoc="1" locked="0" layoutInCell="0" allowOverlap="1" wp14:anchorId="2F3D4986" wp14:editId="5D3A76F7">
              <wp:simplePos x="0" y="0"/>
              <wp:positionH relativeFrom="page">
                <wp:posOffset>691515</wp:posOffset>
              </wp:positionH>
              <wp:positionV relativeFrom="page">
                <wp:posOffset>684530</wp:posOffset>
              </wp:positionV>
              <wp:extent cx="3987800" cy="12700"/>
              <wp:effectExtent l="5715" t="8255" r="6985" b="762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0" cy="12700"/>
                        <a:chOff x="1089" y="1078"/>
                        <a:chExt cx="6280" cy="20"/>
                      </a:xfrm>
                    </wpg:grpSpPr>
                    <wps:wsp>
                      <wps:cNvPr id="8" name="Freeform 14"/>
                      <wps:cNvSpPr>
                        <a:spLocks/>
                      </wps:cNvSpPr>
                      <wps:spPr bwMode="auto">
                        <a:xfrm>
                          <a:off x="1099" y="1088"/>
                          <a:ext cx="6260" cy="0"/>
                        </a:xfrm>
                        <a:custGeom>
                          <a:avLst/>
                          <a:gdLst>
                            <a:gd name="T0" fmla="*/ 0 w 6260"/>
                            <a:gd name="T1" fmla="*/ 6259 w 6260"/>
                          </a:gdLst>
                          <a:ahLst/>
                          <a:cxnLst>
                            <a:cxn ang="0">
                              <a:pos x="T0" y="0"/>
                            </a:cxn>
                            <a:cxn ang="0">
                              <a:pos x="T1" y="0"/>
                            </a:cxn>
                          </a:cxnLst>
                          <a:rect l="0" t="0" r="r" b="b"/>
                          <a:pathLst>
                            <a:path w="6260">
                              <a:moveTo>
                                <a:pt x="0" y="0"/>
                              </a:moveTo>
                              <a:lnTo>
                                <a:pt x="625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5"/>
                      <wps:cNvSpPr>
                        <a:spLocks/>
                      </wps:cNvSpPr>
                      <wps:spPr bwMode="auto">
                        <a:xfrm>
                          <a:off x="1099" y="1088"/>
                          <a:ext cx="6260" cy="0"/>
                        </a:xfrm>
                        <a:custGeom>
                          <a:avLst/>
                          <a:gdLst>
                            <a:gd name="T0" fmla="*/ 6259 w 6260"/>
                            <a:gd name="T1" fmla="*/ 0 w 6260"/>
                          </a:gdLst>
                          <a:ahLst/>
                          <a:cxnLst>
                            <a:cxn ang="0">
                              <a:pos x="T0" y="0"/>
                            </a:cxn>
                            <a:cxn ang="0">
                              <a:pos x="T1" y="0"/>
                            </a:cxn>
                          </a:cxnLst>
                          <a:rect l="0" t="0" r="r" b="b"/>
                          <a:pathLst>
                            <a:path w="6260">
                              <a:moveTo>
                                <a:pt x="6259"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68C43" id="Group 13" o:spid="_x0000_s1026" style="position:absolute;margin-left:54.45pt;margin-top:53.9pt;width:314pt;height:1pt;z-index:-251656192;mso-position-horizontal-relative:page;mso-position-vertical-relative:page" coordorigin="1089,1078" coordsize="6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81hAMAAEoMAAAOAAAAZHJzL2Uyb0RvYy54bWzsV21v0zAQ/o7Ef7D8EalL0mVtGi1DqC8T&#10;Ei+TGD/ATZwXkdjBdpsOxH/nfE62tAOBQEIC0Q+ZnTvfy3N3T7zL54emJnuudCVFQoMznxIuUplV&#10;okjo+9vNJKJEGyYyVkvBE3rHNX1+9fTJZdfGfCpLWWdcETAidNy1CS2NaWPP02nJG6bPZMsFCHOp&#10;GmZgqwovU6wD603tTX1/5nVSZa2SKdca3q6ckF6h/TznqXmb55obUicUYjP4VPjc2qd3dcniQrG2&#10;rNI+DPYLUTSsEuD03tSKGUZ2qnpkqqlSJbXMzVkqG0/meZVyzAGyCfyTbK6V3LWYSxF3RXsPE0B7&#10;gtMvm03f7G8UqbKEzikRrIESoVcSnFtsuraIQeVate/aG+UShOUrmX7QIPZO5XZfOGWy7V7LDOyx&#10;nZGIzSFXjTUBWZMDluDuvgT8YEgKL88X0TzyoVIpyILpHJZYorSEOtpTgR8tKLFCfx4NsnV/ejaN&#10;+qNTPOex2DnFQPvAbFbQbPoBT/17eL4rWcuxTNqC1eMJje/w3CjObQOTIHSQotaApx6DOZLYGDVg&#10;/kMYA38xABL1gAxgzqazHo5jNFic7rS55hLLwfavtHFzkMEKi5z1sd/C+bypYSSeecQnHUGTvfKg&#10;E4x0ZtOLxUgNClAMRlk5+EkPoncEK8IsVfjYIa3UtsbW69AaYAGUbFDf0QXvp7ruTO9CAQecTr+i&#10;BKZ/69qnZcZGZl3YJekSilnaF43c81uJInPSs+DkQVqLsZYF4SgqJ4YT1gGMjVugUxvrqBhCbqq6&#10;RoBrYUNxM2Aj0LKuMivFjSq2y1qRPbPEhj+bDVg7UgMCERlaKznL1v3asKp2a9CvEVxomR4D2zzI&#10;XJ8X/mIdraNwEk5n60nor1aTF5tlOJltgvnF6ny1XK6CL7ZuQRiXVZZxYaMbWDQIf26qej53/HfP&#10;o0dZ6HGyG/w9TtY7DgOxgFyGvw7sYaocB2xldgcTpqT7LMBnDBalVJ8o6eCTkFD9cccUp6R+KYAj&#10;FkEYQmca3IQXc+AYosaS7VjCRAqmEmoodLhdLo377uxaVRUleAqw54V8AQSZV3YEgaZ07KLqN0BT&#10;f4ivoGNP+eri7+arEy6yVPQtyhrTGszDP8VXj5joe5R1zLj/+Qpvn9+8Vf3nqx/yFd624MKK3Ntf&#10;ru2NeLxHfnv4F+DqKwAAAP//AwBQSwMEFAAGAAgAAAAhAF2mxkjeAAAACwEAAA8AAABkcnMvZG93&#10;bnJldi54bWxMT01Lw0AQvQv+h2UEb3YTi20asymlqKci2AribZqdJqHZ3ZDdJum/d3Kyt3kfvHkv&#10;W4+mET11vnZWQTyLQJAtnK5tqeD78P6UgPABrcbGWVJwJQ/r/P4uw1S7wX5Rvw+l4BDrU1RQhdCm&#10;UvqiIoN+5lqyrJ1cZzAw7EqpOxw43DTyOYoW0mBt+UOFLW0rKs77i1HwMeCwmcdv/e582l5/Dy+f&#10;P7uYlHp8GDevIAKN4d8MU32uDjl3OrqL1V40jKNkxdbpWPIGdiznC2aOE7NKQOaZvN2Q/wEAAP//&#10;AwBQSwECLQAUAAYACAAAACEAtoM4kv4AAADhAQAAEwAAAAAAAAAAAAAAAAAAAAAAW0NvbnRlbnRf&#10;VHlwZXNdLnhtbFBLAQItABQABgAIAAAAIQA4/SH/1gAAAJQBAAALAAAAAAAAAAAAAAAAAC8BAABf&#10;cmVscy8ucmVsc1BLAQItABQABgAIAAAAIQBQaZ81hAMAAEoMAAAOAAAAAAAAAAAAAAAAAC4CAABk&#10;cnMvZTJvRG9jLnhtbFBLAQItABQABgAIAAAAIQBdpsZI3gAAAAsBAAAPAAAAAAAAAAAAAAAAAN4F&#10;AABkcnMvZG93bnJldi54bWxQSwUGAAAAAAQABADzAAAA6QYAAAAA&#10;" o:allowincell="f">
              <v:shape id="Freeform 14" o:spid="_x0000_s1027" style="position:absolute;left:1099;top:1088;width:6260;height:0;visibility:visible;mso-wrap-style:square;v-text-anchor:top" coordsize="6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bN78A&#10;AADaAAAADwAAAGRycy9kb3ducmV2LnhtbERPy4rCMBTdC/MP4Q64EU2tILYaRUYEtz5GZnlprm2x&#10;uekkqda/N4uBWR7Oe7XpTSMe5HxtWcF0koAgLqyuuVRwOe/HCxA+IGtsLJOCF3nYrD8GK8y1ffKR&#10;HqdQihjCPkcFVQhtLqUvKjLoJ7YljtzNOoMhQldK7fAZw00j0ySZS4M1x4YKW/qqqLifOqNg68Lr&#10;mvnfn3S3SGfd94iuWdYpNfzst0sQgfrwL/5zH7SCuDVeiTd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ZZs3vwAAANoAAAAPAAAAAAAAAAAAAAAAAJgCAABkcnMvZG93bnJl&#10;di54bWxQSwUGAAAAAAQABAD1AAAAhAMAAAAA&#10;" path="m,l6259,e" filled="f" strokeweight="1pt">
                <v:path arrowok="t" o:connecttype="custom" o:connectlocs="0,0;6259,0" o:connectangles="0,0"/>
              </v:shape>
              <v:shape id="Freeform 15" o:spid="_x0000_s1028" style="position:absolute;left:1099;top:1088;width:6260;height:0;visibility:visible;mso-wrap-style:square;v-text-anchor:top" coordsize="6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rMIA&#10;AADaAAAADwAAAGRycy9kb3ducmV2LnhtbESPzWrDMBCE74W+g9hCL6WR40CIXcshpBR6zS89LtbW&#10;NrVWriQnzttHgUCOw8x8wxTL0XTiRM63lhVMJwkI4srqlmsF+93X+wKED8gaO8uk4EIeluXzU4G5&#10;tmfe0GkbahEh7HNU0ITQ51L6qiGDfmJ74uj9WmcwROlqqR2eI9x0Mk2SuTTYclxosKd1Q9XfdjAK&#10;Vi5cjpn//0k/F+lsOLzRMcsGpV5fxtUHiEBjeITv7W+tIIPblXg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T6swgAAANoAAAAPAAAAAAAAAAAAAAAAAJgCAABkcnMvZG93&#10;bnJldi54bWxQSwUGAAAAAAQABAD1AAAAhwMAAAAA&#10;" path="m6259,l,e" filled="f" strokeweight="1pt">
                <v:path arrowok="t" o:connecttype="custom" o:connectlocs="6259,0;0,0" o:connectangles="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4" w:rsidRDefault="00445488">
    <w:pPr>
      <w:widowControl w:val="0"/>
      <w:autoSpaceDE w:val="0"/>
      <w:autoSpaceDN w:val="0"/>
      <w:adjustRightInd w:val="0"/>
      <w:spacing w:after="0" w:line="200" w:lineRule="exact"/>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63360" behindDoc="1" locked="0" layoutInCell="0" allowOverlap="1" wp14:anchorId="6624FC58" wp14:editId="33F1B667">
              <wp:simplePos x="0" y="0"/>
              <wp:positionH relativeFrom="margin">
                <wp:align>right</wp:align>
              </wp:positionH>
              <wp:positionV relativeFrom="page">
                <wp:posOffset>386862</wp:posOffset>
              </wp:positionV>
              <wp:extent cx="4053254" cy="314911"/>
              <wp:effectExtent l="0" t="0" r="4445"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54" cy="314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D4" w:rsidRPr="00445488" w:rsidRDefault="005F111F" w:rsidP="005F111F">
                          <w:pPr>
                            <w:widowControl w:val="0"/>
                            <w:autoSpaceDE w:val="0"/>
                            <w:autoSpaceDN w:val="0"/>
                            <w:adjustRightInd w:val="0"/>
                            <w:spacing w:after="0" w:line="209" w:lineRule="exact"/>
                            <w:ind w:left="20" w:right="-27"/>
                            <w:jc w:val="right"/>
                            <w:rPr>
                              <w:rFonts w:ascii="Book Antiqua" w:hAnsi="Book Antiqua" w:cs="Book Antiqua"/>
                              <w:sz w:val="18"/>
                              <w:szCs w:val="18"/>
                              <w:lang w:val="en-US"/>
                            </w:rPr>
                          </w:pPr>
                          <w:r w:rsidRPr="00445488">
                            <w:rPr>
                              <w:rFonts w:ascii="Times New Roman" w:hAnsi="Times New Roman" w:cs="Times New Roman"/>
                              <w:sz w:val="18"/>
                              <w:szCs w:val="18"/>
                            </w:rPr>
                            <w:t>Transformasi Sosial-Ekonomi dan Manajemen Pendidikan Eks-Pekerja Migran Perempuan (PMP)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4FC58" id="_x0000_t202" coordsize="21600,21600" o:spt="202" path="m,l,21600r21600,l21600,xe">
              <v:stroke joinstyle="miter"/>
              <v:path gradientshapeok="t" o:connecttype="rect"/>
            </v:shapetype>
            <v:shape id="Text Box 20" o:spid="_x0000_s1033" type="#_x0000_t202" style="position:absolute;margin-left:267.95pt;margin-top:30.45pt;width:319.15pt;height:24.8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2iRswIAALE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RFGgrbQogc2GHQrBxS58vSdTsDrvgM/M8A+tNlR1d2dLL5rJOS6pmLHbpSSfc1oCemFtrD+s6u2&#10;ITrRFmTbf5IlxKF7Ix3QUKnW1g6qgQAd2vR4ao3NpYBNEswuoxnBqICzy5DE4RiCJtPtTmnzgckW&#10;WSPFClrv0OnhThubDU0mFxtMyJw3jWt/I15sgOO4A7Hhqj2zWbhuPsVBvFlulsQj0XzjkSDLvJt8&#10;Tbx5Hi5m2WW2XmfhLxs3JEnNy5IJG2ZSVkj+rHNHjY+aOGlLy4aXFs6mpNVuu24UOlBQdu4+V3M4&#10;Obv5L9NwRQAuryiFEQluo9jL58uFR3Iy8+JFsPSCML6N5wGJSZa/pHTHBft3SqhPcTyLZqOYzkm/&#10;4ha47y03mrTcwOxoeJvi5cmJJlaCG1G61hrKm9F+Vgqb/rkU0O6p0U6wVqOjWs2wHdzTWNjoVr9b&#10;WT6CgpUEgYFMYe6BUUv1E6MeZkiK9Y89VQyj5qOAV2AHzmSoydhOBhUFXE2xwWg012YcTPtO8V0N&#10;yOM7E/IGXkrFnYjPWRzfF8wFx+U4w+zgef7vvM6TdvUbAAD//wMAUEsDBBQABgAIAAAAIQDOD5sW&#10;3AAAAAcBAAAPAAAAZHJzL2Rvd25yZXYueG1sTI/BTsMwEETvSPyDtUjcqF0qojbEqSoEJyREGg4c&#10;nXibWI3XIXbb8PcsJziOZjTzptjOfhBnnKILpGG5UCCQ2mAddRo+6pe7NYiYDFkzBEIN3xhhW15f&#10;FSa34UIVnvepE1xCMTca+pTGXMrY9uhNXIQRib1DmLxJLKdO2slcuNwP8l6pTHrjiBd6M+JTj+1x&#10;f/Iadp9UPbuvt+a9OlSurjeKXrOj1rc38+4RRMI5/YXhF5/RoWSmJpzIRjFo4CNJQ6Y2INjNVusV&#10;iIZjS/UAsizkf/7yBwAA//8DAFBLAQItABQABgAIAAAAIQC2gziS/gAAAOEBAAATAAAAAAAAAAAA&#10;AAAAAAAAAABbQ29udGVudF9UeXBlc10ueG1sUEsBAi0AFAAGAAgAAAAhADj9If/WAAAAlAEAAAsA&#10;AAAAAAAAAAAAAAAALwEAAF9yZWxzLy5yZWxzUEsBAi0AFAAGAAgAAAAhAED3aJGzAgAAsQUAAA4A&#10;AAAAAAAAAAAAAAAALgIAAGRycy9lMm9Eb2MueG1sUEsBAi0AFAAGAAgAAAAhAM4PmxbcAAAABwEA&#10;AA8AAAAAAAAAAAAAAAAADQUAAGRycy9kb3ducmV2LnhtbFBLBQYAAAAABAAEAPMAAAAWBgAAAAA=&#10;" o:allowincell="f" filled="f" stroked="f">
              <v:textbox inset="0,0,0,0">
                <w:txbxContent>
                  <w:p w:rsidR="00BF44D4" w:rsidRPr="00445488" w:rsidRDefault="005F111F" w:rsidP="005F111F">
                    <w:pPr>
                      <w:widowControl w:val="0"/>
                      <w:autoSpaceDE w:val="0"/>
                      <w:autoSpaceDN w:val="0"/>
                      <w:adjustRightInd w:val="0"/>
                      <w:spacing w:after="0" w:line="209" w:lineRule="exact"/>
                      <w:ind w:left="20" w:right="-27"/>
                      <w:jc w:val="right"/>
                      <w:rPr>
                        <w:rFonts w:ascii="Book Antiqua" w:hAnsi="Book Antiqua" w:cs="Book Antiqua"/>
                        <w:sz w:val="18"/>
                        <w:szCs w:val="18"/>
                        <w:lang w:val="en-US"/>
                      </w:rPr>
                    </w:pPr>
                    <w:r w:rsidRPr="00445488">
                      <w:rPr>
                        <w:rFonts w:ascii="Times New Roman" w:hAnsi="Times New Roman" w:cs="Times New Roman"/>
                        <w:sz w:val="18"/>
                        <w:szCs w:val="18"/>
                      </w:rPr>
                      <w:t>Transformasi Sosial-Ekonomi dan Manajemen Pendidikan Eks-Pekerja Migran Perempuan (PMP)</w:t>
                    </w:r>
                  </w:p>
                </w:txbxContent>
              </v:textbox>
              <w10:wrap anchorx="margin" anchory="page"/>
            </v:shape>
          </w:pict>
        </mc:Fallback>
      </mc:AlternateContent>
    </w:r>
    <w:r w:rsidR="00BF44D4">
      <w:rPr>
        <w:noProof/>
        <w:lang w:val="en-US" w:eastAsia="en-US"/>
      </w:rPr>
      <mc:AlternateContent>
        <mc:Choice Requires="wpg">
          <w:drawing>
            <wp:anchor distT="0" distB="0" distL="114300" distR="114300" simplePos="0" relativeHeight="251662336" behindDoc="1" locked="0" layoutInCell="0" allowOverlap="1" wp14:anchorId="70624E27" wp14:editId="065D1CD7">
              <wp:simplePos x="0" y="0"/>
              <wp:positionH relativeFrom="page">
                <wp:posOffset>691515</wp:posOffset>
              </wp:positionH>
              <wp:positionV relativeFrom="page">
                <wp:posOffset>684530</wp:posOffset>
              </wp:positionV>
              <wp:extent cx="3987800" cy="12700"/>
              <wp:effectExtent l="5715" t="8255" r="6985" b="7620"/>
              <wp:wrapNone/>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0" cy="12700"/>
                        <a:chOff x="1089" y="1078"/>
                        <a:chExt cx="6280" cy="20"/>
                      </a:xfrm>
                    </wpg:grpSpPr>
                    <wps:wsp>
                      <wps:cNvPr id="4" name="Freeform 18"/>
                      <wps:cNvSpPr>
                        <a:spLocks/>
                      </wps:cNvSpPr>
                      <wps:spPr bwMode="auto">
                        <a:xfrm>
                          <a:off x="1099" y="1088"/>
                          <a:ext cx="6260" cy="0"/>
                        </a:xfrm>
                        <a:custGeom>
                          <a:avLst/>
                          <a:gdLst>
                            <a:gd name="T0" fmla="*/ 0 w 6260"/>
                            <a:gd name="T1" fmla="*/ 6259 w 6260"/>
                          </a:gdLst>
                          <a:ahLst/>
                          <a:cxnLst>
                            <a:cxn ang="0">
                              <a:pos x="T0" y="0"/>
                            </a:cxn>
                            <a:cxn ang="0">
                              <a:pos x="T1" y="0"/>
                            </a:cxn>
                          </a:cxnLst>
                          <a:rect l="0" t="0" r="r" b="b"/>
                          <a:pathLst>
                            <a:path w="6260">
                              <a:moveTo>
                                <a:pt x="0" y="0"/>
                              </a:moveTo>
                              <a:lnTo>
                                <a:pt x="625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9"/>
                      <wps:cNvSpPr>
                        <a:spLocks/>
                      </wps:cNvSpPr>
                      <wps:spPr bwMode="auto">
                        <a:xfrm>
                          <a:off x="1099" y="1088"/>
                          <a:ext cx="6260" cy="0"/>
                        </a:xfrm>
                        <a:custGeom>
                          <a:avLst/>
                          <a:gdLst>
                            <a:gd name="T0" fmla="*/ 6259 w 6260"/>
                            <a:gd name="T1" fmla="*/ 0 w 6260"/>
                          </a:gdLst>
                          <a:ahLst/>
                          <a:cxnLst>
                            <a:cxn ang="0">
                              <a:pos x="T0" y="0"/>
                            </a:cxn>
                            <a:cxn ang="0">
                              <a:pos x="T1" y="0"/>
                            </a:cxn>
                          </a:cxnLst>
                          <a:rect l="0" t="0" r="r" b="b"/>
                          <a:pathLst>
                            <a:path w="6260">
                              <a:moveTo>
                                <a:pt x="6259"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4C61D" id="Group 17" o:spid="_x0000_s1026" style="position:absolute;margin-left:54.45pt;margin-top:53.9pt;width:314pt;height:1pt;z-index:-251654144;mso-position-horizontal-relative:page;mso-position-vertical-relative:page" coordorigin="1089,1078" coordsize="6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hwMAAEoMAAAOAAAAZHJzL2Uyb0RvYy54bWzsV21v2zYQ/j6g/4HgxwGOJEexZSFKUfgl&#10;GNBtBZr9AFqiXlCJ1Ejaclbsv+/uJCWy06JDBxToUH9QSN3xXp67e8Tcvj41NTtKYyutEh5c+ZxJ&#10;leqsUkXC/3jYzSLOrBMqE7VWMuGP0vLXd69+uu3aWM51qetMGgZGlI27NuGlc23seTYtZSPslW6l&#10;AmGuTSMcbE3hZUZ0YL2pvbnvL7xOm6w1OpXWwttNL+R3ZD/PZep+z3MrHasTDrE5ehp67vHp3d2K&#10;uDCiLat0CEN8RRSNqBQ4fTK1EU6wg6lemGqq1Girc3eV6sbTeV6lknKAbAL/Ipt7ow8t5VLEXdE+&#10;wQTQXuD01WbT347vDKuyhF9zpkQDJSKvLFgiNl1bxKByb9r37TvTJwjLtzr9YEHsXcpxX/TKbN/9&#10;qjOwJw5OEzan3DRoArJmJyrB41MJ5MmxFF5er6Jl5EOlUpAF8yUsqURpCXXEU4EfrThDob+MRtl2&#10;OL2YR8PROZ3zRNw7pUCHwDAraDb7jKf9b3i+L0UrqUwWwRrwDEc8d0ZKbGAWULzoHLRGPO0UzIkE&#10;1Sxg/kUYA381AhINgIxgLuaLAY5zNEScHqy7l5rKIY5vrevnIIMVFTkbeuEBzudNDSPxs8d81jEy&#10;OSiPOsFEZzG/WU3UoADFaFSUo5/0pAZHsGICqcKnDmm1xRqj17E1wAIoYVCf0QXvl7r9mcGFAQ64&#10;nH7DGUz/vm+fVjiMDF3gknUJpyzxRaOP8kGTyF30LDh5ltZqqoUgnEXVi+EEOoCx6RfkFGOdFEPp&#10;XVXXBHCtMJR+BjACq+sqQyltTLFf14YdBRIb/TAbsHamBgSiMrJWSpFth7UTVd2vQb8mcKFlBgyw&#10;eYi5Pq781TbaRuEsnC+2s9DfbGZvdutwttgFy5vN9Wa93gR/Y92CMC6rLJMKoxtZNAj/3VQNfN7z&#10;3xOPnmVhp8nu6PcyWe88DMICchn/9mCPU9VzwF5njzBhRvefBfiMwaLU5i/OOvgkJNz+eRBGclb/&#10;ooAjVkEYQmc62oQ3S+AYZqaS/VQiVAqmEu44dDgu167/7hxaUxUleAqo55V+AwSZVziCQFM27qMa&#10;NkBT34ivbl7y1QpR/n756oKLkIo+RVlTWoN5+F/x1Qsm+hxlnTPuD76i2+cnb1U/+OqLfEW3Lbiw&#10;EvcOl2u8EU/3xG/P/wLc/QMAAP//AwBQSwMEFAAGAAgAAAAhAF2mxkjeAAAACwEAAA8AAABkcnMv&#10;ZG93bnJldi54bWxMT01Lw0AQvQv+h2UEb3YTi20asymlqKci2AribZqdJqHZ3ZDdJum/d3Kyt3kf&#10;vHkvW4+mET11vnZWQTyLQJAtnK5tqeD78P6UgPABrcbGWVJwJQ/r/P4uw1S7wX5Rvw+l4BDrU1RQ&#10;hdCmUvqiIoN+5lqyrJ1cZzAw7EqpOxw43DTyOYoW0mBt+UOFLW0rKs77i1HwMeCwmcdv/e582l5/&#10;Dy+fP7uYlHp8GDevIAKN4d8MU32uDjl3OrqL1V40jKNkxdbpWPIGdiznC2aOE7NKQOaZvN2Q/wEA&#10;AP//AwBQSwECLQAUAAYACAAAACEAtoM4kv4AAADhAQAAEwAAAAAAAAAAAAAAAAAAAAAAW0NvbnRl&#10;bnRfVHlwZXNdLnhtbFBLAQItABQABgAIAAAAIQA4/SH/1gAAAJQBAAALAAAAAAAAAAAAAAAAAC8B&#10;AABfcmVscy8ucmVsc1BLAQItABQABgAIAAAAIQC+t9+ghwMAAEoMAAAOAAAAAAAAAAAAAAAAAC4C&#10;AABkcnMvZTJvRG9jLnhtbFBLAQItABQABgAIAAAAIQBdpsZI3gAAAAsBAAAPAAAAAAAAAAAAAAAA&#10;AOEFAABkcnMvZG93bnJldi54bWxQSwUGAAAAAAQABADzAAAA7AYAAAAA&#10;" o:allowincell="f">
              <v:shape id="Freeform 18" o:spid="_x0000_s1027" style="position:absolute;left:1099;top:1088;width:6260;height:0;visibility:visible;mso-wrap-style:square;v-text-anchor:top" coordsize="6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RMsMA&#10;AADaAAAADwAAAGRycy9kb3ducmV2LnhtbESPT2vCQBTE7wW/w/KEXopuTIuY6CqiFHqt//D4yD6T&#10;YPZt3N1o/PbdQqHHYWZ+wyxWvWnEnZyvLSuYjBMQxIXVNZcKDvvP0QyED8gaG8uk4EkeVsvBywJz&#10;bR/8TfddKEWEsM9RQRVCm0vpi4oM+rFtiaN3sc5giNKVUjt8RLhpZJokU2mw5rhQYUubiorrrjMK&#10;1i48T5m/ndPtLH3vjm90yrJOqddhv56DCNSH//Bf+0sr+IDfK/E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iRMsMAAADaAAAADwAAAAAAAAAAAAAAAACYAgAAZHJzL2Rv&#10;d25yZXYueG1sUEsFBgAAAAAEAAQA9QAAAIgDAAAAAA==&#10;" path="m,l6259,e" filled="f" strokeweight="1pt">
                <v:path arrowok="t" o:connecttype="custom" o:connectlocs="0,0;6259,0" o:connectangles="0,0"/>
              </v:shape>
              <v:shape id="Freeform 19" o:spid="_x0000_s1028" style="position:absolute;left:1099;top:1088;width:6260;height:0;visibility:visible;mso-wrap-style:square;v-text-anchor:top" coordsize="6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0qcMA&#10;AADaAAAADwAAAGRycy9kb3ducmV2LnhtbESPT2vCQBTE7wW/w/KEXopuTKmY6CqiFHqt//D4yD6T&#10;YPZt3N1o/PbdQqHHYWZ+wyxWvWnEnZyvLSuYjBMQxIXVNZcKDvvP0QyED8gaG8uk4EkeVsvBywJz&#10;bR/8TfddKEWEsM9RQRVCm0vpi4oM+rFtiaN3sc5giNKVUjt8RLhpZJokU2mw5rhQYUubiorrrjMK&#10;1i48T5m/ndPtLH3vjm90yrJOqddhv56DCNSH//Bf+0sr+IDfK/E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Q0qcMAAADaAAAADwAAAAAAAAAAAAAAAACYAgAAZHJzL2Rv&#10;d25yZXYueG1sUEsFBgAAAAAEAAQA9QAAAIgDAAAAAA==&#10;" path="m6259,l,e" filled="f" strokeweight="1pt">
                <v:path arrowok="t" o:connecttype="custom" o:connectlocs="6259,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5C6C"/>
    <w:multiLevelType w:val="hybridMultilevel"/>
    <w:tmpl w:val="3F4E1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C312A"/>
    <w:multiLevelType w:val="hybridMultilevel"/>
    <w:tmpl w:val="AE3A98DE"/>
    <w:lvl w:ilvl="0" w:tplc="27042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2E23FD"/>
    <w:multiLevelType w:val="hybridMultilevel"/>
    <w:tmpl w:val="7C3EE180"/>
    <w:lvl w:ilvl="0" w:tplc="B72A5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9D5774"/>
    <w:multiLevelType w:val="hybridMultilevel"/>
    <w:tmpl w:val="71C4FC00"/>
    <w:lvl w:ilvl="0" w:tplc="04090015">
      <w:start w:val="1"/>
      <w:numFmt w:val="upperLetter"/>
      <w:lvlText w:val="%1."/>
      <w:lvlJc w:val="left"/>
      <w:pPr>
        <w:tabs>
          <w:tab w:val="num" w:pos="360"/>
        </w:tabs>
        <w:ind w:left="360" w:hanging="360"/>
      </w:pPr>
    </w:lvl>
    <w:lvl w:ilvl="1" w:tplc="3C002A26">
      <w:start w:val="1"/>
      <w:numFmt w:val="decimal"/>
      <w:lvlText w:val="%2."/>
      <w:lvlJc w:val="left"/>
      <w:pPr>
        <w:tabs>
          <w:tab w:val="num" w:pos="360"/>
        </w:tabs>
        <w:ind w:left="360" w:hanging="360"/>
      </w:pPr>
      <w:rPr>
        <w:rFonts w:hint="default"/>
      </w:r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EA525C0"/>
    <w:multiLevelType w:val="hybridMultilevel"/>
    <w:tmpl w:val="4B5A5502"/>
    <w:lvl w:ilvl="0" w:tplc="A66A99CA">
      <w:start w:val="1"/>
      <w:numFmt w:val="decimal"/>
      <w:lvlText w:val="%1."/>
      <w:lvlJc w:val="left"/>
      <w:pPr>
        <w:ind w:left="428" w:hanging="360"/>
      </w:pPr>
      <w:rPr>
        <w:rFonts w:ascii="Times New Roman" w:hAnsi="Times New Roman" w:hint="default"/>
        <w:b/>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40"/>
    <w:rsid w:val="00083490"/>
    <w:rsid w:val="001C17FB"/>
    <w:rsid w:val="002D49FD"/>
    <w:rsid w:val="00391341"/>
    <w:rsid w:val="003D39ED"/>
    <w:rsid w:val="003F450C"/>
    <w:rsid w:val="00445488"/>
    <w:rsid w:val="00536C84"/>
    <w:rsid w:val="00573AC3"/>
    <w:rsid w:val="005D34EF"/>
    <w:rsid w:val="005F111F"/>
    <w:rsid w:val="006575DB"/>
    <w:rsid w:val="00727592"/>
    <w:rsid w:val="008B6823"/>
    <w:rsid w:val="008C627F"/>
    <w:rsid w:val="00946FAB"/>
    <w:rsid w:val="009F1BB3"/>
    <w:rsid w:val="00A15540"/>
    <w:rsid w:val="00A67F50"/>
    <w:rsid w:val="00AC682B"/>
    <w:rsid w:val="00B409F4"/>
    <w:rsid w:val="00B44BC2"/>
    <w:rsid w:val="00B50B27"/>
    <w:rsid w:val="00B85F0A"/>
    <w:rsid w:val="00BF44D4"/>
    <w:rsid w:val="00D336BF"/>
    <w:rsid w:val="00DE34DC"/>
    <w:rsid w:val="00E6235D"/>
    <w:rsid w:val="00E66308"/>
    <w:rsid w:val="00F63BDD"/>
    <w:rsid w:val="00F77A4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28D8FA-215C-4D52-A8CB-EE06D6F6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Nama">
    <w:name w:val="02. Nama"/>
    <w:next w:val="Normal"/>
    <w:link w:val="02NamaChar"/>
    <w:qFormat/>
    <w:rsid w:val="00B85F0A"/>
    <w:pPr>
      <w:spacing w:before="240"/>
    </w:pPr>
    <w:rPr>
      <w:rFonts w:ascii="Minion Pro" w:hAnsi="Minion Pro" w:cs="Times New Roman"/>
      <w:b/>
      <w:bCs/>
      <w:color w:val="000000"/>
      <w:kern w:val="28"/>
      <w:sz w:val="28"/>
      <w:szCs w:val="28"/>
    </w:rPr>
  </w:style>
  <w:style w:type="paragraph" w:customStyle="1" w:styleId="03Afiliasi">
    <w:name w:val="03. Afiliasi"/>
    <w:basedOn w:val="Normal"/>
    <w:next w:val="Normal"/>
    <w:link w:val="03AfiliasiChar"/>
    <w:qFormat/>
    <w:rsid w:val="00B85F0A"/>
    <w:pPr>
      <w:spacing w:after="0" w:line="300" w:lineRule="auto"/>
    </w:pPr>
    <w:rPr>
      <w:rFonts w:ascii="Minion Pro" w:hAnsi="Minion Pro" w:cs="Times New Roman"/>
      <w:b/>
      <w:bCs/>
      <w:i/>
      <w:iCs/>
      <w:color w:val="000000"/>
      <w:kern w:val="28"/>
      <w:sz w:val="24"/>
      <w:szCs w:val="24"/>
    </w:rPr>
  </w:style>
  <w:style w:type="character" w:customStyle="1" w:styleId="02NamaChar">
    <w:name w:val="02. Nama Char"/>
    <w:link w:val="02Nama"/>
    <w:rsid w:val="00B85F0A"/>
    <w:rPr>
      <w:rFonts w:ascii="Minion Pro" w:hAnsi="Minion Pro" w:cs="Times New Roman"/>
      <w:b/>
      <w:bCs/>
      <w:color w:val="000000"/>
      <w:kern w:val="28"/>
      <w:sz w:val="28"/>
      <w:szCs w:val="28"/>
    </w:rPr>
  </w:style>
  <w:style w:type="character" w:customStyle="1" w:styleId="03AfiliasiChar">
    <w:name w:val="03. Afiliasi Char"/>
    <w:link w:val="03Afiliasi"/>
    <w:rsid w:val="00B85F0A"/>
    <w:rPr>
      <w:rFonts w:ascii="Minion Pro" w:hAnsi="Minion Pro" w:cs="Times New Roman"/>
      <w:b/>
      <w:bCs/>
      <w:i/>
      <w:iCs/>
      <w:color w:val="000000"/>
      <w:kern w:val="28"/>
      <w:sz w:val="24"/>
      <w:szCs w:val="24"/>
    </w:rPr>
  </w:style>
  <w:style w:type="paragraph" w:customStyle="1" w:styleId="04Email">
    <w:name w:val="04. Email"/>
    <w:basedOn w:val="Normal"/>
    <w:link w:val="04EmailChar"/>
    <w:qFormat/>
    <w:rsid w:val="00B85F0A"/>
    <w:pPr>
      <w:spacing w:after="0" w:line="300" w:lineRule="auto"/>
    </w:pPr>
    <w:rPr>
      <w:rFonts w:ascii="Minion Pro" w:hAnsi="Minion Pro" w:cs="Times New Roman"/>
      <w:i/>
      <w:iCs/>
      <w:color w:val="000000"/>
      <w:kern w:val="28"/>
      <w:sz w:val="24"/>
      <w:szCs w:val="20"/>
    </w:rPr>
  </w:style>
  <w:style w:type="character" w:customStyle="1" w:styleId="04EmailChar">
    <w:name w:val="04. Email Char"/>
    <w:link w:val="04Email"/>
    <w:rsid w:val="00B85F0A"/>
    <w:rPr>
      <w:rFonts w:ascii="Minion Pro" w:hAnsi="Minion Pro" w:cs="Times New Roman"/>
      <w:i/>
      <w:iCs/>
      <w:color w:val="000000"/>
      <w:kern w:val="28"/>
      <w:sz w:val="24"/>
    </w:rPr>
  </w:style>
  <w:style w:type="paragraph" w:customStyle="1" w:styleId="06IsiAbstrak">
    <w:name w:val="06. Isi Abstrak"/>
    <w:basedOn w:val="Normal"/>
    <w:link w:val="06IsiAbstrakChar"/>
    <w:qFormat/>
    <w:rsid w:val="00B85F0A"/>
    <w:pPr>
      <w:spacing w:after="120" w:line="240" w:lineRule="auto"/>
      <w:ind w:left="680" w:right="680"/>
      <w:jc w:val="both"/>
    </w:pPr>
    <w:rPr>
      <w:rFonts w:ascii="Minion Pro" w:hAnsi="Minion Pro" w:cs="Times New Roman"/>
      <w:color w:val="000000"/>
      <w:kern w:val="28"/>
      <w:sz w:val="20"/>
      <w:szCs w:val="16"/>
      <w:lang w:val="en-GB"/>
    </w:rPr>
  </w:style>
  <w:style w:type="character" w:customStyle="1" w:styleId="06IsiAbstrakChar">
    <w:name w:val="06. Isi Abstrak Char"/>
    <w:link w:val="06IsiAbstrak"/>
    <w:rsid w:val="00B85F0A"/>
    <w:rPr>
      <w:rFonts w:ascii="Minion Pro" w:hAnsi="Minion Pro" w:cs="Times New Roman"/>
      <w:color w:val="000000"/>
      <w:kern w:val="28"/>
      <w:szCs w:val="16"/>
      <w:lang w:val="en-GB"/>
    </w:rPr>
  </w:style>
  <w:style w:type="paragraph" w:styleId="Header">
    <w:name w:val="header"/>
    <w:basedOn w:val="Normal"/>
    <w:link w:val="HeaderChar"/>
    <w:uiPriority w:val="99"/>
    <w:unhideWhenUsed/>
    <w:rsid w:val="003D39ED"/>
    <w:pPr>
      <w:tabs>
        <w:tab w:val="center" w:pos="4513"/>
        <w:tab w:val="right" w:pos="9026"/>
      </w:tabs>
    </w:pPr>
  </w:style>
  <w:style w:type="character" w:customStyle="1" w:styleId="HeaderChar">
    <w:name w:val="Header Char"/>
    <w:basedOn w:val="DefaultParagraphFont"/>
    <w:link w:val="Header"/>
    <w:uiPriority w:val="99"/>
    <w:rsid w:val="003D39ED"/>
    <w:rPr>
      <w:sz w:val="22"/>
      <w:szCs w:val="22"/>
    </w:rPr>
  </w:style>
  <w:style w:type="paragraph" w:styleId="Footer">
    <w:name w:val="footer"/>
    <w:basedOn w:val="Normal"/>
    <w:link w:val="FooterChar"/>
    <w:uiPriority w:val="99"/>
    <w:unhideWhenUsed/>
    <w:rsid w:val="003D39ED"/>
    <w:pPr>
      <w:tabs>
        <w:tab w:val="center" w:pos="4513"/>
        <w:tab w:val="right" w:pos="9026"/>
      </w:tabs>
    </w:pPr>
  </w:style>
  <w:style w:type="character" w:customStyle="1" w:styleId="FooterChar">
    <w:name w:val="Footer Char"/>
    <w:basedOn w:val="DefaultParagraphFont"/>
    <w:link w:val="Footer"/>
    <w:uiPriority w:val="99"/>
    <w:rsid w:val="003D39ED"/>
    <w:rPr>
      <w:sz w:val="22"/>
      <w:szCs w:val="22"/>
    </w:rPr>
  </w:style>
  <w:style w:type="paragraph" w:customStyle="1" w:styleId="10Isiteks">
    <w:name w:val="10. Isi teks"/>
    <w:basedOn w:val="Normal"/>
    <w:link w:val="10IsiteksChar"/>
    <w:qFormat/>
    <w:rsid w:val="00D336BF"/>
    <w:pPr>
      <w:spacing w:after="120" w:line="280" w:lineRule="auto"/>
      <w:ind w:firstLine="737"/>
      <w:jc w:val="both"/>
    </w:pPr>
    <w:rPr>
      <w:rFonts w:ascii="Minion Pro" w:hAnsi="Minion Pro" w:cs="Times New Roman"/>
      <w:color w:val="000000"/>
      <w:kern w:val="28"/>
      <w:sz w:val="24"/>
      <w:szCs w:val="20"/>
    </w:rPr>
  </w:style>
  <w:style w:type="character" w:customStyle="1" w:styleId="10IsiteksChar">
    <w:name w:val="10. Isi teks Char"/>
    <w:link w:val="10Isiteks"/>
    <w:rsid w:val="00D336BF"/>
    <w:rPr>
      <w:rFonts w:ascii="Minion Pro" w:hAnsi="Minion Pro" w:cs="Times New Roman"/>
      <w:color w:val="000000"/>
      <w:kern w:val="28"/>
      <w:sz w:val="24"/>
    </w:rPr>
  </w:style>
  <w:style w:type="character" w:styleId="Hyperlink">
    <w:name w:val="Hyperlink"/>
    <w:basedOn w:val="DefaultParagraphFont"/>
    <w:uiPriority w:val="99"/>
    <w:rsid w:val="00083490"/>
    <w:rPr>
      <w:color w:val="0000FF"/>
      <w:u w:val="single"/>
    </w:rPr>
  </w:style>
  <w:style w:type="character" w:customStyle="1" w:styleId="longtext">
    <w:name w:val="long_text"/>
    <w:basedOn w:val="DefaultParagraphFont"/>
    <w:rsid w:val="00083490"/>
  </w:style>
  <w:style w:type="paragraph" w:styleId="ListParagraph">
    <w:name w:val="List Paragraph"/>
    <w:basedOn w:val="Normal"/>
    <w:uiPriority w:val="34"/>
    <w:qFormat/>
    <w:rsid w:val="008B6823"/>
    <w:pPr>
      <w:spacing w:after="0" w:line="240" w:lineRule="auto"/>
      <w:ind w:left="720"/>
      <w:contextualSpacing/>
    </w:pPr>
    <w:rPr>
      <w:rFonts w:ascii="Times New Roman" w:hAnsi="Times New Roman" w:cs="Times New Roman"/>
      <w:sz w:val="20"/>
      <w:szCs w:val="20"/>
      <w:lang w:val="en-US" w:eastAsia="en-US"/>
    </w:rPr>
  </w:style>
  <w:style w:type="table" w:styleId="TableGrid">
    <w:name w:val="Table Grid"/>
    <w:basedOn w:val="TableNormal"/>
    <w:rsid w:val="008B6823"/>
    <w:rPr>
      <w:rFonts w:eastAsia="Calibri" w:cs="Times New Roman"/>
      <w:lang w:val="en-US" w:eastAsia="en-US"/>
    </w:rPr>
    <w:tblPr>
      <w:tblInd w:w="0"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CellMar>
        <w:top w:w="0" w:type="dxa"/>
        <w:left w:w="108" w:type="dxa"/>
        <w:bottom w:w="0" w:type="dxa"/>
        <w:right w:w="108" w:type="dxa"/>
      </w:tblCellMar>
    </w:tblPr>
  </w:style>
  <w:style w:type="paragraph" w:styleId="NoSpacing">
    <w:name w:val="No Spacing"/>
    <w:uiPriority w:val="1"/>
    <w:qFormat/>
    <w:rsid w:val="008B6823"/>
    <w:rPr>
      <w:rFonts w:eastAsia="Calibri" w:cs="Times New Roman"/>
      <w:sz w:val="22"/>
      <w:szCs w:val="22"/>
      <w:lang w:eastAsia="en-US"/>
    </w:rPr>
  </w:style>
  <w:style w:type="character" w:styleId="FootnoteReference">
    <w:name w:val="footnote reference"/>
    <w:basedOn w:val="DefaultParagraphFont"/>
    <w:uiPriority w:val="99"/>
    <w:semiHidden/>
    <w:unhideWhenUsed/>
    <w:rsid w:val="008B6823"/>
    <w:rPr>
      <w:vertAlign w:val="superscript"/>
    </w:rPr>
  </w:style>
  <w:style w:type="paragraph" w:styleId="Title">
    <w:name w:val="Title"/>
    <w:basedOn w:val="Normal"/>
    <w:link w:val="TitleChar"/>
    <w:qFormat/>
    <w:rsid w:val="005D34EF"/>
    <w:pPr>
      <w:spacing w:after="0" w:line="240" w:lineRule="auto"/>
      <w:jc w:val="center"/>
    </w:pPr>
    <w:rPr>
      <w:rFonts w:ascii="Times New Roman" w:hAnsi="Times New Roman" w:cs="Times New Roman"/>
      <w:b/>
      <w:bCs/>
      <w:sz w:val="24"/>
      <w:szCs w:val="24"/>
      <w:lang w:val="en-US" w:eastAsia="en-US"/>
    </w:rPr>
  </w:style>
  <w:style w:type="character" w:customStyle="1" w:styleId="TitleChar">
    <w:name w:val="Title Char"/>
    <w:basedOn w:val="DefaultParagraphFont"/>
    <w:link w:val="Title"/>
    <w:rsid w:val="005D34EF"/>
    <w:rPr>
      <w:rFonts w:ascii="Times New Roman" w:hAnsi="Times New Roman" w:cs="Times New Roman"/>
      <w:b/>
      <w:bCs/>
      <w:sz w:val="24"/>
      <w:szCs w:val="24"/>
      <w:lang w:val="en-US" w:eastAsia="en-US"/>
    </w:rPr>
  </w:style>
  <w:style w:type="paragraph" w:styleId="HTMLPreformatted">
    <w:name w:val="HTML Preformatted"/>
    <w:basedOn w:val="Normal"/>
    <w:link w:val="HTMLPreformattedChar"/>
    <w:uiPriority w:val="99"/>
    <w:semiHidden/>
    <w:unhideWhenUsed/>
    <w:rsid w:val="005D3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5D34EF"/>
    <w:rPr>
      <w:rFonts w:ascii="Courier New" w:hAnsi="Courier New" w:cs="Courier New"/>
      <w:lang w:val="en-US" w:eastAsia="en-US"/>
    </w:rPr>
  </w:style>
  <w:style w:type="paragraph" w:customStyle="1" w:styleId="Default">
    <w:name w:val="Default"/>
    <w:rsid w:val="00BF44D4"/>
    <w:pPr>
      <w:autoSpaceDE w:val="0"/>
      <w:autoSpaceDN w:val="0"/>
      <w:adjustRightInd w:val="0"/>
    </w:pPr>
    <w:rPr>
      <w:rFonts w:ascii="Book Antiqua" w:hAnsi="Book Antiqua" w:cs="Book Antiqua"/>
      <w:color w:val="000000"/>
      <w:sz w:val="24"/>
      <w:szCs w:val="24"/>
      <w:lang w:val="en-US"/>
    </w:rPr>
  </w:style>
  <w:style w:type="character" w:customStyle="1" w:styleId="A3">
    <w:name w:val="A3"/>
    <w:uiPriority w:val="99"/>
    <w:rsid w:val="00BF44D4"/>
    <w:rPr>
      <w:rFonts w:cs="Book Antiqua"/>
      <w:color w:val="000000"/>
      <w:sz w:val="22"/>
      <w:szCs w:val="22"/>
    </w:rPr>
  </w:style>
  <w:style w:type="character" w:customStyle="1" w:styleId="A2">
    <w:name w:val="A2"/>
    <w:uiPriority w:val="99"/>
    <w:rsid w:val="00445488"/>
    <w:rPr>
      <w:rFonts w:cs="Book Antiqua"/>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9729">
      <w:bodyDiv w:val="1"/>
      <w:marLeft w:val="0"/>
      <w:marRight w:val="0"/>
      <w:marTop w:val="0"/>
      <w:marBottom w:val="0"/>
      <w:divBdr>
        <w:top w:val="none" w:sz="0" w:space="0" w:color="auto"/>
        <w:left w:val="none" w:sz="0" w:space="0" w:color="auto"/>
        <w:bottom w:val="none" w:sz="0" w:space="0" w:color="auto"/>
        <w:right w:val="none" w:sz="0" w:space="0" w:color="auto"/>
      </w:divBdr>
    </w:div>
    <w:div w:id="18864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khusnaali@gmail.com" TargetMode="External"/><Relationship Id="rId13" Type="http://schemas.openxmlformats.org/officeDocument/2006/relationships/hyperlink" Target="http://jurnal-online.um.ac.id/data/artikel/artikel42A9D8AC833B270C3E0696036BCB26EC.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journal.unnes.ac.id/nju/index.php/FIS" TargetMode="External"/><Relationship Id="rId2" Type="http://schemas.openxmlformats.org/officeDocument/2006/relationships/numbering" Target="numbering.xml"/><Relationship Id="rId16" Type="http://schemas.openxmlformats.org/officeDocument/2006/relationships/hyperlink" Target="http://journal.uny.ac.id/index.php/jpka/article/view/143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journal.unnes.ac.id/sju/index.php/edaj"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urnal.usu.ac.id/index.php/ceress/article/viewFile/17499/74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873B-FF7F-4923-9BB1-2D8CD2FC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32</Pages>
  <Words>7053</Words>
  <Characters>40208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47167</CharactersWithSpaces>
  <SharedDoc>false</SharedDoc>
  <HLinks>
    <vt:vector size="18" baseType="variant">
      <vt:variant>
        <vt:i4>8192099</vt:i4>
      </vt:variant>
      <vt:variant>
        <vt:i4>6</vt:i4>
      </vt:variant>
      <vt:variant>
        <vt:i4>0</vt:i4>
      </vt:variant>
      <vt:variant>
        <vt:i4>5</vt:i4>
      </vt:variant>
      <vt:variant>
        <vt:lpwstr>http://dx.doi.org/10.31291/</vt:lpwstr>
      </vt:variant>
      <vt:variant>
        <vt:lpwstr/>
      </vt:variant>
      <vt:variant>
        <vt:i4>8126574</vt:i4>
      </vt:variant>
      <vt:variant>
        <vt:i4>3</vt:i4>
      </vt:variant>
      <vt:variant>
        <vt:i4>0</vt:i4>
      </vt:variant>
      <vt:variant>
        <vt:i4>5</vt:i4>
      </vt:variant>
      <vt:variant>
        <vt:lpwstr>http://dx.doi.org/10.21043/</vt:lpwstr>
      </vt:variant>
      <vt:variant>
        <vt:lpwstr/>
      </vt:variant>
      <vt:variant>
        <vt:i4>2883598</vt:i4>
      </vt:variant>
      <vt:variant>
        <vt:i4>0</vt:i4>
      </vt:variant>
      <vt:variant>
        <vt:i4>0</vt:i4>
      </vt:variant>
      <vt:variant>
        <vt:i4>5</vt:i4>
      </vt:variant>
      <vt:variant>
        <vt:lpwstr>mailto:hoirilsabariman@student.ub.ac.id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PSG</dc:creator>
  <dc:description>DocumentCreationInfo</dc:description>
  <cp:lastModifiedBy>Chusnul tata</cp:lastModifiedBy>
  <cp:revision>10</cp:revision>
  <dcterms:created xsi:type="dcterms:W3CDTF">2020-03-22T08:24:00Z</dcterms:created>
  <dcterms:modified xsi:type="dcterms:W3CDTF">2020-03-23T04:09:00Z</dcterms:modified>
</cp:coreProperties>
</file>